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浙江省地方立法条例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（2001年2月16日浙江省第九届人民代表大会第四次会议通过　根据2004年1月16日浙江省第十届人民代表大会常务委员会第七次会议《关于修改〈浙江省地方立法条例〉的决定》第一次修正　根据2013年7月26日浙江省第十二届人民代表大会常务委员会第四次会议《关于修改〈浙江省地方立法条例〉的决定》第二次修正　根据2016年1月28日浙江省第十二届人民代表大会第四次会议《关于修改〈浙江省地方立法条例〉的决定》第三次修正　根据2023年9月28日浙江省第十四届人民代表大会常务委员会第五次会议《关于修改〈浙江省地方立法条例〉的决定》第四次修正）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立法权限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省的地方性法规的制定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省人民代表大会立法程序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省人民代表大会常务委员会立法程序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设区的市的地方性法规和自治条例、单行条例的制定和批准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长三角区域协同立法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地方性法规和自治条例、单行条例的解释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地方立法活动，完善地方立法程序，提高地方立法质量，发挥立法的引领和推动作用，深化法治浙江建设，根据《中华人民共和国立法法》《中华人民共和国地方各级人民代表大会和地方各级人民政府组织法》和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省和设区的市的地方性法规、景宁畲族自治县的自治条例和单行条例的制定、修改、废止和解释，省人民代表大会常务委员会批准地方性法规、自治条例和单行条例，以及其他相关立法活动，适用本条例。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省和设区的市人民政府规章的制定、修改、废止和解释，依照本条例的有关规定执行。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地方立法应当遵循《中华人民共和国立法法》确定的立法原则。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地方立法应当从实际出发，体现地方特色，不得与上位法相抵触，内容具体可操作。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地方立法应当采用适合体例，一般不重复上位法的规定，用语简约、规范。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省、设区的市人民代表大会及其常务委员会和景宁畲族自治县人民代表大会应当加强对地方立法工作的组织协调，健全地方立法工作机制，发挥在地方立法工作中的主导作用。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省人民代表大会常务委员会应当加强对设区的市人民代表大会及其常务委员会和景宁畲族自治县人民代表大会地方立法工作的统筹和指导。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（一）为执行法律、行政法规的规定，需要由地方性法规作具体规定的事项；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（二）法律规定由地方性法规作出规定的事项；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（四）除《中华人民共和国立法法》第十一条规定的事项外，其他尚未制定法律、行政法规，需要制定地方性法规的事项；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（五）依法有权规定的其他事项。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规定本省特别重大事项的地方性法规和法律规定由省人民代表大会制定的地方性法规，应当由省人民代表大会通过。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在省人民代表大会闭会期间，省人民代表大会常务委员会可以对省人民代表大会制定的地方性法规进行部分补充和修改，但是不得同该地方性法规的基本原则相抵触。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省人民代表大会及其常务委员会可以根据改革发展的需要，决定就特定事项授权在规定期限和范围内暂时调整或者暂时停止适用省的地方性法规的部分规定。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暂时调整或者暂时停止适用省的地方性法规的部分规定的事项，实践证明可行的，由省人民代表大会及其常务委员会及时修改有关地方性法规；修改地方性法规的条件尚不成熟的，可以延长授权的期限，或者恢复施行有关地方性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设区的市人民代表大会及其常务委员会可以根据本市的具体情况和实际需要，在不同宪法、法律、行政法规和省的地方性法规相抵触的前提下，对城乡建设与管理、生态文明建设、历史文化保护、基层治理等方面的事项制定地方性法规，法律对设区的市制定地方性法规的事项另有规定的，从其规定。设区的市的地方性法规须报省人民代表大会常务委员会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景宁畲族自治县人民代表大会有权依照《中华人民共和国立法法》《中华人民共和国民族区域自治法》的规定，制定自治条例和单行条例，报省人民代表大会常务委员会批准后生效。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省和设区的市人民政府可以根据法律、行政法规和地方性法规制定规章，就执行法律、行政法规、地方性法规规定和本行政区域具体行政管理事项作出规定。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设区的市人民政府制定地方政府规章，限于城乡建设与管理、生态文明建设、历史文化保护、基层治理等方面的事项。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当制定地方性法规但条件尚不成熟的，因行政管理迫切需要，可以先制定地方政府规章。地方政府规章实施满两年需要继续实施规章所规定的行政措施的，应当提请本级人民代表大会或者其常务委员会制定地方性法规。但是，地方政府规章不得设定行政强制措施；省人民政府规章设定的临时许可满一年需要继续实施的，应当提请省人民代表大会或者其常务委员会制定地方性法规，设区的市人民政府规章不得设定行政许可；地方政府规章设定行政处罚的，依照《中华人民共和国行政处罚法》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没有法律、行政法规、地方性法规的依据，地方政府规章不得设定减损公民、法人和其他组织权利或者增加其义务的规范。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代表大会常务委员会通过立法规划、年度立法计划、专项立法计划等形式，加强对省的地方立法工作的统筹安排。编制立法规划和立法计划，应当认真研究吸纳代表议案和建议，广泛征集意见，科学论证评估，根据经济社会发展和民主法治建设的需要，确定立法项目，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代表大会常务委员会在确定立法计划前，应当将计划草案报送省人民代表大会常务委员会法制工作委员会征求意见。省人民代表大会常务委员会法制工作委员会可以对设区的市立法计划草案中超出法定立法事项范围的项目提出调整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省人民代表大会及其常务委员会对某一事项正在制定地方性法规或者已经将其列入立法计划的，设区的市人民代表大会及其常务委员会应当避免就同一事项制定地方性法规。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省人民代表大会常务委员会的立法规划和立法计划，由省人民代表大会常务委员会法制工作委员会负责编制，经主任会议通过后向社会公布。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省人民代表大会常务委员会法制工作委员会按照省人民代表大会常务委员会的要求，督促立法规划和立法计划的落实。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省有关部门和单位申报列入省人民代表大会常务委员会立法计划的立法项目的，应当按照规定提出制定该地方性法规的可行性报告、地方性法规草案建议稿和相关材料。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列入省人民代表大会常务委员会立法计划初次审议的项目，应当确定地方性法规案的提案人和提请时间。未按时提请审议的，提案人应当向主任会议提出书面说明。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列入省人民代表大会常务委员会立法计划的地方性法规草案，一般由提案人组织由立法工作者、实务工作者、省人民代表大会代表以及专家、学者等方面人员组成的起草小组起草。涉及部门多、立法难度大的重要地方性法规草案，可以由省人民代表大会常务委员会联系相关专门委员会的副主任和省人民政府分管相关工作的副省长共同担任起草小组组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专业性较强的地方性法规草案也可以由提案人委托有关专家、教学科研单位、社会组织起草。综合性、全局性、基础性的重要地方性法规草案，可以由有关的专门委员会或者常务委员会工作机构组织起草。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有关的专门委员会、常务委员会工作机构应当提前参与有关方面的地方性法规草案起草工作。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起草地方性法规草案，应当深入调查研究，广泛听取意见，科学论证评估，符合立法技术规范，提高地方性法规草案质量。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省的地方性法规的制定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省人民代表大会立法程序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省人民代表大会常务委员会、省人民政府、省人民代表大会各专门委员会，可以向省人民代表大会提出地方性法规案，由主席团决定列入会议议程。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代表大会代表十人以上联名，可以向省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拟向省人民代表大会提出的地方性法规案，在省人民代表大会闭会期间，可以先向常务委员会提出，经常务委员会会议审议后，决定提请省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依照前款规定审议地方性法规案，应当通过多种方式征求省人民代表大会代表的意见，并将有关情况予以反馈；专门委员会和常务委员会工作机构开展立法调研，应当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常务委员会决定提请省人民代表大会会议审议的地方性法规案，应当在会议举行的三十日前将地方性法规草案发给代表，并可以适时组织代表研读讨论，征求代表的意见。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列入省人民代表大会会议议程的地方性法规案，大会全体会议听取关于该地方性法规案的说明后，由各代表团进行审议。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列入省人民代表大会会议议程的地方性法规案，主席团可以交省人民代表大会有关的专门委员会审议，提出审议意见，并印发会议。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列入省人民代表大会会议议程的地方性法规案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地方性法规草案修改稿经各代表团审议后，由法制委员会根据各代表团的审议意见进行修改，向主席团提出关于地方性法规草案修改稿修改情况的说明和地方性法规草案表决稿。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列入省人民代表大会会议议程的地方性法规案经各代表团审议后，各方面意见比较一致的，由法制委员会根据各代表团和有关的专门委员会的审议意见，向主席团提出审议结果报告和地方性法规草案表决稿。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列入省人民代表大会会议议程的地方性法规案，必要时，主席团常务主席可以召开各代表团团长会议，就地方性法规案中的重大问题听取各代表团的审议意见，进行讨论，并将讨论的情况和意见向主席团报告。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列入省人民代表大会会议议程的地方性法规案，在交付表决前，提案人要求撤回的，应当说明理由，经主席团同意，并向大会报告，对该地方性法规案的审议即行终止。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省人民代表大会通过的地方性法规由主席团发布公告予以公布。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省人民代表大会常务委员会立法程序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省人民代表大会常务委员会主任会议可以向常务委员会提出地方性法规案，由常务委员会会议审议。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人民政府可以向常务委员会提出地方性法规案，由主任会议决定列入常务委员会会议议程，或者先交有关的专门委员会审议、提出报告，再决定列入常务委员会会议议程。省人民政府应当在常务委员会会议举行的三十日前，将拟提请会议审议的地方性法规案送交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省人民代表大会各专门委员会可以向常务委员会提出地方性法规案，由主任会议决定列入常务委员会会议议程。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主任会议认为省人民政府、省人民代表大会各专门委员会提出的地方性法规案有重大问题需要进一步研究的，可以建议提案人修改完善后再向常务委员会提出。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地方性法规案提出后，列入常务委员会会议议程前，主任会议先交有关的专门委员会审议的，有关的专门委员会应当在规定的时间内提出审议意见。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专门委员会应当对地方性法规案的立法必要性、主要内容的可行性和是否列入会议议程进行审议，提出意见，并向主任会议报告。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主任会议决定列入会议议程的，专门委员会审议意见印发常务委员会会议。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列入常务委员会会议议程的地方性法规案，除特殊情况外，常务委员会办公厅应当在会议举行的五日前将地方性法规草案及有关材料发给常务委员会组成人员。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列入常务委员会会议议程的地方性法规案，一般应当经过两次常务委员会会议审议后交付表决。地方性法规案涉及本省重大事项或者各方面存在较大意见分歧的，经主任会议决定，可以经过三次以上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常务委员会会议第一次审议地方性法规案，在全体会议上听取提案人的说明，结合有关的专门委员会审议意见，由分组会议进行审议。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实行两次审议的地方性法规案，常务委员会会议第二次审议时，在全体会议上听取法制委员会关于地方性法规草案审议结果的报告，由分组会议进行审议。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三次以上审议的地方性法规案，常务委员会会议继续审议时，在全体会议上听取法制委员会关于地方性法规草案修改情况和主要问题的汇报，由分组会议进一步审议；常务委员会会议最后一次审议时，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地方性法规案的调整事项比较单一或者只作部分修改，且各方面意见比较一致，或者遇有紧急情形的，经主任会议决定，可以经过一次常务委员会会议审议后交付表决。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常务委员会会议审议地方性法规案时，根据需要，可以召开联组会议或者全体会议进行审议，对地方性法规草案中的主要问题进行讨论或者辩论。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常务委员会会议审议地方性法规案，应当安排必要的时间，保证常务委员会组成人员充分发表意见。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常务委员会分组会议审议地方性法规案时，根据小组要求，有关机关、组织应当派人介绍情况。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常务委员会会议审议地方性法规案时，应当邀请有关的省人民代表大会代表列席会议；经主任会议决定，可以邀请有关的全国人民代表大会代表列席会议。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地方性法规案经常务委员会会议第一次审议后，常务委员会法制工作委员会应当及时将地方性法规草案及其说明等通过立法数字化应用等途径发送省人民代表大会代表，各市、县、区人民代表大会常务委员会，有关机关、组织、基层立法联系点、代表联络站和专家、学者等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案经常务委员会会议第一次审议后，常务委员会法制工作委员会应当将地方性法规草案及其说明等通过浙江人大网、地方立法网向社会公布，征求意见，但是经主任会议决定不公布的除外。向社会公布征求意见的时间一般不少于二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列入常务委员会会议议程的重要的地方性法规案，经主任会议决定，可以将地方性法规草案或者草案修改稿在全省范围内发行的报纸上公布，征求意见。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列入常务委员会会议议程的地方性法规案，法制委员会、有关的专门委员会和常务委员会工作机构应当就地方性法规案的有关问题进行调查研究，听取各方面意见。听取意见和调查研究可以采取座谈会、论证会、听证会、实地考察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地方性法规案有关问题专业性较强，需要进行可行性评价的，应当召开论证会，听取有关专家、部门和省人民代表大会代表等方面的意见，或者委托第三方组织论证。论证情况应当向常务委员会报告。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法制委员会、有关的专门委员会和常务委员会工作机构开展立法调研，应当通过下列方式发挥省人民代表大会代表的作用：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（一）就地方性法规草案或者草案修改稿征求有关代表的意见；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（二）按照代表分专业有重点参与立法工作机制的要求，邀请有关代表全程参与立法调研，听取代表意见；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（三）必要时，组织有关代表赴基层立法联系点、代表联络站听取人民群众的意见；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法制委员会根据常务委员会组成人员、有关的专门委员会的审议意见和其他有关方面提出的意见，对地方性法规案进行统一审议。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委员会统一审议后，提出审议结果或者修改情况的报告和地方性法规草案修改稿，由主任会议决定交付常务委员会会议审议。法制委员会对重要的不同意见应当予以说明。对有关的专门委员会的重要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法制委员会审议地方性法规案时，应当邀请有关的专门委员会的成员列席会议，发表意见。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拟提请常务委员会会议审议通过的地方性法规案，在法制委员会提出审议结果报告前，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地方性法规草案修改稿或者地方性法规草案经常务委员会会议审议，由法制委员会根据常务委员会组成人员的审议意见进行修改，提出地方性法规草案表决稿，由主任会议决定提请常务委员会全体会议表决，由常务委员会全体组成人员的过半数通过。表决前，由法制委员会对地方性法规草案修改情况进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列入常务委员会会议审议的地方性法规案，因各方面对制定该地方性法规的必要性、可行性等重大问题存在较大意见分歧搁置审议满两年，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对多件地方性法规中涉及同类事项的个别条款进行修改，一并提出地方性法规案的，经主任会议决定，可以合并表决，也可以分别表决。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常务委员会通过的地方性法规，由常务委员会发布公告予以公布。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提出地方性法规案，应当同时提出地方性法规草案文本及其说明，并提供必要的参阅资料。修改地方性法规的，还应当提交修改前后的对照文本。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地方性法规草案的说明应当包括以下内容: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（一）制定或者修改地方性法规的必要性、可行性和有关依据；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（二）地方性法规草案的适用范围和主要内容；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（四）其他应当说明的事项。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向省人民代表大会及其常务委员会提出的地方性法规案，在列入会议议程前，提案人有权撤回。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交付省人民代表大会及其常务委员会全体会议表决未获得通过的地方性法规案，如果提案人认为必须制定该地方性法规，可以依照本条例规定的程序重新提出，由主席团、主任会议决定是否列入会议议程；其中，未获得省人民代表大会通过的地方性法规案，应当提请省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地方性法规应当明确规定施行日期。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地方性法规公布后，其文本以及草案的说明、审议结果报告等，应当及时在浙江省人民代表大会常务委员会公报和中国人大网、浙江人大网以及《浙江日报》上全文刊载。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在浙江省人民代表大会常务委员会公报上刊登的地方性法规文本为标准文本。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地方性法规被修改的，应当公布新的地方性法规文本。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地方性法规被废止的，除由其他地方性法规规定废止该地方性法规的以外，由省人民代表大会主席团或者省人民代表大会常务委员会发布公告予以公布。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省人民代表大会及其常务委员会依照本条例第六条规定作出授权决定的，由省人民代表大会主席团或者省人民代表大会常务委员会发布公告予以公布。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地方性法规自公布后的三十日内，由省人民代表大会常务委员会报全国人民代表大会常务委员会和国务院备案。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地方性法规草案有关内容与其他地方性法规相关规定不一致的，提案人应当予以说明并提出处理意见，必要时应当同时提出修改或者废止其他地方性法规相关规定的议案。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法制委员会和有关专门委员会审议地方性法规案时，认为需要修改或者废止其他地方性法规相关规定的，应当提出处理意见。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有下列情形之一的，省人民代表大会常务委员会应当及时进行地方性法规清理：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（一）全国人民代表大会常务委员会、国务院或者法律、行政法规要求进行清理的；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（二）国家制定、修改或者废止法律、行政法规，需要对地方性法规进行清理的；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（三）因经济社会发展，地方性法规存在明显不适应情形，需要进行清理的；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（四）其他原因需要进行清理的。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省人民代表大会有关的专门委员会、常务委员会工作机构可以组织对有关地方性法规或者地方性法规中有关规定进行立法后评估。评估情况应当向常务委员会报告。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省人民代表大会及其常务委员会作出具有地方性法规性质的决定，依照本条例的相关规定执行。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省人民代表大会常务委员会根据实际需要设立基层立法联系点，深入听取基层群众和有关方面对地方性法规草案和立法工作的意见。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省人民代表大会有关的专门委员会、常务委员会办事机构和工作机构会同省有关部门和单位，加强立法宣传工作，通过多种形式发布立法信息、介绍情况、回应关切。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国家机关、社会团体、企业事业组织以及公民发现地方性法规的内容与法律、行政法规相抵触，或者与相关地方性法规不协调，或者不适应新的形势要求的，可以向省人民代表大会常务委员会提出修改和废止的意见、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第五章　设区的市的地方性法规和自治条例、单行条例的制定和批准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设区的市的地方性法规的制定程序、景宁畲族自治县自治条例和单行条例的制定程序，分别由设区的市人民代表大会和景宁畲族自治县人民代表大会参照本条例第四章规定的程序规定。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设区的市人民代表大会及其常务委员会制定的地方性法规，应当依法报请省人民代表大会常务委员会批准。报请批准时，应当提交报请批准地方性法规的书面报告、地方性法规文本及其说明。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设区的市人民代表大会及其常务委员会在拟举行会议审议表决地方性法规案前，可以将该地方性法规草案修改稿报送省人民代表大会常务委员会法制工作委员会征求意见。常务委员会法制工作委员会根据情况转送有关的专门委员会、省人民政府有关部门及其他有关单位、人员征求意见。有关意见由常务委员会法制工作委员会整理后告知设区的市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报请批准的地方性法规提请省人民代表大会常务委员会会议审查批准前，由常务委员会法制工作委员会征求有关的专门委员会、省人民政府有关部门及其他有关单位、人员的意见后提请法制委员会审议。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法制委员会应当根据《中华人民共和国立法法》的要求和各方面的意见进行审议，提出审议结果报告和批准文本草案。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报请批准的地方性法规，由省人民代表大会常务委员会主任会议决定提请常务委员会会议审查批准。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除特殊情况外，省人民代表大会常务委员会办公厅应当在常务委员会会议举行的五日前，将主任会议决定提请本次会议审查批准的地方性法规文本及其说明发给常务委员会组成人员。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省人民代表大会常务委员会会议审查报请批准的地方性法规时，在全体会议上听取法制委员会关于该地方性法规审议结果的报告。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省人民代表大会常务委员会应当对报请批准的地方性法规的合法性进行审查。同宪法、法律、行政法规和省的地方性法规不抵触的，应当自收到报请批准报告之日起四个月内予以批准；相抵触的，可以不予批准，或者经修改后再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报请批准的地方性法规的规定有下列情形之一的，为抵触: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（一）超越立法权限的；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（二）违反上位法规定的；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（三）违背上位法立法目的和立法精神的；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（四）其他违反法律、法规规定的情形。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省人民代表大会常务委员会在对报请批准的地方性法规进行审查时，发现其同省人民政府制定的规章相抵触的，应当根据情况，作出处理决定。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报请批准的地方性法规，在列入省人民代表大会常务委员会会议议程前，设区的市人民代表大会常务委员会有权撤回；列入会议议程，但在交付表决前，要求撤回的，应当说明理由，经省人民代表大会常务委员会主任会议同意，并向常务委员会报告，对该报请批准的地方性法规的审查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主任会议可以建议设区的市人民代表大会常务委员会撤回报请批准的地方性法规。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省人民代表大会常务委员会关于批准地方性法规的决定草案和拟批准的地方性法规文本，或者关于不予批准地方性法规的决定草案，由主任会议决定提请省人民代表大会常务委员会全体会议表决。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表决省人民代表大会常务委员会关于批准或者不予批准地方性法规的决定草案，以常务委员会全体组成人员的过半数通过。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省人民代表大会常务委员会关于批准地方性法规的决定，应当及时在浙江省人民代表大会常务委员会公报和浙江人大网以及《浙江日报》上刊载。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省人民代表大会常务委员会办公厅应当自批准决定通过之日起七日内将批准决定及批准的地方性法规文本，送交设区的市人民代表大会常务委员会。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报请批准的地方性法规交付省人民代表大会常务委员会表决未获通过的，应当及时告知设区的市人民代表大会常务委员会。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经省人民代表大会常务委员会批准的地方性法规，由设区的市人民代表大会常务委员会发布公告予以公布。公告应当载明制定机关、通过时间、批准机关、批准时间和施行时间。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设区的市人民代表大会常务委员会应当自地方性法规公布之日起十五日内，将公布的地方性法规的公告及地方性法规文本和有关材料报送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设区的市人民代表大会及其常务委员会修改、废止地方性法规，应当依照本章规定报请批准。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景宁畲族自治县人民代表大会制定的自治条例和单行条例的批准，除法律另有规定外，适用本章的相应规定。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长三角区域协同立法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省人民代表大会及其常务委员会根据长三角地区高质量一体化发展的具体情况和实际需要，可以与上海市、江苏省、安徽省人民代表大会及其常务委员会协同制定地方性法规，在本行政区域或者有关区域内实施。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开展长三角区域协同立法，应当贯彻落实长三角一体化发展战略，坚持平等协商、优势互补、合作共赢、务实高效的原则，推动解决长三角地区高质量一体化发展的共性问题、关联问题和经济社会发展成果的共享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长三角区域协同立法可以根据具体立法事项，采取下列协同方式：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（一）各方就地方性法规草案文本的全部内容协商一致，在相同或者相近的时间分别审议通过，同一时间施行；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（二）各方就地方性法规草案文本的部分内容协商一致，在一定时间内分别审议通过和施行。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各方还可以就区域协同立法项目以外的其他立法项目采取相互征求意见、共同研究论证等方式开展立法协作。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省人民代表大会常务委员会与上海市、江苏省、安徽省人民代表大会常务委员会建立区域协同立法工作机制，联合开展区域协同立法项目立项论证、调研起草、法规草案修改和地方性法规通过后的新闻发布、执法检查、立法后评估等工作，提高区域协同立法的针对性、实效性，推动协同制定的地方性法规全面有效实施和及时修改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省人民代表大会及其常务委员会与长三角地区以外的相邻省协同制定地方性法规，设区的市协同制定地方性法规，依照本章的相关规定执行。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地方性法规和自治条例、单行条例的解释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省人民代表大会及其常务委员会制定的地方性法规的规定，需要进一步明确具体含义，或者地方性法规制定后出现新的情况，需要明确适用地方性法规依据的，由省人民代表大会常务委员会解释。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省人民政府、省监察委员会、省高级人民法院、省人民检察院和省人民代表大会各专门委员会以及设区的市人民代表大会常务委员会，可以向省人民代表大会常务委员会提出地方性法规解释要求。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省人民代表大会法制委员会研究拟订省地方性法规解释草案，由主任会议决定列入常务委员会会议议程。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省的地方性法规解释草案经省人民代表大会常务委员会会议审议，由法制委员会根据常务委员会组成人员的审议意见进行审议、修改，提出地方性法规解释草案表决稿。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仿宋_GB2312" w:hAnsi="仿宋_GB2312" w:eastAsia="仿宋_GB2312"/>
          <w:sz w:val="32"/>
        </w:rPr>
        <w:t>　省的地方性法规解释草案表决稿由省人民代表大会常务委员会全体组成人员的过半数通过。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省人民代表大会常务委员会应当及时公布省的地方性法规解释，并在浙江省人民代表大会常务委员会公报和浙江人大网以及《浙江日报》上刊载。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省人民代表大会常务委员会的地方性法规解释同地方性法规具有同等效力。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第九十三条</w:t>
      </w:r>
      <w:r>
        <w:rPr>
          <w:rFonts w:ascii="仿宋_GB2312" w:hAnsi="仿宋_GB2312" w:eastAsia="仿宋_GB2312"/>
          <w:sz w:val="32"/>
        </w:rPr>
        <w:t>　省人民代表大会常务委员会法制工作委员会可以对省的地方性法规有关具体问题的询问进行研究后予以答复，并报常务委员会备案。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第九十四条</w:t>
      </w:r>
      <w:r>
        <w:rPr>
          <w:rFonts w:ascii="仿宋_GB2312" w:hAnsi="仿宋_GB2312" w:eastAsia="仿宋_GB2312"/>
          <w:sz w:val="32"/>
        </w:rPr>
        <w:t>　设区的市人民代表大会及其常务委员会制定的地方性法规和景宁畲族自治县人民代表大会制定的自治条例、单行条例，分别由设区的市人民代表大会常务委员会和景宁畲族自治县人民代表大会常务委员会解释，并依照本条例第五章的规定报请省人民代表大会常务委员会审查批准后，分别由设区的市人民代表大会常务委员会和景宁畲族自治县人民代表大会常务委员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第九十五条</w:t>
      </w:r>
      <w:r>
        <w:rPr>
          <w:rFonts w:ascii="仿宋_GB2312" w:hAnsi="仿宋_GB2312" w:eastAsia="仿宋_GB2312"/>
          <w:sz w:val="32"/>
        </w:rPr>
        <w:t>　省和设区的市人民政府制定规章的程序，依照国务院的有关规定执行。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省和设区的市人民政府制定的规章的备案审查，依照有关法律、法规执行。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第九十六条</w:t>
      </w:r>
      <w:r>
        <w:rPr>
          <w:rFonts w:ascii="Times New Roman" w:hAnsi="Times New Roman" w:eastAsia="仿宋_GB2312"/>
          <w:sz w:val="32"/>
        </w:rPr>
        <w:t>　本条例自2001年3月1日起施行。《浙江省人民代表大会常务委员会制定地方性法规程序的规定》《浙江省人民代表大会常务委员会批准地方性法规程序的规定》同时废止。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9326D4"/>
    <w:rsid w:val="16DC7373"/>
    <w:rsid w:val="344634A2"/>
    <w:rsid w:val="3DE63740"/>
    <w:rsid w:val="481351D2"/>
    <w:rsid w:val="53543565"/>
    <w:rsid w:val="558A062C"/>
    <w:rsid w:val="5C0A3ACE"/>
    <w:rsid w:val="622F12CF"/>
    <w:rsid w:val="653E08AD"/>
    <w:rsid w:val="71B9247E"/>
    <w:rsid w:val="76FD6CD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2024-01-22T15:18:38Z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