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8.7 -->
  <w:body>
    <w:p w14:paraId="41D48980">
      <w:pPr>
        <w:rPr>
          <w:rFonts w:ascii="Times New Roman" w:eastAsia="宋体" w:hAnsi="Times New Roman" w:cs="宋体"/>
          <w:szCs w:val="32"/>
        </w:rPr>
      </w:pPr>
    </w:p>
    <w:p>
      <w:pPr>
        <w:rPr>
          <w:rFonts w:ascii="Times New Roman" w:eastAsia="宋体" w:hAnsi="Times New Roman" w:cs="宋体"/>
          <w:szCs w:val="32"/>
        </w:rPr>
      </w:pPr>
    </w:p>
    <w:p w14:paraId="64102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ascii="CESI小标宋-GB18030" w:eastAsia="CESI小标宋-GB18030" w:hAnsi="CESI小标宋-GB18030" w:cs="CESI小标宋-GB18030" w:hint="eastAsia"/>
          <w:color w:val="333333"/>
          <w:sz w:val="44"/>
          <w:szCs w:val="44"/>
          <w:shd w:val="clear" w:color="auto" w:fill="FFFFFF"/>
        </w:rPr>
      </w:pPr>
      <w:r>
        <w:rPr>
          <w:rFonts w:ascii="方正小标宋简体" w:eastAsia="方正小标宋简体" w:hAnsi="方正小标宋简体" w:cs="方正小标宋简体" w:hint="eastAsia"/>
          <w:color w:val="333333"/>
          <w:sz w:val="44"/>
          <w:szCs w:val="44"/>
          <w:shd w:val="clear" w:color="auto" w:fill="FFFFFF"/>
        </w:rPr>
        <w:t>浙江省婚假规定</w:t>
      </w:r>
    </w:p>
    <w:p>
      <w:pPr>
        <w:rPr>
          <w:rFonts w:ascii="Times New Roman" w:eastAsia="宋体" w:hAnsi="Times New Roman" w:cs="宋体"/>
          <w:szCs w:val="32"/>
        </w:rPr>
      </w:pPr>
    </w:p>
    <w:p w14:paraId="07D4C064">
      <w:pPr>
        <w:widowControl/>
        <w:ind w:left="640" w:right="640" w:leftChars="200" w:rightChars="200"/>
        <w:rPr>
          <w:rFonts w:ascii="Times New Roman" w:eastAsia="楷体_GB2312" w:hAnsi="Times New Roman" w:cs="楷体_GB2312"/>
          <w:bCs/>
          <w:spacing w:val="6"/>
          <w:sz w:val="32"/>
          <w:szCs w:val="32"/>
          <w:shd w:val="clear" w:color="auto" w:fill="FFFFFF"/>
        </w:rPr>
      </w:pPr>
      <w:r>
        <w:rPr>
          <w:rFonts w:ascii="Times New Roman" w:eastAsia="楷体_GB2312" w:hAnsi="Times New Roman" w:cs="楷体_GB2312" w:hint="eastAsia"/>
          <w:bCs/>
          <w:spacing w:val="0"/>
          <w:sz w:val="32"/>
          <w:szCs w:val="32"/>
          <w:shd w:val="clear" w:color="auto" w:fill="FFFFFF"/>
        </w:rPr>
        <w:t>（2024年9月27日浙江省第十四届人民代表大会常务委员会第十二次会议通过）</w:t>
      </w:r>
    </w:p>
    <w:p>
      <w:pPr>
        <w:rPr>
          <w:rFonts w:ascii="Times New Roman" w:eastAsia="宋体" w:hAnsi="Times New Roman" w:cs="宋体"/>
          <w:szCs w:val="32"/>
        </w:rPr>
      </w:pPr>
    </w:p>
    <w:p w14:paraId="03D3F75D"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eastAsia="黑体" w:hAnsi="Times New Roman" w:cs="黑体" w:hint="eastAsia"/>
          <w:sz w:val="32"/>
          <w:szCs w:val="32"/>
        </w:rPr>
        <w:t>第一条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为了完善和落实积极生育支持措施，鼓励适龄婚育，保障职工权益，根据有关法律、行政法规，结合本省实际，制定本规定。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eastAsia="黑体" w:hAnsi="Times New Roman" w:cs="黑体" w:hint="eastAsia"/>
          <w:sz w:val="32"/>
          <w:szCs w:val="32"/>
        </w:rPr>
        <w:t>第二条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本省行政区域内的国家机关、团体、企业、事业单位、社会组织、有雇工的个体工商户和其他组织等用人单位的职工休婚假，适用本规定。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eastAsia="黑体" w:hAnsi="Times New Roman" w:cs="黑体" w:hint="eastAsia"/>
          <w:sz w:val="32"/>
          <w:szCs w:val="32"/>
        </w:rPr>
        <w:t>第三条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依法办理结婚登记的职工，享受婚假十三天。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国家法定休假日、休息日不计入婚假假期。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eastAsia="黑体" w:hAnsi="Times New Roman" w:cs="黑体" w:hint="eastAsia"/>
          <w:sz w:val="32"/>
          <w:szCs w:val="32"/>
        </w:rPr>
        <w:t>第四条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职工休婚假的，其工资、奖金和其他福利待遇由用人单位照发。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eastAsia="黑体" w:hAnsi="Times New Roman" w:cs="黑体" w:hint="eastAsia"/>
          <w:sz w:val="32"/>
          <w:szCs w:val="32"/>
        </w:rPr>
        <w:t>第五条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用人单位应当完善职工婚假内部管理制度，保障职工休婚假的权利，落实职工婚假假期及其待遇。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职工选择休婚假的，应当自登记结婚之日起一年内休婚假；确因工作需要，不能在一年内休婚假的，经用人单位与职工协商，可以延后半年休婚假。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eastAsia="黑体" w:hAnsi="Times New Roman" w:cs="黑体" w:hint="eastAsia"/>
          <w:sz w:val="32"/>
          <w:szCs w:val="32"/>
        </w:rPr>
        <w:t>第六条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职工经与用人单位协商，可以一次性休婚假，也可以分段休婚假。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eastAsia="黑体" w:hAnsi="Times New Roman" w:cs="黑体" w:hint="eastAsia"/>
          <w:sz w:val="32"/>
          <w:szCs w:val="32"/>
        </w:rPr>
        <w:t>第七条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职工与用人单位因休婚假发生争议的，依照劳动人事争议调解仲裁等有关法律、法规的规定处理。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eastAsia="黑体" w:hAnsi="Times New Roman" w:cs="黑体" w:hint="eastAsia"/>
          <w:sz w:val="32"/>
          <w:szCs w:val="32"/>
        </w:rPr>
        <w:t>第八条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国家机关、事业单位以及其他参照公务员法管理的用人单位，存在违反本规定第五条第一款行为的，由有权机关责令限期改正；逾期不改正的，对负有责任的领导人员和直接责任人依法给予处理。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前款规定以外的其他用人单位存在违反本规定第五条第一款行为的，由人力资源社会保障部门责令限期改正；逾期不改正或者情节严重的，处五千元以上五万元以下罚款。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eastAsia="黑体" w:hAnsi="Times New Roman" w:cs="黑体" w:hint="eastAsia"/>
          <w:sz w:val="32"/>
          <w:szCs w:val="32"/>
        </w:rPr>
        <w:t>第九条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本规定自公布之日起施行。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职工在本规定施行之日前登记结婚未满一年，未休婚假的，按照本规定执行；已休婚假的，可以按照本规定补足婚假假期。</w:t>
      </w:r>
    </w:p>
    <w:sectPr>
      <w:footerReference w:type="even" r:id="rId4"/>
      <w:footerReference w:type="default" r:id="rId5"/>
      <w:pgSz w:w="11906" w:h="16838"/>
      <w:pgMar w:top="2098" w:right="1474" w:bottom="1984" w:left="1588" w:header="851" w:footer="1474" w:gutter="0"/>
      <w:cols w:num="1" w:space="0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ˎ̥"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4DC37B30">
    <w:pPr>
      <w:pStyle w:val="Footer"/>
      <w:rPr>
        <w:rFonts w:ascii="宋体" w:eastAsia="宋体" w:hAnsi="宋体"/>
        <w:sz w:val="28"/>
        <w:szCs w:val="28"/>
      </w:rPr>
    </w:pPr>
    <w:r>
      <w:rPr>
        <w:rFonts w:ascii="宋体" w:eastAsia="宋体" w:hAnsi="宋体" w:hint="eastAsia"/>
        <w:sz w:val="28"/>
        <w:szCs w:val="28"/>
      </w:rPr>
      <w:t>　－</w:t>
    </w:r>
    <w:r>
      <w:rPr>
        <w:rFonts w:ascii="宋体" w:eastAsia="宋体" w:hAnsi="宋体"/>
        <w:sz w:val="28"/>
        <w:szCs w:val="28"/>
      </w:rPr>
      <w:fldChar w:fldCharType="begin"/>
    </w:r>
    <w:r>
      <w:rPr>
        <w:rFonts w:ascii="宋体" w:eastAsia="宋体" w:hAnsi="宋体"/>
        <w:sz w:val="28"/>
        <w:szCs w:val="28"/>
      </w:rPr>
      <w:instrText>PAGE   \* MERGEFORMAT</w:instrText>
    </w:r>
    <w:r>
      <w:rPr>
        <w:rFonts w:ascii="宋体" w:eastAsia="宋体" w:hAnsi="宋体"/>
        <w:sz w:val="28"/>
        <w:szCs w:val="28"/>
      </w:rPr>
      <w:fldChar w:fldCharType="separate"/>
    </w:r>
    <w:r>
      <w:rPr>
        <w:rFonts w:ascii="宋体" w:eastAsia="宋体" w:hAnsi="宋体"/>
        <w:sz w:val="28"/>
        <w:szCs w:val="28"/>
        <w:lang w:val="zh-CN"/>
      </w:rPr>
      <w:t>6</w:t>
    </w:r>
    <w:r>
      <w:rPr>
        <w:rFonts w:ascii="宋体" w:eastAsia="宋体" w:hAnsi="宋体"/>
        <w:sz w:val="28"/>
        <w:szCs w:val="28"/>
      </w:rPr>
      <w:fldChar w:fldCharType="end"/>
    </w:r>
    <w:r>
      <w:rPr>
        <w:rFonts w:ascii="宋体" w:eastAsia="宋体" w:hAnsi="宋体" w:hint="eastAsia"/>
        <w:sz w:val="28"/>
        <w:szCs w:val="28"/>
      </w:rPr>
      <w:t>－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2F08FD9E">
    <w:pPr>
      <w:pStyle w:val="Footer"/>
      <w:wordWrap w:val="0"/>
      <w:jc w:val="right"/>
      <w:rPr>
        <w:rFonts w:eastAsia="宋体"/>
      </w:rPr>
    </w:pPr>
    <w:r>
      <w:rPr>
        <w:rFonts w:ascii="宋体" w:eastAsia="宋体" w:hAnsi="宋体" w:hint="eastAsia"/>
        <w:sz w:val="28"/>
        <w:szCs w:val="28"/>
      </w:rPr>
      <w:t>－</w:t>
    </w:r>
    <w:r>
      <w:rPr>
        <w:rFonts w:ascii="宋体" w:eastAsia="宋体" w:hAnsi="宋体"/>
        <w:sz w:val="28"/>
        <w:szCs w:val="28"/>
      </w:rPr>
      <w:fldChar w:fldCharType="begin"/>
    </w:r>
    <w:r>
      <w:rPr>
        <w:rFonts w:ascii="宋体" w:eastAsia="宋体" w:hAnsi="宋体"/>
        <w:sz w:val="28"/>
        <w:szCs w:val="28"/>
      </w:rPr>
      <w:instrText>PAGE   \* MERGEFORMAT</w:instrText>
    </w:r>
    <w:r>
      <w:rPr>
        <w:rFonts w:ascii="宋体" w:eastAsia="宋体" w:hAnsi="宋体"/>
        <w:sz w:val="28"/>
        <w:szCs w:val="28"/>
      </w:rPr>
      <w:fldChar w:fldCharType="separate"/>
    </w:r>
    <w:r>
      <w:rPr>
        <w:rFonts w:ascii="宋体" w:eastAsia="宋体" w:hAnsi="宋体"/>
        <w:sz w:val="28"/>
        <w:szCs w:val="28"/>
        <w:lang w:val="zh-CN"/>
      </w:rPr>
      <w:t>1</w:t>
    </w:r>
    <w:r>
      <w:rPr>
        <w:rFonts w:ascii="宋体" w:eastAsia="宋体" w:hAnsi="宋体"/>
        <w:sz w:val="28"/>
        <w:szCs w:val="28"/>
      </w:rPr>
      <w:fldChar w:fldCharType="end"/>
    </w:r>
    <w:r>
      <w:rPr>
        <w:rFonts w:ascii="宋体" w:eastAsia="宋体" w:hAnsi="宋体" w:hint="eastAsia"/>
        <w:sz w:val="28"/>
        <w:szCs w:val="28"/>
      </w:rPr>
      <w:t>－　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mirrorMargins/>
  <w:bordersDoNotSurroundHeader/>
  <w:bordersDoNotSurroundFooter/>
  <w:defaultTabStop w:val="420"/>
  <w:evenAndOddHeaders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C00483C"/>
    <w:rsid w:val="0D9804AC"/>
    <w:rsid w:val="0DDA791E"/>
    <w:rsid w:val="123353A1"/>
    <w:rsid w:val="130F49E2"/>
    <w:rsid w:val="13936861"/>
    <w:rsid w:val="17977775"/>
    <w:rsid w:val="1D927673"/>
    <w:rsid w:val="208F6602"/>
    <w:rsid w:val="21641450"/>
    <w:rsid w:val="2200260F"/>
    <w:rsid w:val="226A2E83"/>
    <w:rsid w:val="24F5659E"/>
    <w:rsid w:val="251610A0"/>
    <w:rsid w:val="26705BD1"/>
    <w:rsid w:val="26736BAE"/>
    <w:rsid w:val="298A635B"/>
    <w:rsid w:val="2C286CBB"/>
    <w:rsid w:val="2EC9480B"/>
    <w:rsid w:val="371337D0"/>
    <w:rsid w:val="37702892"/>
    <w:rsid w:val="3C460065"/>
    <w:rsid w:val="3C527DA1"/>
    <w:rsid w:val="3CF47A8D"/>
    <w:rsid w:val="3D5B2BB6"/>
    <w:rsid w:val="3DE63740"/>
    <w:rsid w:val="3E267C4F"/>
    <w:rsid w:val="3FB419F3"/>
    <w:rsid w:val="40400BE3"/>
    <w:rsid w:val="4150251C"/>
    <w:rsid w:val="442624E3"/>
    <w:rsid w:val="479733DA"/>
    <w:rsid w:val="481351D2"/>
    <w:rsid w:val="4AB1034C"/>
    <w:rsid w:val="5248189E"/>
    <w:rsid w:val="53543565"/>
    <w:rsid w:val="558A062C"/>
    <w:rsid w:val="55D20C3F"/>
    <w:rsid w:val="57CC3356"/>
    <w:rsid w:val="5B8E0527"/>
    <w:rsid w:val="5BE87A71"/>
    <w:rsid w:val="5F066F8F"/>
    <w:rsid w:val="622F12CF"/>
    <w:rsid w:val="63A92BB6"/>
    <w:rsid w:val="69623539"/>
    <w:rsid w:val="6A2E56A6"/>
    <w:rsid w:val="6A464C09"/>
    <w:rsid w:val="6C552A97"/>
    <w:rsid w:val="6D384E6C"/>
    <w:rsid w:val="730257DC"/>
    <w:rsid w:val="775E649E"/>
    <w:rsid w:val="7BB07870"/>
    <w:rsid w:val="7E541E2C"/>
  </w:rsids>
  <w:docVars>
    <w:docVar w:name="commondata" w:val="eyJoZGlkIjoiODNhMzdkNWUzNjk1MjcyMWU0OGRjOWNkZTlmNTgwMWIifQ=="/>
  </w:docVar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 w:qFormat="1"/>
    <w:lsdException w:name="footer" w:semiHidden="0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 w:qFormat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 w:semiHidden="0" w:unhideWhenUsed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 w:semiHidden="0" w:qFormat="1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仿宋_GB2312" w:hAnsi="Times New Roman" w:cs="Times New Roman"/>
      <w:kern w:val="2"/>
      <w:sz w:val="32"/>
      <w:szCs w:val="24"/>
      <w:lang w:val="en-US" w:eastAsia="zh-CN" w:bidi="ar-SA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uiPriority w:val="99"/>
    <w:unhideWhenUsed/>
    <w:qFormat/>
    <w:rPr>
      <w:rFonts w:ascii="宋体" w:hAnsi="Courier New" w:cs="Courier New"/>
      <w:szCs w:val="21"/>
    </w:rPr>
  </w:style>
  <w:style w:type="paragraph" w:styleId="Footer">
    <w:name w:val="footer"/>
    <w:basedOn w:val="Normal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FollowedHyperlink">
    <w:name w:val="FollowedHyperlink"/>
    <w:uiPriority w:val="99"/>
    <w:unhideWhenUsed/>
    <w:qFormat/>
    <w:rPr>
      <w:color w:val="954F72"/>
      <w:u w:val="single"/>
    </w:rPr>
  </w:style>
  <w:style w:type="character" w:styleId="Hyperlink">
    <w:name w:val="Hyperlink"/>
    <w:uiPriority w:val="99"/>
    <w:qFormat/>
    <w:rPr>
      <w:rFonts w:ascii="ˎ̥" w:hAnsi="ˎ̥" w:hint="default"/>
      <w:color w:val="0404B3"/>
      <w:sz w:val="18"/>
      <w:szCs w:val="18"/>
      <w:u w:val="none"/>
    </w:rPr>
  </w:style>
  <w:style w:type="character" w:customStyle="1" w:styleId="Char">
    <w:name w:val="页脚 Char"/>
    <w:link w:val="Footer"/>
    <w:uiPriority w:val="99"/>
    <w:qFormat/>
    <w:rPr>
      <w:sz w:val="18"/>
      <w:szCs w:val="18"/>
    </w:rPr>
  </w:style>
  <w:style w:type="character" w:customStyle="1" w:styleId="Char0">
    <w:name w:val="页眉 Char"/>
    <w:link w:val="Header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footer" Target="footer1.xml" /><Relationship Id="rId5" Type="http://schemas.openxmlformats.org/officeDocument/2006/relationships/footer" Target="footer2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258</Words>
  <Characters>278</Characters>
  <Application>Microsoft Office Word</Application>
  <DocSecurity>0</DocSecurity>
  <Lines>87</Lines>
  <Paragraphs>24</Paragraphs>
  <ScaleCrop>false</ScaleCrop>
  <Company>Microsoft</Company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YF-INT6</dc:creator>
  <cp:lastModifiedBy>look</cp:lastModifiedBy>
  <cp:revision>14</cp:revision>
  <cp:lastPrinted>2024-07-19T01:09:00Z</cp:lastPrinted>
  <dcterms:created xsi:type="dcterms:W3CDTF">2017-11-15T02:33:00Z</dcterms:created>
  <dcterms:modified xsi:type="dcterms:W3CDTF">2024-10-16T00:48:47Z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1E4A5E7D82FD4149ACB935FDC986A867_13</vt:lpwstr>
  </property>
  <property fmtid="{D5CDD505-2E9C-101B-9397-08002B2CF9AE}" pid="3" name="KSOProductBuildVer">
    <vt:lpwstr>2052-12.1.0.18276</vt:lpwstr>
  </property>
</Properties>
</file>