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E20" w:rsidRDefault="00630E20" w:rsidP="002C54FF">
      <w:pPr>
        <w:pStyle w:val="2"/>
        <w:keepNext w:val="0"/>
        <w:keepLines w:val="0"/>
        <w:spacing w:before="0" w:after="0" w:line="579" w:lineRule="exact"/>
        <w:rPr>
          <w:rFonts w:ascii="宋体" w:hAnsi="宋体" w:cs="宋体"/>
          <w:b w:val="0"/>
          <w:bCs w:val="0"/>
        </w:rPr>
      </w:pPr>
    </w:p>
    <w:p w:rsidR="00630E20" w:rsidRDefault="00630E20" w:rsidP="002C54FF">
      <w:pPr>
        <w:pStyle w:val="2"/>
        <w:keepNext w:val="0"/>
        <w:keepLines w:val="0"/>
        <w:spacing w:before="0" w:after="0" w:line="579" w:lineRule="exact"/>
        <w:rPr>
          <w:rFonts w:ascii="宋体" w:hAnsi="宋体" w:cs="宋体"/>
          <w:b w:val="0"/>
          <w:bCs w:val="0"/>
        </w:rPr>
      </w:pPr>
    </w:p>
    <w:p w:rsidR="00630E20" w:rsidRDefault="00650529" w:rsidP="002C54FF">
      <w:pPr>
        <w:pStyle w:val="2"/>
        <w:keepNext w:val="0"/>
        <w:keepLines w:val="0"/>
        <w:spacing w:before="0" w:after="0" w:line="579" w:lineRule="exact"/>
        <w:jc w:val="center"/>
        <w:rPr>
          <w:rFonts w:ascii="宋体" w:hAnsi="宋体" w:cs="宋体"/>
          <w:b w:val="0"/>
          <w:bCs w:val="0"/>
          <w:sz w:val="44"/>
          <w:szCs w:val="44"/>
        </w:rPr>
      </w:pPr>
      <w:r>
        <w:rPr>
          <w:rFonts w:ascii="宋体" w:hAnsi="宋体" w:cs="宋体" w:hint="eastAsia"/>
          <w:b w:val="0"/>
          <w:bCs w:val="0"/>
          <w:sz w:val="44"/>
          <w:szCs w:val="44"/>
        </w:rPr>
        <w:t>海南省人民代表大会关于建设</w:t>
      </w:r>
    </w:p>
    <w:p w:rsidR="00630E20" w:rsidRDefault="00650529" w:rsidP="002C54FF">
      <w:pPr>
        <w:pStyle w:val="2"/>
        <w:keepNext w:val="0"/>
        <w:keepLines w:val="0"/>
        <w:spacing w:before="0" w:after="0" w:line="579" w:lineRule="exact"/>
        <w:jc w:val="center"/>
      </w:pPr>
      <w:r>
        <w:rPr>
          <w:rFonts w:ascii="宋体" w:hAnsi="宋体" w:cs="宋体" w:hint="eastAsia"/>
          <w:b w:val="0"/>
          <w:bCs w:val="0"/>
          <w:sz w:val="44"/>
          <w:szCs w:val="44"/>
        </w:rPr>
        <w:t>生态省的决定</w:t>
      </w:r>
    </w:p>
    <w:p w:rsidR="00630E20" w:rsidRDefault="00630E20" w:rsidP="002C54FF">
      <w:pPr>
        <w:spacing w:line="579" w:lineRule="exact"/>
        <w:ind w:leftChars="200" w:left="420" w:rightChars="200" w:right="420"/>
        <w:rPr>
          <w:rFonts w:ascii="宋体" w:hAnsi="宋体" w:cs="宋体"/>
          <w:sz w:val="32"/>
          <w:szCs w:val="32"/>
        </w:rPr>
      </w:pPr>
    </w:p>
    <w:p w:rsidR="00630E20" w:rsidRPr="00650529" w:rsidRDefault="00650529" w:rsidP="002C54FF">
      <w:pPr>
        <w:spacing w:line="579" w:lineRule="exact"/>
        <w:ind w:leftChars="200" w:left="420" w:rightChars="200" w:right="420"/>
        <w:rPr>
          <w:rFonts w:ascii="楷体_GB2312" w:eastAsia="楷体_GB2312" w:hAnsi="宋体" w:cs="楷体_GB2312" w:hint="eastAsia"/>
          <w:sz w:val="32"/>
          <w:szCs w:val="32"/>
        </w:rPr>
      </w:pPr>
      <w:r w:rsidRPr="00650529">
        <w:rPr>
          <w:rFonts w:ascii="楷体_GB2312" w:eastAsia="楷体_GB2312" w:hAnsi="宋体" w:cs="楷体_GB2312" w:hint="eastAsia"/>
          <w:sz w:val="32"/>
          <w:szCs w:val="32"/>
        </w:rPr>
        <w:t>（</w:t>
      </w:r>
      <w:r w:rsidRPr="00650529">
        <w:rPr>
          <w:rFonts w:ascii="楷体_GB2312" w:eastAsia="楷体_GB2312" w:hAnsi="宋体" w:cs="楷体_GB2312" w:hint="eastAsia"/>
          <w:sz w:val="32"/>
          <w:szCs w:val="32"/>
        </w:rPr>
        <w:t>1999</w:t>
      </w:r>
      <w:r w:rsidRPr="00650529">
        <w:rPr>
          <w:rFonts w:ascii="楷体_GB2312" w:eastAsia="楷体_GB2312" w:hAnsi="宋体" w:cs="楷体_GB2312" w:hint="eastAsia"/>
          <w:sz w:val="32"/>
          <w:szCs w:val="32"/>
        </w:rPr>
        <w:t>年</w:t>
      </w:r>
      <w:r w:rsidRPr="00650529">
        <w:rPr>
          <w:rFonts w:ascii="楷体_GB2312" w:eastAsia="楷体_GB2312" w:hAnsi="宋体" w:cs="楷体_GB2312" w:hint="eastAsia"/>
          <w:sz w:val="32"/>
          <w:szCs w:val="32"/>
        </w:rPr>
        <w:t>2</w:t>
      </w:r>
      <w:r w:rsidRPr="00650529">
        <w:rPr>
          <w:rFonts w:ascii="楷体_GB2312" w:eastAsia="楷体_GB2312" w:hAnsi="宋体" w:cs="楷体_GB2312" w:hint="eastAsia"/>
          <w:sz w:val="32"/>
          <w:szCs w:val="32"/>
        </w:rPr>
        <w:t>月</w:t>
      </w:r>
      <w:r w:rsidRPr="00650529">
        <w:rPr>
          <w:rFonts w:ascii="楷体_GB2312" w:eastAsia="楷体_GB2312" w:hAnsi="宋体" w:cs="楷体_GB2312" w:hint="eastAsia"/>
          <w:sz w:val="32"/>
          <w:szCs w:val="32"/>
        </w:rPr>
        <w:t>6</w:t>
      </w:r>
      <w:r w:rsidRPr="00650529">
        <w:rPr>
          <w:rFonts w:ascii="楷体_GB2312" w:eastAsia="楷体_GB2312" w:hAnsi="宋体" w:cs="楷体_GB2312" w:hint="eastAsia"/>
          <w:sz w:val="32"/>
          <w:szCs w:val="32"/>
        </w:rPr>
        <w:t>日海南省第二届人民代表大会第二次会议通过）</w:t>
      </w:r>
      <w:bookmarkStart w:id="0" w:name="_GoBack"/>
      <w:bookmarkEnd w:id="0"/>
    </w:p>
    <w:p w:rsidR="00630E20" w:rsidRDefault="00630E20" w:rsidP="002C54FF">
      <w:pPr>
        <w:spacing w:line="579" w:lineRule="exact"/>
        <w:ind w:firstLine="405"/>
        <w:rPr>
          <w:rFonts w:ascii="宋体" w:hAnsi="宋体" w:cs="宋体"/>
          <w:sz w:val="32"/>
          <w:szCs w:val="32"/>
        </w:rPr>
      </w:pPr>
    </w:p>
    <w:p w:rsidR="00630E20" w:rsidRDefault="00650529" w:rsidP="002C54FF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海南建省办经济特区以来，坚持把保护和改善生态环境作为开发建设中的一项基本方针，经过不懈的努力，取得了明显的成效，为创建一流环境质量，发展新兴生态产业，奠定了良好基础。为了充分发挥海南的环境、资源优势，全面实施可持续发展战略，促进海南跨世纪发展远景目标的实现，省人民代表大会认为有必要提出加快生态省建设的任务。通过生态省建设，进一步增强全省干部群众的生态环境意识和可持续发展意识，坚持按自然规律和经济规律办事，正确处理经济发展同人口、资源、环境的关系，促进经济、社会和生态环境协调发展。为此，特作决定：</w:t>
      </w:r>
    </w:p>
    <w:p w:rsidR="00630E20" w:rsidRDefault="00650529" w:rsidP="002C54FF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一、</w:t>
      </w:r>
      <w:r>
        <w:rPr>
          <w:rFonts w:ascii="仿宋_GB2312" w:eastAsia="仿宋_GB2312" w:hAnsi="仿宋_GB2312" w:cs="仿宋_GB2312" w:hint="eastAsia"/>
          <w:sz w:val="32"/>
          <w:szCs w:val="32"/>
        </w:rPr>
        <w:t>建设生</w:t>
      </w:r>
      <w:r>
        <w:rPr>
          <w:rFonts w:ascii="仿宋_GB2312" w:eastAsia="仿宋_GB2312" w:hAnsi="仿宋_GB2312" w:cs="仿宋_GB2312" w:hint="eastAsia"/>
          <w:sz w:val="32"/>
          <w:szCs w:val="32"/>
        </w:rPr>
        <w:t>态省是关系全省各族人民利益、造福子孙后代的大事，必须在中共海南省委的领导下，调动广大群众的积极性，组织全社会的力量去完成。全省城乡居民、各行各业都应当积极投入生态省建设，大抓封山育林、植树种花，保护自然资源和海洋资源，治理水土流失，防治环境污染，因地制宜建设生态农业、</w:t>
      </w: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生态旅游业和高科技新兴工业。</w:t>
      </w:r>
    </w:p>
    <w:p w:rsidR="00630E20" w:rsidRDefault="00650529" w:rsidP="002C54FF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二、</w:t>
      </w:r>
      <w:r>
        <w:rPr>
          <w:rFonts w:ascii="仿宋_GB2312" w:eastAsia="仿宋_GB2312" w:hAnsi="仿宋_GB2312" w:cs="仿宋_GB2312" w:hint="eastAsia"/>
          <w:sz w:val="32"/>
          <w:szCs w:val="32"/>
        </w:rPr>
        <w:t>省人民政府要把生态省建设纳入国民经济和社会发展计划，按照科学规划、目标明确、重点突出、措施可行的原则，尽快编制生态省建设大纲，提请省人大常委会审议批准。各市、县、自治县要在生态省建设大纲的指导下，结合实际制定本</w:t>
      </w:r>
      <w:r>
        <w:rPr>
          <w:rFonts w:ascii="仿宋_GB2312" w:eastAsia="仿宋_GB2312" w:hAnsi="仿宋_GB2312" w:cs="仿宋_GB2312" w:hint="eastAsia"/>
          <w:sz w:val="32"/>
          <w:szCs w:val="32"/>
        </w:rPr>
        <w:t>市县的生态环境建设实施方案。各级人民政府要切实加强领导，采取有效措施，保证大纲贯彻实施。</w:t>
      </w:r>
    </w:p>
    <w:p w:rsidR="00630E20" w:rsidRDefault="00650529" w:rsidP="002C54FF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三、</w:t>
      </w:r>
      <w:r>
        <w:rPr>
          <w:rFonts w:ascii="仿宋_GB2312" w:eastAsia="仿宋_GB2312" w:hAnsi="仿宋_GB2312" w:cs="仿宋_GB2312" w:hint="eastAsia"/>
          <w:sz w:val="32"/>
          <w:szCs w:val="32"/>
        </w:rPr>
        <w:t>省人大常委会要根据国家法律和实际需要，不断完善生态环境保护和建设方面的地方立法，引导、规范、保障和促进生态环境建设事业健康发展。各级人大常委会要加强生态环境执法监督，督促各有关行政主管部门依法严格管理，坚持有法必依、执法必严、违法必究，为加快生态省建设创造良好的法制环境。</w:t>
      </w:r>
    </w:p>
    <w:p w:rsidR="00630E20" w:rsidRDefault="00630E20" w:rsidP="002C54FF">
      <w:pPr>
        <w:spacing w:line="579" w:lineRule="exact"/>
        <w:rPr>
          <w:rFonts w:ascii="仿宋_GB2312" w:eastAsia="仿宋_GB2312" w:hAnsi="仿宋_GB2312" w:cs="仿宋_GB2312"/>
          <w:sz w:val="32"/>
          <w:szCs w:val="32"/>
        </w:rPr>
      </w:pPr>
    </w:p>
    <w:p w:rsidR="00630E20" w:rsidRDefault="00630E20" w:rsidP="002C54FF">
      <w:pPr>
        <w:spacing w:line="579" w:lineRule="exact"/>
        <w:rPr>
          <w:rFonts w:ascii="仿宋_GB2312" w:eastAsia="仿宋_GB2312" w:hAnsi="仿宋_GB2312" w:cs="仿宋_GB2312"/>
          <w:sz w:val="32"/>
          <w:szCs w:val="32"/>
        </w:rPr>
      </w:pPr>
    </w:p>
    <w:sectPr w:rsidR="00630E20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2098" w:right="1474" w:bottom="1984" w:left="1587" w:header="851" w:footer="1701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529" w:rsidRDefault="00650529">
      <w:r>
        <w:separator/>
      </w:r>
    </w:p>
  </w:endnote>
  <w:endnote w:type="continuationSeparator" w:id="0">
    <w:p w:rsidR="00650529" w:rsidRDefault="00650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0E20" w:rsidRDefault="00650529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2.8pt;margin-top:0;width:2in;height:2in;z-index:2;mso-wrap-style:none;mso-position-horizontal:outside;mso-position-horizontal-relative:margin;mso-width-relative:page;mso-height-relative:page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DzzfY5wQIAANYFAAAOAAAAAAAA&#10;AAEAIAAAAB8BAABkcnMvZTJvRG9jLnhtbFBLBQYAAAAABgAGAFkBAABSBgAAAAA=&#10;" filled="f" stroked="f" strokeweight=".5pt">
          <v:textbox style="mso-fit-shape-to-text:t" inset="0,0,0,0">
            <w:txbxContent>
              <w:p w:rsidR="00630E20" w:rsidRDefault="00650529">
                <w:pPr>
                  <w:snapToGrid w:val="0"/>
                  <w:ind w:leftChars="100" w:left="210"/>
                  <w:rPr>
                    <w:rFonts w:ascii="宋体" w:hAnsi="宋体" w:cs="宋体"/>
                    <w:sz w:val="28"/>
                    <w:szCs w:val="28"/>
                  </w:rPr>
                </w:pP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begin"/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separate"/>
                </w:r>
                <w:r w:rsidR="002C54FF">
                  <w:rPr>
                    <w:rFonts w:ascii="宋体" w:hAnsi="宋体" w:cs="宋体"/>
                    <w:noProof/>
                    <w:sz w:val="28"/>
                    <w:szCs w:val="28"/>
                  </w:rPr>
                  <w:t>- 2 -</w: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0E20" w:rsidRDefault="00650529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92.8pt;margin-top:0;width:2in;height:2in;z-index:1;mso-wrap-style:none;mso-position-horizontal:outside;mso-position-horizontal-relative:margin;mso-width-relative:page;mso-height-relative:page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 filled="f" stroked="f" strokeweight=".5pt">
          <v:textbox style="mso-fit-shape-to-text:t" inset="0,0,0,0">
            <w:txbxContent>
              <w:p w:rsidR="00630E20" w:rsidRDefault="00650529">
                <w:pPr>
                  <w:snapToGrid w:val="0"/>
                  <w:ind w:rightChars="100" w:right="210"/>
                  <w:rPr>
                    <w:sz w:val="18"/>
                  </w:rPr>
                </w:pP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begin"/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separate"/>
                </w:r>
                <w:r w:rsidR="002C54FF">
                  <w:rPr>
                    <w:rFonts w:ascii="宋体" w:hAnsi="宋体" w:cs="宋体"/>
                    <w:noProof/>
                    <w:sz w:val="28"/>
                    <w:szCs w:val="28"/>
                  </w:rPr>
                  <w:t>- 1 -</w: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529" w:rsidRDefault="00650529">
      <w:r>
        <w:separator/>
      </w:r>
    </w:p>
  </w:footnote>
  <w:footnote w:type="continuationSeparator" w:id="0">
    <w:p w:rsidR="00650529" w:rsidRDefault="006505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0E20" w:rsidRDefault="00630E20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0E20" w:rsidRDefault="00630E2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326133C9"/>
    <w:rsid w:val="002C54FF"/>
    <w:rsid w:val="00630E20"/>
    <w:rsid w:val="00650529"/>
    <w:rsid w:val="326133C9"/>
    <w:rsid w:val="4894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E1BEF159-CD74-41F2-8D1B-213FF3D3D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  <customShpInfo spid="_x0000_s2050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642</Characters>
  <Application>Microsoft Office Word</Application>
  <DocSecurity>0</DocSecurity>
  <Lines>5</Lines>
  <Paragraphs>1</Paragraphs>
  <ScaleCrop>false</ScaleCrop>
  <Company>Sky123.Org</Company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1</cp:revision>
  <dcterms:created xsi:type="dcterms:W3CDTF">2017-01-20T01:29:00Z</dcterms:created>
  <dcterms:modified xsi:type="dcterms:W3CDTF">2017-02-11T13:01:00Z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