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spacing w:line="579" w:lineRule="exact"/>
        <w:jc w:val="center"/>
        <w:rPr>
          <w:rFonts w:ascii="宋体" w:hAnsi="宋体" w:cs="宋体"/>
          <w:sz w:val="32"/>
          <w:szCs w:val="32"/>
        </w:rPr>
      </w:pPr>
    </w:p>
    <w:p>
      <w:pPr>
        <w:spacing w:line="579" w:lineRule="exact"/>
        <w:jc w:val="center"/>
        <w:rPr>
          <w:rFonts w:ascii="宋体" w:hAnsi="宋体" w:cs="宋体"/>
          <w:sz w:val="32"/>
          <w:szCs w:val="32"/>
        </w:rPr>
      </w:pPr>
    </w:p>
    <w:p>
      <w:pPr>
        <w:spacing w:line="579" w:lineRule="exact"/>
        <w:jc w:val="center"/>
        <w:rPr>
          <w:rFonts w:ascii="宋体" w:hAnsi="宋体" w:cs="宋体"/>
          <w:sz w:val="44"/>
          <w:szCs w:val="44"/>
        </w:rPr>
      </w:pPr>
      <w:r>
        <w:rPr>
          <w:rFonts w:hint="eastAsia" w:ascii="宋体" w:hAnsi="宋体" w:cs="宋体"/>
          <w:sz w:val="44"/>
          <w:szCs w:val="44"/>
        </w:rPr>
        <w:t>海南省人民代表大会常务委员会关于</w:t>
      </w:r>
    </w:p>
    <w:p>
      <w:pPr>
        <w:spacing w:line="579" w:lineRule="exact"/>
        <w:jc w:val="center"/>
        <w:rPr>
          <w:rFonts w:hint="eastAsia" w:ascii="宋体" w:hAnsi="宋体" w:cs="宋体"/>
          <w:sz w:val="44"/>
          <w:szCs w:val="44"/>
        </w:rPr>
      </w:pPr>
      <w:r>
        <w:rPr>
          <w:rFonts w:hint="eastAsia" w:ascii="宋体" w:hAnsi="宋体" w:cs="宋体"/>
          <w:sz w:val="44"/>
          <w:szCs w:val="44"/>
        </w:rPr>
        <w:t>批准《海南生态省建设规划纲要</w:t>
      </w:r>
    </w:p>
    <w:p>
      <w:pPr>
        <w:spacing w:line="579" w:lineRule="exact"/>
        <w:jc w:val="center"/>
        <w:rPr>
          <w:rFonts w:ascii="宋体" w:hAnsi="宋体" w:cs="宋体"/>
          <w:sz w:val="44"/>
          <w:szCs w:val="44"/>
        </w:rPr>
      </w:pPr>
      <w:r>
        <w:rPr>
          <w:rFonts w:hint="eastAsia" w:ascii="宋体" w:hAnsi="宋体" w:cs="宋体"/>
          <w:sz w:val="44"/>
          <w:szCs w:val="44"/>
          <w:lang w:val="en-US" w:eastAsia="zh-CN"/>
        </w:rPr>
        <w:t>(</w:t>
      </w:r>
      <w:r>
        <w:rPr>
          <w:rFonts w:hint="eastAsia" w:ascii="宋体" w:hAnsi="宋体" w:cs="宋体"/>
          <w:sz w:val="44"/>
          <w:szCs w:val="44"/>
        </w:rPr>
        <w:t>2005年修编</w:t>
      </w:r>
      <w:r>
        <w:rPr>
          <w:rFonts w:hint="eastAsia" w:ascii="宋体" w:hAnsi="宋体" w:cs="宋体"/>
          <w:sz w:val="44"/>
          <w:szCs w:val="44"/>
          <w:lang w:val="en-US" w:eastAsia="zh-CN"/>
        </w:rPr>
        <w:t>)</w:t>
      </w:r>
      <w:bookmarkStart w:id="0" w:name="_GoBack"/>
      <w:bookmarkEnd w:id="0"/>
      <w:r>
        <w:rPr>
          <w:rFonts w:hint="eastAsia" w:ascii="宋体" w:hAnsi="宋体" w:cs="宋体"/>
          <w:sz w:val="44"/>
          <w:szCs w:val="44"/>
        </w:rPr>
        <w:t>》的决定</w:t>
      </w:r>
    </w:p>
    <w:p>
      <w:pPr>
        <w:spacing w:line="579" w:lineRule="exact"/>
        <w:ind w:firstLine="405"/>
        <w:rPr>
          <w:rFonts w:ascii="宋体" w:hAnsi="宋体" w:cs="宋体"/>
          <w:sz w:val="32"/>
          <w:szCs w:val="32"/>
        </w:rPr>
      </w:pPr>
    </w:p>
    <w:p>
      <w:pPr>
        <w:spacing w:line="579" w:lineRule="exact"/>
        <w:ind w:left="420" w:leftChars="200" w:right="420" w:rightChars="200"/>
        <w:rPr>
          <w:rFonts w:hint="eastAsia" w:ascii="楷体_GB2312" w:hAnsi="宋体" w:eastAsia="楷体_GB2312" w:cs="仿宋_GB2312"/>
          <w:sz w:val="32"/>
          <w:szCs w:val="32"/>
        </w:rPr>
      </w:pPr>
      <w:r>
        <w:rPr>
          <w:rFonts w:hint="eastAsia" w:ascii="楷体_GB2312" w:hAnsi="宋体" w:eastAsia="楷体_GB2312" w:cs="仿宋_GB2312"/>
          <w:sz w:val="32"/>
          <w:szCs w:val="32"/>
        </w:rPr>
        <w:t>（2005年5月27日海南省第三届人民代表大会常务委员会第十七次会议通过）</w:t>
      </w:r>
    </w:p>
    <w:p>
      <w:pPr>
        <w:spacing w:line="579" w:lineRule="exact"/>
        <w:ind w:firstLine="405"/>
        <w:rPr>
          <w:rFonts w:ascii="宋体" w:hAnsi="宋体" w:cs="宋体"/>
          <w:sz w:val="32"/>
          <w:szCs w:val="32"/>
        </w:rPr>
      </w:pPr>
    </w:p>
    <w:p>
      <w:pPr>
        <w:spacing w:line="579" w:lineRule="exact"/>
        <w:ind w:firstLine="640" w:firstLineChars="200"/>
        <w:rPr>
          <w:rFonts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宋体" w:eastAsia="仿宋_GB2312" w:cs="仿宋_GB2312"/>
          <w:sz w:val="32"/>
          <w:szCs w:val="32"/>
        </w:rPr>
        <w:t>1999年7月省二届人大常委会第八次会议审议批准了《海南生态省建设规划纲要》。省政府根据形势发展的要求，提请省人大常委会审议《海南生态省建设规划纲要（2005年修编）》。省三届人大常委会第十七次会议审议了规划修编纲要。会议认为，省政府对纲要进行修编是适时的、必要的，修编纲要贯</w:t>
      </w:r>
      <w:r>
        <w:rPr>
          <w:rFonts w:hint="eastAsia" w:ascii="仿宋_GB2312" w:hAnsi="仿宋_GB2312" w:eastAsia="仿宋_GB2312" w:cs="仿宋_GB2312"/>
          <w:sz w:val="32"/>
          <w:szCs w:val="32"/>
        </w:rPr>
        <w:t>彻了党的十六大和十六届三中、四中全会精神，体现了以人为本的科学发展观和构建和谐社会的指导原则，符合我省实际，决定批准这一规划修编纲要。会议要求：</w:t>
      </w:r>
    </w:p>
    <w:p>
      <w:pPr>
        <w:spacing w:line="579" w:lineRule="exact"/>
        <w:ind w:firstLine="640" w:firstLineChars="200"/>
        <w:rPr>
          <w:rFonts w:ascii="仿宋_GB2312" w:hAnsi="仿宋_GB2312" w:eastAsia="仿宋_GB2312" w:cs="仿宋_GB2312"/>
          <w:sz w:val="32"/>
          <w:szCs w:val="32"/>
        </w:rPr>
      </w:pPr>
      <w:r>
        <w:rPr>
          <w:rFonts w:hint="eastAsia" w:ascii="黑体" w:hAnsi="黑体" w:eastAsia="黑体" w:cs="黑体"/>
          <w:sz w:val="32"/>
          <w:szCs w:val="32"/>
        </w:rPr>
        <w:t>一、</w:t>
      </w:r>
      <w:r>
        <w:rPr>
          <w:rFonts w:hint="eastAsia" w:ascii="仿宋_GB2312" w:hAnsi="仿宋_GB2312" w:eastAsia="仿宋_GB2312" w:cs="仿宋_GB2312"/>
          <w:sz w:val="32"/>
          <w:szCs w:val="32"/>
        </w:rPr>
        <w:t>进一步加深认识，提高落实生态省建设规划纲要的自觉性。要从全面落实科学发展观，努力构建和谐社会的高度认识海南生态省建设的重大战略意义。加强生态省建设的宣传教育，切实提高全社会的环境保护意识和生态建设参与意识，大力营造促进生态省建设的社会氛围。各级领导干部要树立正确的政绩观，认真处理好保护和开发的关系，牢固树立破坏环境就是破坏生产力，保护环境就是保护生产力，改善环境就是发展生产力的观念。要紧紧抓住国家发展的重要机遇期，将生态省建设一届一届坚持不懈地抓下去，真正使海南实现经济社会可持续发展，人与自然和谐发展。</w:t>
      </w:r>
    </w:p>
    <w:p>
      <w:pPr>
        <w:spacing w:line="579" w:lineRule="exact"/>
        <w:ind w:firstLine="640" w:firstLineChars="200"/>
        <w:rPr>
          <w:rFonts w:ascii="仿宋_GB2312" w:hAnsi="仿宋_GB2312" w:eastAsia="仿宋_GB2312" w:cs="仿宋_GB2312"/>
          <w:sz w:val="32"/>
          <w:szCs w:val="32"/>
        </w:rPr>
      </w:pPr>
      <w:r>
        <w:rPr>
          <w:rFonts w:hint="eastAsia" w:ascii="黑体" w:hAnsi="黑体" w:eastAsia="黑体" w:cs="黑体"/>
          <w:sz w:val="32"/>
          <w:szCs w:val="32"/>
        </w:rPr>
        <w:t>二、</w:t>
      </w:r>
      <w:r>
        <w:rPr>
          <w:rFonts w:hint="eastAsia" w:ascii="仿宋_GB2312" w:hAnsi="仿宋_GB2312" w:eastAsia="仿宋_GB2312" w:cs="仿宋_GB2312"/>
          <w:sz w:val="32"/>
          <w:szCs w:val="32"/>
        </w:rPr>
        <w:t>大力发展生态经济和循环经济，努力构建资源节约型社会。积极探索实施绿色GDP统计方法和考核制度，依托海南生态环境和资源优势，加快生态产业发展，大力发展绿色农业、生态旅游业和新型工业，走出一条有海南特色的小康之路。</w:t>
      </w:r>
    </w:p>
    <w:p>
      <w:pPr>
        <w:spacing w:line="579" w:lineRule="exact"/>
        <w:ind w:firstLine="640" w:firstLineChars="200"/>
        <w:rPr>
          <w:rFonts w:ascii="仿宋_GB2312" w:hAnsi="仿宋_GB2312" w:eastAsia="仿宋_GB2312" w:cs="仿宋_GB2312"/>
          <w:sz w:val="32"/>
          <w:szCs w:val="32"/>
        </w:rPr>
      </w:pPr>
      <w:r>
        <w:rPr>
          <w:rFonts w:hint="eastAsia" w:ascii="黑体" w:hAnsi="黑体" w:eastAsia="黑体" w:cs="黑体"/>
          <w:sz w:val="32"/>
          <w:szCs w:val="32"/>
        </w:rPr>
        <w:t>三、</w:t>
      </w:r>
      <w:r>
        <w:rPr>
          <w:rFonts w:hint="eastAsia" w:ascii="仿宋_GB2312" w:hAnsi="仿宋_GB2312" w:eastAsia="仿宋_GB2312" w:cs="仿宋_GB2312"/>
          <w:sz w:val="32"/>
          <w:szCs w:val="32"/>
        </w:rPr>
        <w:t>建立健全生态省建设的保障体系。要从行政、法律、经济、科技等方面采取切实有效措施，保障和推动生态省建设的顺利进行。进一步加大生态省建设的执法力度，落实生态环境执法责任制。加大对破坏环境资源案件的查处力度，严厉打击破坏自然资源和生态环境的违法行为，重点打击违法砍伐森林、违法采矿、违法排污、破坏珊瑚礁和红树林、捕杀和经营野生保护动物的行为。</w:t>
      </w:r>
    </w:p>
    <w:p>
      <w:pPr>
        <w:spacing w:line="579" w:lineRule="exact"/>
        <w:ind w:firstLine="640" w:firstLineChars="200"/>
        <w:rPr>
          <w:rFonts w:ascii="仿宋_GB2312" w:hAnsi="仿宋_GB2312" w:eastAsia="仿宋_GB2312" w:cs="仿宋_GB2312"/>
          <w:sz w:val="32"/>
          <w:szCs w:val="32"/>
        </w:rPr>
      </w:pPr>
      <w:r>
        <w:rPr>
          <w:rFonts w:hint="eastAsia" w:ascii="黑体" w:hAnsi="黑体" w:eastAsia="黑体" w:cs="黑体"/>
          <w:sz w:val="32"/>
          <w:szCs w:val="32"/>
        </w:rPr>
        <w:t>四、</w:t>
      </w:r>
      <w:r>
        <w:rPr>
          <w:rFonts w:hint="eastAsia" w:ascii="仿宋_GB2312" w:hAnsi="仿宋_GB2312" w:eastAsia="仿宋_GB2312" w:cs="仿宋_GB2312"/>
          <w:sz w:val="32"/>
          <w:szCs w:val="32"/>
        </w:rPr>
        <w:t>加快解决影响生态建设和环境保护的突出问题。建立生态补偿机制，促进生态建设和中部地区经济的良性发展。“十一五”期间要加强生态环境保护的基础工程建设，加大资金投入，重点解决城镇生活污水的治理和城镇生活垃圾的无害化处理。要集中工业布局，严格控制和防治工业污染。对影响可持续发展的重大问题，要加大监督和整治力度。</w:t>
      </w:r>
    </w:p>
    <w:p>
      <w:pPr>
        <w:spacing w:line="579" w:lineRule="exact"/>
        <w:ind w:firstLine="640" w:firstLineChars="200"/>
        <w:rPr>
          <w:rFonts w:ascii="仿宋_GB2312" w:hAnsi="仿宋_GB2312" w:eastAsia="仿宋_GB2312" w:cs="仿宋_GB2312"/>
          <w:sz w:val="32"/>
          <w:szCs w:val="32"/>
        </w:rPr>
      </w:pPr>
      <w:r>
        <w:rPr>
          <w:rFonts w:hint="eastAsia" w:ascii="黑体" w:hAnsi="黑体" w:eastAsia="黑体" w:cs="黑体"/>
          <w:sz w:val="32"/>
          <w:szCs w:val="32"/>
        </w:rPr>
        <w:t>五、</w:t>
      </w:r>
      <w:r>
        <w:rPr>
          <w:rFonts w:hint="eastAsia" w:ascii="仿宋_GB2312" w:hAnsi="仿宋_GB2312" w:eastAsia="仿宋_GB2312" w:cs="仿宋_GB2312"/>
          <w:sz w:val="32"/>
          <w:szCs w:val="32"/>
        </w:rPr>
        <w:t>改善人居环境，提高生活质量，使生态省建设惠及广大人民群众。要把人居环境建设与生态保护结合起来，加强城乡建设规划，大力建设具有海南特色的城镇生态住宅小区和生态文明村。城镇建设要突出体现“三低一高”（低楼层、低容积率、低建筑密度、高绿化率）特色。严格保护江河水环境和地下水资源，保证让人民群众喝上干净的水。加强农业面源污染的防治，科学合理使用农药、化肥、除草剂，禁止使用剧毒、高毒、高残留农药，为人民群众提供安全放心的绿色食品。</w:t>
      </w:r>
    </w:p>
    <w:p>
      <w:pPr>
        <w:spacing w:line="579" w:lineRule="exact"/>
        <w:ind w:firstLine="640" w:firstLineChars="200"/>
        <w:rPr>
          <w:rFonts w:ascii="仿宋_GB2312" w:hAnsi="仿宋_GB2312" w:eastAsia="仿宋_GB2312" w:cs="仿宋_GB2312"/>
        </w:rPr>
      </w:pPr>
      <w:r>
        <w:rPr>
          <w:rFonts w:hint="eastAsia" w:ascii="黑体" w:hAnsi="黑体" w:eastAsia="黑体" w:cs="黑体"/>
          <w:sz w:val="32"/>
          <w:szCs w:val="32"/>
        </w:rPr>
        <w:t>六、</w:t>
      </w:r>
      <w:r>
        <w:rPr>
          <w:rFonts w:hint="eastAsia" w:ascii="仿宋_GB2312" w:hAnsi="仿宋_GB2312" w:eastAsia="仿宋_GB2312" w:cs="仿宋_GB2312"/>
          <w:sz w:val="32"/>
          <w:szCs w:val="32"/>
        </w:rPr>
        <w:t>各级人大及其常委会要加强对生态省建设规划纲要实施的监督。要在继续完善生态省建设立法的基础上，重点加强生态省建设的执法监督，促进海南生态省建设的顺利进行。</w:t>
      </w:r>
    </w:p>
    <w:p/>
    <w:sectPr>
      <w:headerReference r:id="rId3" w:type="default"/>
      <w:footerReference r:id="rId5" w:type="default"/>
      <w:headerReference r:id="rId4" w:type="even"/>
      <w:footerReference r:id="rId6" w:type="even"/>
      <w:pgSz w:w="11906" w:h="16838"/>
      <w:pgMar w:top="2098" w:right="1474" w:bottom="1984" w:left="1587" w:header="851" w:footer="1701" w:gutter="0"/>
      <w:pgNumType w:fmt="numberInDash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楷体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仿宋_GB2312">
    <w:panose1 w:val="02010609030101010101"/>
    <w:charset w:val="86"/>
    <w:family w:val="modern"/>
    <w:pitch w:val="default"/>
    <w:sig w:usb0="00000001" w:usb1="080E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pict>
        <v:shape id="_x0000_s2049" o:spid="_x0000_s2049" o:spt="202" type="#_x0000_t202" style="position:absolute;left:0pt;margin-top:0pt;height:144pt;width:144pt;mso-position-horizontal:outside;mso-position-horizontal-relative:margin;mso-wrap-style:none;z-index:1024;mso-width-relative:page;mso-height-relative:page;" filled="f" stroked="f" coordsize="21600,21600">
          <v:path/>
          <v:fill on="f" focussize="0,0"/>
          <v:stroke on="f" weight="1.25pt" joinstyle="miter"/>
          <v:imagedata o:title=""/>
          <o:lock v:ext="edit"/>
          <v:textbox inset="0mm,0mm,0mm,0mm" style="mso-fit-shape-to-text:t;">
            <w:txbxContent>
              <w:p>
                <w:pPr>
                  <w:snapToGrid w:val="0"/>
                  <w:ind w:right="210" w:rightChars="100"/>
                  <w:rPr>
                    <w:sz w:val="18"/>
                  </w:rPr>
                </w:pPr>
                <w:r>
                  <w:rPr>
                    <w:rFonts w:hint="eastAsia" w:ascii="宋体" w:hAnsi="宋体" w:cs="宋体"/>
                    <w:sz w:val="28"/>
                    <w:szCs w:val="28"/>
                  </w:rPr>
                  <w:fldChar w:fldCharType="begin"/>
                </w:r>
                <w:r>
                  <w:rPr>
                    <w:rFonts w:hint="eastAsia" w:ascii="宋体" w:hAnsi="宋体" w:cs="宋体"/>
                    <w:sz w:val="28"/>
                    <w:szCs w:val="28"/>
                  </w:rPr>
                  <w:instrText xml:space="preserve"> PAGE  \* MERGEFORMAT </w:instrText>
                </w:r>
                <w:r>
                  <w:rPr>
                    <w:rFonts w:hint="eastAsia" w:ascii="宋体" w:hAnsi="宋体" w:cs="宋体"/>
                    <w:sz w:val="28"/>
                    <w:szCs w:val="28"/>
                  </w:rPr>
                  <w:fldChar w:fldCharType="separate"/>
                </w:r>
                <w:r>
                  <w:rPr>
                    <w:rFonts w:ascii="宋体" w:hAnsi="宋体" w:cs="宋体"/>
                    <w:sz w:val="28"/>
                    <w:szCs w:val="28"/>
                  </w:rPr>
                  <w:t>- 3 -</w:t>
                </w:r>
                <w:r>
                  <w:rPr>
                    <w:rFonts w:hint="eastAsia" w:ascii="宋体" w:hAnsi="宋体" w:cs="宋体"/>
                    <w:sz w:val="28"/>
                    <w:szCs w:val="28"/>
                  </w:rPr>
                  <w:fldChar w:fldCharType="end"/>
                </w:r>
              </w:p>
            </w:txbxContent>
          </v:textbox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pict>
        <v:shape id="_x0000_s2050" o:spid="_x0000_s2050" o:spt="202" type="#_x0000_t202" style="position:absolute;left:0pt;margin-top:0pt;height:144pt;width:144pt;mso-position-horizontal:outside;mso-position-horizontal-relative:margin;mso-wrap-style:none;z-index:1024;mso-width-relative:page;mso-height-relative:page;" filled="f" stroked="f" coordsize="21600,21600">
          <v:path/>
          <v:fill on="f" focussize="0,0"/>
          <v:stroke on="f" weight="1.25pt" joinstyle="miter"/>
          <v:imagedata o:title=""/>
          <o:lock v:ext="edit"/>
          <v:textbox inset="0mm,0mm,0mm,0mm" style="mso-fit-shape-to-text:t;">
            <w:txbxContent>
              <w:p>
                <w:pPr>
                  <w:snapToGrid w:val="0"/>
                  <w:ind w:left="210" w:leftChars="100"/>
                  <w:rPr>
                    <w:sz w:val="18"/>
                  </w:rPr>
                </w:pPr>
                <w:r>
                  <w:rPr>
                    <w:rFonts w:hint="eastAsia" w:ascii="宋体" w:hAnsi="宋体" w:cs="宋体"/>
                    <w:sz w:val="28"/>
                    <w:szCs w:val="28"/>
                  </w:rPr>
                  <w:fldChar w:fldCharType="begin"/>
                </w:r>
                <w:r>
                  <w:rPr>
                    <w:rFonts w:hint="eastAsia" w:ascii="宋体" w:hAnsi="宋体" w:cs="宋体"/>
                    <w:sz w:val="28"/>
                    <w:szCs w:val="28"/>
                  </w:rPr>
                  <w:instrText xml:space="preserve"> PAGE  \* MERGEFORMAT </w:instrText>
                </w:r>
                <w:r>
                  <w:rPr>
                    <w:rFonts w:hint="eastAsia" w:ascii="宋体" w:hAnsi="宋体" w:cs="宋体"/>
                    <w:sz w:val="28"/>
                    <w:szCs w:val="28"/>
                  </w:rPr>
                  <w:fldChar w:fldCharType="separate"/>
                </w:r>
                <w:r>
                  <w:rPr>
                    <w:rFonts w:ascii="宋体" w:hAnsi="宋体" w:cs="宋体"/>
                    <w:sz w:val="28"/>
                    <w:szCs w:val="28"/>
                  </w:rPr>
                  <w:t>- 2 -</w:t>
                </w:r>
                <w:r>
                  <w:rPr>
                    <w:rFonts w:hint="eastAsia" w:ascii="宋体" w:hAnsi="宋体" w:cs="宋体"/>
                    <w:sz w:val="28"/>
                    <w:szCs w:val="28"/>
                  </w:rPr>
                  <w:fldChar w:fldCharType="end"/>
                </w:r>
              </w:p>
            </w:txbxContent>
          </v:textbox>
        </v:shape>
      </w:pic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 w:val="1"/>
  <w:bordersDoNotSurroundFooter w:val="1"/>
  <w:doNotTrackMoves/>
  <w:documentProtection w:enforcement="0"/>
  <w:defaultTabStop w:val="420"/>
  <w:evenAndOddHeaders w:val="1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172A27"/>
    <w:rsid w:val="0033164D"/>
    <w:rsid w:val="00A33ECB"/>
    <w:rsid w:val="00B3186F"/>
    <w:rsid w:val="1FFD0D75"/>
    <w:rsid w:val="28DE55E3"/>
    <w:rsid w:val="49FF4EB2"/>
    <w:rsid w:val="67962A8F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unhideWhenUsed="0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iPriority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2"/>
    <w:basedOn w:val="1"/>
    <w:next w:val="1"/>
    <w:uiPriority w:val="0"/>
    <w:pPr>
      <w:keepNext/>
      <w:keepLines/>
      <w:spacing w:before="260" w:after="260" w:line="413" w:lineRule="auto"/>
      <w:outlineLvl w:val="1"/>
    </w:pPr>
    <w:rPr>
      <w:rFonts w:ascii="Cambria" w:hAnsi="Cambria"/>
      <w:b/>
      <w:bCs/>
      <w:sz w:val="32"/>
      <w:szCs w:val="32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  <customShpInfo spid="_x0000_s2050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Sky123.Org</Company>
  <Pages>3</Pages>
  <Words>191</Words>
  <Characters>1094</Characters>
  <Lines>9</Lines>
  <Paragraphs>2</Paragraphs>
  <TotalTime>0</TotalTime>
  <ScaleCrop>false</ScaleCrop>
  <LinksUpToDate>false</LinksUpToDate>
  <CharactersWithSpaces>1283</CharactersWithSpaces>
  <Application>WPS Office_10.8.0.5715_F1E327BC-269C-435d-A152-05C5408002CA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2012-06-06T01:30:00Z</dcterms:created>
  <dc:creator>yhy</dc:creator>
  <cp:lastModifiedBy>rdlenovo</cp:lastModifiedBy>
  <dcterms:modified xsi:type="dcterms:W3CDTF">2017-03-07T07:54:08Z</dcterms:modified>
  <dc:title>海南省人民代表大会常务委员会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2052-10.8.0.5715</vt:lpwstr>
  </property>
</Properties>
</file>