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</w:rPr>
      </w:pP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jc w:val="center"/>
        <w:rPr>
          <w:rFonts w:ascii="宋体" w:hAnsi="宋体" w:eastAsia="宋体"/>
          <w:sz w:val="44"/>
        </w:rPr>
      </w:pPr>
      <w:r>
        <w:rPr>
          <w:rFonts w:ascii="宋体" w:hAnsi="宋体" w:eastAsia="宋体"/>
          <w:sz w:val="44"/>
        </w:rPr>
        <w:t>海南藏族自治州施行《中华人民共和国</w:t>
      </w:r>
    </w:p>
    <w:p>
      <w:pPr>
        <w:jc w:val="center"/>
      </w:pPr>
      <w:r>
        <w:rPr>
          <w:rFonts w:ascii="宋体" w:hAnsi="宋体" w:eastAsia="宋体"/>
          <w:sz w:val="44"/>
        </w:rPr>
        <w:t>民法典》结婚年龄的变通规定</w:t>
      </w: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632" w:leftChars="200" w:right="632" w:rightChars="200"/>
        <w:textAlignment w:val="auto"/>
      </w:pPr>
      <w:r>
        <w:rPr>
          <w:rFonts w:ascii="Times New Roman" w:hAnsi="Times New Roman" w:eastAsia="楷体_GB2312"/>
          <w:sz w:val="32"/>
        </w:rPr>
        <w:t>（2023年3月2日海南藏族自治州第十五届人民代表大会第四次会议通过　2023年6月2日青海省第十四届人民代表大会常务委员会第二次会议批准）</w:t>
      </w: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第一条</w:t>
      </w:r>
      <w:r>
        <w:rPr>
          <w:rFonts w:ascii="仿宋_GB2312" w:hAnsi="仿宋_GB2312" w:eastAsia="仿宋_GB2312"/>
          <w:sz w:val="32"/>
        </w:rPr>
        <w:t>　根据《中华人民共和国民族区域自治法》《中华人民共和国立法法》《中华人民共和国民法典》相关规定，结合海南藏族自治州少数民族婚姻家庭的实际情况，制定本变通规定。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第二条</w:t>
      </w:r>
      <w:r>
        <w:rPr>
          <w:rFonts w:ascii="仿宋_GB2312" w:hAnsi="仿宋_GB2312" w:eastAsia="仿宋_GB2312"/>
          <w:sz w:val="32"/>
        </w:rPr>
        <w:t>　具有海南藏族自治州户籍的少数民族结婚年龄，男不得早于二十周岁，女不得早于十八周岁。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第三条</w:t>
      </w:r>
      <w:r>
        <w:rPr>
          <w:rFonts w:ascii="Times New Roman" w:hAnsi="Times New Roman" w:eastAsia="仿宋_GB2312"/>
          <w:sz w:val="32"/>
        </w:rPr>
        <w:t>　本变通规定自省人大常委会批准之日起施行。2011年3月4日海南藏族自治州第十二届人民代表大会第九次会议通过的《海南藏族自治州施行</w:t>
      </w:r>
      <w:r>
        <w:rPr>
          <w:rFonts w:hint="eastAsia" w:ascii="Times New Roman" w:hAnsi="Times New Roman"/>
          <w:sz w:val="32"/>
          <w:lang w:eastAsia="zh-CN"/>
        </w:rPr>
        <w:t>〈</w:t>
      </w:r>
      <w:r>
        <w:rPr>
          <w:rFonts w:ascii="Times New Roman" w:hAnsi="Times New Roman" w:eastAsia="仿宋_GB2312"/>
          <w:sz w:val="32"/>
        </w:rPr>
        <w:t>中华人民共和国婚姻法</w:t>
      </w:r>
      <w:r>
        <w:rPr>
          <w:rFonts w:hint="eastAsia" w:ascii="Times New Roman" w:hAnsi="Times New Roman"/>
          <w:sz w:val="32"/>
          <w:lang w:eastAsia="zh-CN"/>
        </w:rPr>
        <w:t>〉</w:t>
      </w:r>
      <w:r>
        <w:rPr>
          <w:rFonts w:ascii="Times New Roman" w:hAnsi="Times New Roman" w:eastAsia="仿宋_GB2312"/>
          <w:sz w:val="32"/>
        </w:rPr>
        <w:t>的变通规定》同时废止。</w:t>
      </w:r>
      <w:bookmarkStart w:id="0" w:name="_GoBack"/>
      <w:bookmarkEnd w:id="0"/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708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ˎ̥">
    <w:altName w:val="宋体"/>
    <w:panose1 w:val="020B0604020202020204"/>
    <w:charset w:val="00"/>
    <w:family w:val="roman"/>
    <w:pitch w:val="default"/>
    <w:sig w:usb0="00000000" w:usb1="00000000" w:usb2="00000000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jYxMzQyM2ZjZmQxZmViNWE5ZWY0YWMwZGE0ZmQxNTQ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3251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AE3FEB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3612D"/>
    <w:rsid w:val="00F4604E"/>
    <w:rsid w:val="00F53731"/>
    <w:rsid w:val="00F72984"/>
    <w:rsid w:val="00F7674E"/>
    <w:rsid w:val="00F97604"/>
    <w:rsid w:val="00FA7EE2"/>
    <w:rsid w:val="00FD0030"/>
    <w:rsid w:val="05EE09DC"/>
    <w:rsid w:val="0D9804AC"/>
    <w:rsid w:val="11E4354D"/>
    <w:rsid w:val="16DC7373"/>
    <w:rsid w:val="18FE42EC"/>
    <w:rsid w:val="1CFA54C4"/>
    <w:rsid w:val="344634A2"/>
    <w:rsid w:val="3DE63740"/>
    <w:rsid w:val="481351D2"/>
    <w:rsid w:val="53543565"/>
    <w:rsid w:val="558A062C"/>
    <w:rsid w:val="622F12CF"/>
    <w:rsid w:val="653E08AD"/>
    <w:rsid w:val="71B9247E"/>
    <w:rsid w:val="7F47D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autoRedefine/>
    <w:unhideWhenUsed/>
    <w:qFormat/>
    <w:uiPriority w:val="99"/>
    <w:rPr>
      <w:color w:val="954F72"/>
      <w:u w:val="single"/>
    </w:rPr>
  </w:style>
  <w:style w:type="character" w:styleId="7">
    <w:name w:val="Hyperlink"/>
    <w:autoRedefine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脚 字符"/>
    <w:link w:val="2"/>
    <w:autoRedefine/>
    <w:qFormat/>
    <w:uiPriority w:val="99"/>
    <w:rPr>
      <w:sz w:val="18"/>
      <w:szCs w:val="18"/>
    </w:rPr>
  </w:style>
  <w:style w:type="character" w:customStyle="1" w:styleId="9">
    <w:name w:val="页眉 字符"/>
    <w:link w:val="3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2017-11-15T10:33:00Z</dcterms:created>
  <dc:creator>YF-INT6</dc:creator>
  <cp:lastModifiedBy>striveforbetter</cp:lastModifiedBy>
  <dcterms:modified xsi:type="dcterms:W3CDTF">2024-01-27T08:31:28Z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9F633554657A46FBBBAB96484093276D</vt:lpwstr>
  </property>
  <property fmtid="{D5CDD505-2E9C-101B-9397-08002B2CF9AE}" pid="3" name="KSOProductBuildVer">
    <vt:lpwstr>2052-12.1.0.16250</vt:lpwstr>
  </property>
</Properties>
</file>