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b/>
        </w:rPr>
      </w:pPr>
    </w:p>
    <w:p>
      <w:pPr>
        <w:widowControl/>
        <w:spacing w:line="560" w:lineRule="exact"/>
        <w:rPr>
          <w:rFonts w:ascii="宋体" w:hAnsi="宋体" w:eastAsia="宋体" w:cs="宋体"/>
          <w:b/>
        </w:rPr>
      </w:pPr>
    </w:p>
    <w:p>
      <w:pPr>
        <w:widowControl/>
        <w:spacing w:line="560" w:lineRule="exact"/>
        <w:jc w:val="center"/>
        <w:rPr>
          <w:rFonts w:ascii="宋体" w:hAnsi="宋体" w:eastAsia="宋体" w:cstheme="majorEastAsia"/>
          <w:bCs/>
          <w:sz w:val="44"/>
          <w:szCs w:val="44"/>
        </w:rPr>
      </w:pPr>
      <w:r>
        <w:rPr>
          <w:rFonts w:hint="eastAsia" w:ascii="宋体" w:hAnsi="宋体" w:eastAsia="宋体" w:cstheme="majorEastAsia"/>
          <w:bCs/>
          <w:sz w:val="44"/>
          <w:szCs w:val="44"/>
          <w:lang w:bidi="ar"/>
        </w:rPr>
        <w:t>淄博市国土绿化条例</w:t>
      </w:r>
    </w:p>
    <w:p>
      <w:pPr>
        <w:widowControl/>
        <w:spacing w:line="560" w:lineRule="exact"/>
        <w:jc w:val="center"/>
        <w:rPr>
          <w:rFonts w:ascii="宋体" w:hAnsi="宋体" w:eastAsia="宋体" w:cs="宋体"/>
          <w:bCs/>
        </w:rPr>
      </w:pPr>
    </w:p>
    <w:p>
      <w:pPr>
        <w:pStyle w:val="4"/>
        <w:widowControl/>
        <w:spacing w:line="560" w:lineRule="exact"/>
        <w:ind w:left="707" w:leftChars="221" w:right="621" w:rightChars="194"/>
        <w:rPr>
          <w:rFonts w:ascii="楷体_GB2312" w:hAnsi="宋体" w:eastAsia="楷体_GB2312" w:cs="宋体"/>
          <w:bCs/>
          <w:sz w:val="32"/>
          <w:lang w:bidi="ar"/>
        </w:rPr>
      </w:pPr>
      <w:r>
        <w:rPr>
          <w:rFonts w:hint="eastAsia" w:ascii="仿宋_GB2312" w:cs="宋体"/>
          <w:bCs/>
          <w:sz w:val="32"/>
          <w:lang w:bidi="ar"/>
        </w:rPr>
        <w:t>（</w:t>
      </w:r>
      <w:r>
        <w:rPr>
          <w:rFonts w:hint="eastAsia" w:ascii="楷体_GB2312" w:hAnsi="宋体" w:eastAsia="楷体_GB2312" w:cs="宋体"/>
          <w:bCs/>
          <w:sz w:val="32"/>
          <w:lang w:bidi="ar"/>
        </w:rPr>
        <w:t>2006年3月30日淄博市第十二届人民代表大会常务委员会第二十三次会议通过　2006年5月25日山东省第十届人民代表大会常务委员会第二十一次会议批准根据2018年8月29日淄博市第十五届人民代表大会常务委员会第十六次会议通过并经2018年9月21日山东省第十三届人民</w:t>
      </w:r>
      <w:r>
        <w:rPr>
          <w:rFonts w:hint="eastAsia" w:ascii="楷体_GB2312" w:hAnsi="宋体" w:eastAsia="楷体_GB2312" w:cs="宋体"/>
          <w:sz w:val="32"/>
          <w:lang w:bidi="ar"/>
        </w:rPr>
        <w:t>代表大会常务委员会第五次会议批准的</w:t>
      </w:r>
      <w:r>
        <w:rPr>
          <w:rFonts w:hint="eastAsia" w:ascii="楷体_GB2312" w:hAnsi="宋体" w:eastAsia="楷体_GB2312" w:cs="宋体"/>
          <w:bCs/>
          <w:sz w:val="32"/>
          <w:lang w:bidi="ar"/>
        </w:rPr>
        <w:t>《</w:t>
      </w:r>
      <w:r>
        <w:rPr>
          <w:rFonts w:hint="eastAsia" w:ascii="楷体_GB2312" w:hAnsi="宋体" w:eastAsia="楷体_GB2312" w:cs="宋体"/>
          <w:sz w:val="32"/>
          <w:lang w:bidi="ar"/>
        </w:rPr>
        <w:t>淄博市人民代表大会常务委员会</w:t>
      </w:r>
      <w:r>
        <w:rPr>
          <w:rFonts w:hint="eastAsia" w:ascii="楷体_GB2312" w:hAnsi="宋体" w:eastAsia="楷体_GB2312" w:cs="宋体"/>
          <w:bCs/>
          <w:sz w:val="32"/>
          <w:lang w:bidi="ar"/>
        </w:rPr>
        <w:t>关于修改〈淄博市国土绿化条例</w:t>
      </w:r>
      <w:r>
        <w:rPr>
          <w:rFonts w:hint="eastAsia" w:ascii="仿宋" w:hAnsi="仿宋" w:eastAsia="仿宋" w:cs="宋体"/>
          <w:bCs/>
          <w:sz w:val="32"/>
          <w:lang w:bidi="ar"/>
        </w:rPr>
        <w:t>〉</w:t>
      </w:r>
      <w:r>
        <w:rPr>
          <w:rFonts w:hint="eastAsia" w:ascii="楷体_GB2312" w:hAnsi="宋体" w:eastAsia="楷体_GB2312" w:cs="宋体"/>
          <w:bCs/>
          <w:sz w:val="32"/>
          <w:lang w:bidi="ar"/>
        </w:rPr>
        <w:t>等十三件地方性法规的决定》修正</w:t>
      </w:r>
      <w:r>
        <w:rPr>
          <w:rFonts w:hint="eastAsia" w:ascii="楷体_GB2312" w:eastAsia="楷体_GB2312" w:cs="宋体"/>
          <w:bCs/>
          <w:sz w:val="32"/>
          <w:lang w:bidi="ar"/>
        </w:rPr>
        <w:t>）</w:t>
      </w:r>
    </w:p>
    <w:p>
      <w:pPr>
        <w:widowControl/>
        <w:spacing w:line="560" w:lineRule="exact"/>
        <w:rPr>
          <w:rFonts w:asciiTheme="majorEastAsia" w:hAnsiTheme="majorEastAsia" w:eastAsiaTheme="majorEastAsia" w:cstheme="majorEastAsia"/>
          <w:bCs/>
        </w:rPr>
      </w:pPr>
    </w:p>
    <w:p>
      <w:pPr>
        <w:widowControl/>
        <w:spacing w:line="560" w:lineRule="exact"/>
        <w:jc w:val="center"/>
        <w:rPr>
          <w:rFonts w:ascii="楷体_GB2312" w:hAnsi="宋体" w:eastAsia="楷体_GB2312" w:cs="宋体"/>
          <w:bCs/>
        </w:rPr>
      </w:pPr>
      <w:r>
        <w:rPr>
          <w:rFonts w:hint="eastAsia" w:ascii="楷体_GB2312" w:hAnsi="宋体" w:eastAsia="楷体_GB2312" w:cs="宋体"/>
          <w:bCs/>
          <w:lang w:bidi="ar"/>
        </w:rPr>
        <w:t xml:space="preserve">目 </w:t>
      </w:r>
      <w:r>
        <w:rPr>
          <w:rFonts w:ascii="楷体_GB2312" w:hAnsi="宋体" w:eastAsia="楷体_GB2312" w:cs="宋体"/>
          <w:bCs/>
          <w:lang w:bidi="ar"/>
        </w:rPr>
        <w:t xml:space="preserve"> </w:t>
      </w:r>
      <w:r>
        <w:rPr>
          <w:rFonts w:hint="eastAsia" w:ascii="楷体_GB2312" w:hAnsi="宋体" w:eastAsia="楷体_GB2312" w:cs="宋体"/>
          <w:bCs/>
          <w:lang w:bidi="ar"/>
        </w:rPr>
        <w:t>录</w:t>
      </w:r>
    </w:p>
    <w:p>
      <w:pPr>
        <w:widowControl/>
        <w:spacing w:line="560" w:lineRule="exact"/>
        <w:ind w:firstLine="640" w:firstLineChars="200"/>
        <w:rPr>
          <w:rFonts w:ascii="楷体_GB2312" w:hAnsi="楷体_GB2312" w:eastAsia="楷体_GB2312" w:cs="楷体_GB2312"/>
          <w:bCs/>
        </w:rPr>
      </w:pPr>
      <w:r>
        <w:rPr>
          <w:rFonts w:hint="eastAsia" w:ascii="楷体_GB2312" w:hAnsi="楷体_GB2312" w:eastAsia="楷体_GB2312" w:cs="楷体_GB2312"/>
          <w:bCs/>
          <w:lang w:bidi="ar"/>
        </w:rPr>
        <w:t>第一章  总则</w:t>
      </w:r>
    </w:p>
    <w:p>
      <w:pPr>
        <w:widowControl/>
        <w:spacing w:line="560" w:lineRule="exact"/>
        <w:ind w:firstLine="640" w:firstLineChars="200"/>
        <w:rPr>
          <w:rFonts w:ascii="楷体_GB2312" w:hAnsi="楷体_GB2312" w:eastAsia="楷体_GB2312" w:cs="楷体_GB2312"/>
          <w:bCs/>
        </w:rPr>
      </w:pPr>
      <w:r>
        <w:rPr>
          <w:rFonts w:hint="eastAsia" w:ascii="楷体_GB2312" w:hAnsi="楷体_GB2312" w:eastAsia="楷体_GB2312" w:cs="楷体_GB2312"/>
          <w:bCs/>
          <w:lang w:bidi="ar"/>
        </w:rPr>
        <w:t>第二章  绿化规划</w:t>
      </w:r>
    </w:p>
    <w:p>
      <w:pPr>
        <w:widowControl/>
        <w:spacing w:line="560" w:lineRule="exact"/>
        <w:ind w:firstLine="640" w:firstLineChars="200"/>
        <w:rPr>
          <w:rFonts w:ascii="楷体_GB2312" w:hAnsi="楷体_GB2312" w:eastAsia="楷体_GB2312" w:cs="楷体_GB2312"/>
          <w:bCs/>
        </w:rPr>
      </w:pPr>
      <w:r>
        <w:rPr>
          <w:rFonts w:hint="eastAsia" w:ascii="楷体_GB2312" w:hAnsi="楷体_GB2312" w:eastAsia="楷体_GB2312" w:cs="楷体_GB2312"/>
          <w:bCs/>
          <w:lang w:bidi="ar"/>
        </w:rPr>
        <w:t>第三章  绿化建设</w:t>
      </w:r>
    </w:p>
    <w:p>
      <w:pPr>
        <w:widowControl/>
        <w:spacing w:line="560" w:lineRule="exact"/>
        <w:ind w:firstLine="640" w:firstLineChars="200"/>
        <w:rPr>
          <w:rFonts w:ascii="楷体_GB2312" w:hAnsi="楷体_GB2312" w:eastAsia="楷体_GB2312" w:cs="楷体_GB2312"/>
          <w:bCs/>
        </w:rPr>
      </w:pPr>
      <w:r>
        <w:rPr>
          <w:rFonts w:hint="eastAsia" w:ascii="楷体_GB2312" w:hAnsi="楷体_GB2312" w:eastAsia="楷体_GB2312" w:cs="楷体_GB2312"/>
          <w:bCs/>
          <w:lang w:bidi="ar"/>
        </w:rPr>
        <w:t>第四章  绿化责任与义务</w:t>
      </w:r>
    </w:p>
    <w:p>
      <w:pPr>
        <w:widowControl/>
        <w:spacing w:line="560" w:lineRule="exact"/>
        <w:ind w:firstLine="640" w:firstLineChars="200"/>
        <w:rPr>
          <w:rFonts w:ascii="楷体_GB2312" w:hAnsi="楷体_GB2312" w:eastAsia="楷体_GB2312" w:cs="楷体_GB2312"/>
          <w:bCs/>
        </w:rPr>
      </w:pPr>
      <w:r>
        <w:rPr>
          <w:rFonts w:hint="eastAsia" w:ascii="楷体_GB2312" w:hAnsi="楷体_GB2312" w:eastAsia="楷体_GB2312" w:cs="楷体_GB2312"/>
          <w:bCs/>
          <w:lang w:bidi="ar"/>
        </w:rPr>
        <w:t>第五章  绿化资金</w:t>
      </w:r>
    </w:p>
    <w:p>
      <w:pPr>
        <w:widowControl/>
        <w:spacing w:line="560" w:lineRule="exact"/>
        <w:ind w:firstLine="640" w:firstLineChars="200"/>
        <w:rPr>
          <w:rFonts w:ascii="楷体_GB2312" w:hAnsi="楷体_GB2312" w:eastAsia="楷体_GB2312" w:cs="楷体_GB2312"/>
          <w:bCs/>
        </w:rPr>
      </w:pPr>
      <w:r>
        <w:rPr>
          <w:rFonts w:hint="eastAsia" w:ascii="楷体_GB2312" w:hAnsi="楷体_GB2312" w:eastAsia="楷体_GB2312" w:cs="楷体_GB2312"/>
          <w:bCs/>
          <w:lang w:bidi="ar"/>
        </w:rPr>
        <w:t>第六章  法律责任</w:t>
      </w:r>
    </w:p>
    <w:p>
      <w:pPr>
        <w:widowControl/>
        <w:spacing w:line="560" w:lineRule="exact"/>
        <w:ind w:firstLine="640" w:firstLineChars="200"/>
        <w:rPr>
          <w:rFonts w:ascii="楷体_GB2312" w:hAnsi="楷体_GB2312" w:eastAsia="楷体_GB2312" w:cs="楷体_GB2312"/>
          <w:bCs/>
        </w:rPr>
      </w:pPr>
      <w:r>
        <w:rPr>
          <w:rFonts w:hint="eastAsia" w:ascii="楷体_GB2312" w:hAnsi="楷体_GB2312" w:eastAsia="楷体_GB2312" w:cs="楷体_GB2312"/>
          <w:bCs/>
          <w:lang w:bidi="ar"/>
        </w:rPr>
        <w:t>第七章  附则</w:t>
      </w:r>
      <w:bookmarkStart w:id="0" w:name="_GoBack"/>
      <w:bookmarkEnd w:id="0"/>
    </w:p>
    <w:p>
      <w:pPr>
        <w:spacing w:line="560" w:lineRule="exact"/>
        <w:rPr>
          <w:rFonts w:ascii="仿宋_GB2312" w:hAnsi="宋体" w:cs="宋体"/>
          <w:bCs/>
        </w:rPr>
      </w:pPr>
    </w:p>
    <w:p>
      <w:pPr>
        <w:spacing w:line="560" w:lineRule="exact"/>
        <w:jc w:val="center"/>
        <w:rPr>
          <w:rFonts w:ascii="黑体" w:hAnsi="宋体" w:eastAsia="黑体" w:cs="宋体"/>
          <w:bCs/>
        </w:rPr>
      </w:pPr>
      <w:r>
        <w:rPr>
          <w:rFonts w:hint="eastAsia" w:ascii="黑体" w:hAnsi="宋体" w:eastAsia="黑体" w:cs="宋体"/>
          <w:bCs/>
          <w:lang w:bidi="ar"/>
        </w:rPr>
        <w:t>第一章  总  则</w:t>
      </w:r>
    </w:p>
    <w:p>
      <w:pPr>
        <w:spacing w:line="560" w:lineRule="exact"/>
        <w:jc w:val="center"/>
        <w:rPr>
          <w:rFonts w:ascii="仿宋_GB2312" w:hAnsi="宋体" w:cs="宋体"/>
        </w:rPr>
      </w:pPr>
    </w:p>
    <w:p>
      <w:pPr>
        <w:spacing w:line="560" w:lineRule="exact"/>
        <w:ind w:firstLine="640" w:firstLineChars="200"/>
        <w:rPr>
          <w:rFonts w:ascii="仿宋_GB2312" w:hAnsi="宋体" w:cs="宋体"/>
        </w:rPr>
      </w:pPr>
      <w:r>
        <w:rPr>
          <w:rFonts w:hint="eastAsia" w:ascii="黑体" w:hAnsi="宋体" w:eastAsia="黑体" w:cs="宋体"/>
          <w:bCs/>
          <w:lang w:bidi="ar"/>
        </w:rPr>
        <w:t>第一条</w:t>
      </w:r>
      <w:r>
        <w:rPr>
          <w:rFonts w:hint="eastAsia" w:ascii="仿宋_GB2312" w:hAnsi="宋体" w:cs="宋体"/>
          <w:lang w:bidi="ar"/>
        </w:rPr>
        <w:t>　为了加快国土绿化,改善生态环境,促进经济和社会可持续发展,根据《中华人民共和国森林法》等法律法规,结合本市实际,制定本条例。</w:t>
      </w:r>
    </w:p>
    <w:p>
      <w:pPr>
        <w:spacing w:line="560" w:lineRule="exact"/>
        <w:ind w:firstLine="640" w:firstLineChars="200"/>
        <w:rPr>
          <w:rFonts w:ascii="仿宋_GB2312" w:hAnsi="宋体" w:cs="宋体"/>
        </w:rPr>
      </w:pPr>
      <w:r>
        <w:rPr>
          <w:rFonts w:hint="eastAsia" w:ascii="黑体" w:hAnsi="宋体" w:eastAsia="黑体" w:cs="宋体"/>
          <w:bCs/>
          <w:lang w:bidi="ar"/>
        </w:rPr>
        <w:t>第二条</w:t>
      </w:r>
      <w:r>
        <w:rPr>
          <w:rFonts w:hint="eastAsia" w:ascii="仿宋_GB2312" w:hAnsi="宋体" w:cs="宋体"/>
          <w:lang w:bidi="ar"/>
        </w:rPr>
        <w:t>　本条例所称国土绿化,是指植树造林、种植花草、封山育林、恢复植被及其抚育管理等活动。</w:t>
      </w:r>
    </w:p>
    <w:p>
      <w:pPr>
        <w:spacing w:line="560" w:lineRule="exact"/>
        <w:ind w:firstLine="640" w:firstLineChars="200"/>
        <w:rPr>
          <w:rFonts w:ascii="仿宋_GB2312" w:hAnsi="宋体" w:cs="宋体"/>
        </w:rPr>
      </w:pPr>
      <w:r>
        <w:rPr>
          <w:rFonts w:hint="eastAsia" w:ascii="黑体" w:hAnsi="宋体" w:eastAsia="黑体" w:cs="宋体"/>
          <w:bCs/>
          <w:lang w:bidi="ar"/>
        </w:rPr>
        <w:t>第三条</w:t>
      </w:r>
      <w:r>
        <w:rPr>
          <w:rFonts w:hint="eastAsia" w:ascii="仿宋_GB2312" w:hAnsi="宋体" w:cs="宋体"/>
          <w:lang w:bidi="ar"/>
        </w:rPr>
        <w:t>　本市行政区域内国土绿化的规划、建设、管理等活动适用本条例。其中城市规划区城区内的绿化,按照《淄博市城市绿化条例》执行。</w:t>
      </w:r>
    </w:p>
    <w:p>
      <w:pPr>
        <w:spacing w:line="560" w:lineRule="exact"/>
        <w:ind w:firstLine="640" w:firstLineChars="200"/>
        <w:rPr>
          <w:rFonts w:ascii="仿宋_GB2312" w:hAnsi="宋体" w:cs="宋体"/>
        </w:rPr>
      </w:pPr>
      <w:r>
        <w:rPr>
          <w:rFonts w:hint="eastAsia" w:ascii="黑体" w:hAnsi="宋体" w:eastAsia="黑体" w:cs="宋体"/>
          <w:bCs/>
          <w:lang w:bidi="ar"/>
        </w:rPr>
        <w:t>第四条</w:t>
      </w:r>
      <w:r>
        <w:rPr>
          <w:rFonts w:hint="eastAsia" w:ascii="仿宋_GB2312" w:hAnsi="宋体" w:cs="宋体"/>
          <w:lang w:bidi="ar"/>
        </w:rPr>
        <w:t>　国土绿化以植树造林为主,坚持生态效益优先、统一规划、分步实施的原则。</w:t>
      </w:r>
    </w:p>
    <w:p>
      <w:pPr>
        <w:spacing w:line="560" w:lineRule="exact"/>
        <w:ind w:firstLine="640" w:firstLineChars="200"/>
        <w:rPr>
          <w:rFonts w:ascii="仿宋_GB2312" w:hAnsi="宋体" w:cs="宋体"/>
        </w:rPr>
      </w:pPr>
      <w:r>
        <w:rPr>
          <w:rFonts w:hint="eastAsia" w:ascii="黑体" w:hAnsi="宋体" w:eastAsia="黑体" w:cs="宋体"/>
          <w:bCs/>
          <w:lang w:bidi="ar"/>
        </w:rPr>
        <w:t>第五条</w:t>
      </w:r>
      <w:r>
        <w:rPr>
          <w:rFonts w:hint="eastAsia" w:ascii="仿宋_GB2312" w:hAnsi="宋体" w:cs="宋体"/>
          <w:lang w:bidi="ar"/>
        </w:rPr>
        <w:t>　市、区县人民政府应当将国土绿化纳入国民经济和社会发展规划,增加绿化资金投入,提高绿化水平。</w:t>
      </w:r>
    </w:p>
    <w:p>
      <w:pPr>
        <w:spacing w:line="560" w:lineRule="exact"/>
        <w:ind w:firstLine="640" w:firstLineChars="200"/>
        <w:rPr>
          <w:rFonts w:ascii="仿宋_GB2312" w:hAnsi="宋体" w:cs="宋体"/>
        </w:rPr>
      </w:pPr>
      <w:r>
        <w:rPr>
          <w:rFonts w:hint="eastAsia" w:ascii="黑体" w:hAnsi="宋体" w:eastAsia="黑体" w:cs="宋体"/>
          <w:bCs/>
          <w:lang w:bidi="ar"/>
        </w:rPr>
        <w:t>第六条</w:t>
      </w:r>
      <w:r>
        <w:rPr>
          <w:rFonts w:hint="eastAsia" w:ascii="仿宋_GB2312" w:hAnsi="宋体" w:cs="宋体"/>
          <w:lang w:bidi="ar"/>
        </w:rPr>
        <w:t>　市、区县林业行政主管部门负责本行政区域的国土绿化工作。</w:t>
      </w:r>
    </w:p>
    <w:p>
      <w:pPr>
        <w:spacing w:line="560" w:lineRule="exact"/>
        <w:ind w:firstLine="640" w:firstLineChars="200"/>
        <w:rPr>
          <w:rFonts w:ascii="仿宋_GB2312" w:hAnsi="宋体" w:cs="宋体"/>
        </w:rPr>
      </w:pPr>
      <w:r>
        <w:rPr>
          <w:rFonts w:hint="eastAsia" w:ascii="仿宋_GB2312" w:hAnsi="宋体" w:cs="宋体"/>
          <w:lang w:bidi="ar"/>
        </w:rPr>
        <w:t>规划、建设、财政、国土资源、农业、审计、交通、水利与渔业等有关部门，应当按照各自职责做好国土绿化的相关工作。</w:t>
      </w:r>
    </w:p>
    <w:p>
      <w:pPr>
        <w:spacing w:line="560" w:lineRule="exact"/>
        <w:ind w:firstLine="640" w:firstLineChars="200"/>
        <w:rPr>
          <w:rFonts w:ascii="仿宋_GB2312" w:hAnsi="宋体" w:cs="宋体"/>
        </w:rPr>
      </w:pPr>
      <w:r>
        <w:rPr>
          <w:rFonts w:hint="eastAsia" w:ascii="黑体" w:hAnsi="宋体" w:eastAsia="黑体" w:cs="宋体"/>
          <w:bCs/>
          <w:lang w:bidi="ar"/>
        </w:rPr>
        <w:t>第七条</w:t>
      </w:r>
      <w:r>
        <w:rPr>
          <w:rFonts w:hint="eastAsia" w:ascii="仿宋_GB2312" w:hAnsi="宋体" w:cs="宋体"/>
          <w:lang w:bidi="ar"/>
        </w:rPr>
        <w:t>　单位和个人应当依法履行植树义务,爱护树木,珍惜绿化成果,有权对违反本条例的行为进行劝阻、检举和控告。</w:t>
      </w:r>
    </w:p>
    <w:p>
      <w:pPr>
        <w:spacing w:line="560" w:lineRule="exact"/>
        <w:ind w:firstLine="640" w:firstLineChars="200"/>
        <w:rPr>
          <w:rFonts w:ascii="仿宋_GB2312" w:hAnsi="宋体" w:cs="宋体"/>
        </w:rPr>
      </w:pPr>
      <w:r>
        <w:rPr>
          <w:rFonts w:hint="eastAsia" w:ascii="黑体" w:hAnsi="宋体" w:eastAsia="黑体" w:cs="宋体"/>
          <w:bCs/>
          <w:lang w:bidi="ar"/>
        </w:rPr>
        <w:t>第八条</w:t>
      </w:r>
      <w:r>
        <w:rPr>
          <w:rFonts w:hint="eastAsia" w:ascii="仿宋_GB2312" w:hAnsi="宋体" w:cs="宋体"/>
          <w:lang w:bidi="ar"/>
        </w:rPr>
        <w:t>　在国土绿化工作中做出显著成绩的单位和个人,由市、区县人民政府给予表彰和奖励。</w:t>
      </w:r>
    </w:p>
    <w:p>
      <w:pPr>
        <w:widowControl/>
        <w:spacing w:line="560" w:lineRule="exact"/>
        <w:jc w:val="left"/>
        <w:rPr>
          <w:rFonts w:ascii="仿宋_GB2312" w:hAnsi="宋体" w:cs="宋体"/>
        </w:rPr>
      </w:pPr>
    </w:p>
    <w:p>
      <w:pPr>
        <w:widowControl/>
        <w:spacing w:line="560" w:lineRule="exact"/>
        <w:jc w:val="center"/>
        <w:rPr>
          <w:rFonts w:ascii="黑体" w:hAnsi="宋体" w:eastAsia="黑体" w:cs="宋体"/>
          <w:bCs/>
        </w:rPr>
      </w:pPr>
      <w:r>
        <w:rPr>
          <w:rFonts w:hint="eastAsia" w:ascii="黑体" w:hAnsi="宋体" w:eastAsia="黑体" w:cs="宋体"/>
          <w:bCs/>
          <w:lang w:bidi="ar"/>
        </w:rPr>
        <w:t>第二章　绿化规划</w:t>
      </w:r>
    </w:p>
    <w:p>
      <w:pPr>
        <w:widowControl/>
        <w:spacing w:line="560" w:lineRule="exact"/>
        <w:jc w:val="center"/>
        <w:rPr>
          <w:rFonts w:ascii="仿宋_GB2312" w:hAnsi="宋体" w:cs="宋体"/>
        </w:rPr>
      </w:pPr>
    </w:p>
    <w:p>
      <w:pPr>
        <w:widowControl/>
        <w:spacing w:line="560" w:lineRule="exact"/>
        <w:ind w:firstLine="800" w:firstLineChars="250"/>
        <w:rPr>
          <w:rFonts w:ascii="仿宋_GB2312" w:hAnsi="宋体" w:cs="宋体"/>
        </w:rPr>
      </w:pPr>
      <w:r>
        <w:rPr>
          <w:rFonts w:hint="eastAsia" w:ascii="黑体" w:hAnsi="宋体" w:eastAsia="黑体" w:cs="宋体"/>
          <w:bCs/>
          <w:lang w:bidi="ar"/>
        </w:rPr>
        <w:t>第九条</w:t>
      </w:r>
      <w:r>
        <w:rPr>
          <w:rFonts w:hint="eastAsia" w:ascii="仿宋_GB2312" w:hAnsi="宋体" w:cs="宋体"/>
          <w:lang w:bidi="ar"/>
        </w:rPr>
        <w:t>　市、区县林业行政主管部门应当会同有关部门编制本行政区域的国土绿化规划,报同级人民政府批准。国土绿化规划应当严格执行,不得擅自变更；确需变更的,应当经原批准机关批准。</w:t>
      </w:r>
    </w:p>
    <w:p>
      <w:pPr>
        <w:widowControl/>
        <w:spacing w:line="560" w:lineRule="exact"/>
        <w:ind w:firstLine="800" w:firstLineChars="250"/>
        <w:rPr>
          <w:rFonts w:ascii="仿宋_GB2312" w:hAnsi="宋体" w:cs="宋体"/>
        </w:rPr>
      </w:pPr>
      <w:r>
        <w:rPr>
          <w:rFonts w:hint="eastAsia" w:ascii="仿宋_GB2312" w:hAnsi="宋体" w:cs="宋体"/>
          <w:lang w:bidi="ar"/>
        </w:rPr>
        <w:t>国土绿化规划应当符合土地利用总体规划。</w:t>
      </w:r>
    </w:p>
    <w:p>
      <w:pPr>
        <w:widowControl/>
        <w:spacing w:line="560" w:lineRule="exact"/>
        <w:ind w:firstLine="800" w:firstLineChars="250"/>
        <w:rPr>
          <w:rFonts w:ascii="仿宋_GB2312" w:hAnsi="宋体" w:cs="宋体"/>
        </w:rPr>
      </w:pPr>
      <w:r>
        <w:rPr>
          <w:rFonts w:hint="eastAsia" w:ascii="黑体" w:hAnsi="宋体" w:eastAsia="黑体" w:cs="宋体"/>
          <w:bCs/>
          <w:lang w:bidi="ar"/>
        </w:rPr>
        <w:t>第十条</w:t>
      </w:r>
      <w:r>
        <w:rPr>
          <w:rFonts w:hint="eastAsia" w:ascii="仿宋_GB2312" w:hAnsi="宋体" w:cs="宋体"/>
          <w:lang w:bidi="ar"/>
        </w:rPr>
        <w:t>　全市森林覆盖率应当达到38％以上。区县森林覆盖率应当按照下列指标确定：</w:t>
      </w:r>
    </w:p>
    <w:p>
      <w:pPr>
        <w:widowControl/>
        <w:spacing w:line="560" w:lineRule="exact"/>
        <w:ind w:firstLine="640" w:firstLineChars="200"/>
        <w:rPr>
          <w:rFonts w:ascii="仿宋_GB2312" w:hAnsi="宋体" w:cs="宋体"/>
        </w:rPr>
      </w:pPr>
      <w:r>
        <w:rPr>
          <w:rFonts w:hint="eastAsia" w:ascii="仿宋_GB2312" w:hAnsi="宋体" w:cs="宋体"/>
          <w:lang w:bidi="ar"/>
        </w:rPr>
        <w:t>（一）平原地区达到22%以上;</w:t>
      </w:r>
    </w:p>
    <w:p>
      <w:pPr>
        <w:spacing w:line="560" w:lineRule="exact"/>
        <w:ind w:firstLine="640" w:firstLineChars="200"/>
        <w:rPr>
          <w:rFonts w:ascii="仿宋_GB2312" w:hAnsi="宋体" w:cs="宋体"/>
        </w:rPr>
      </w:pPr>
      <w:r>
        <w:rPr>
          <w:rFonts w:hint="eastAsia" w:ascii="仿宋_GB2312" w:hAnsi="宋体" w:cs="宋体"/>
          <w:lang w:bidi="ar"/>
        </w:rPr>
        <w:t>（二）丘陵地区达到35%以上;</w:t>
      </w:r>
    </w:p>
    <w:p>
      <w:pPr>
        <w:spacing w:line="560" w:lineRule="exact"/>
        <w:ind w:firstLine="640" w:firstLineChars="200"/>
        <w:rPr>
          <w:rFonts w:ascii="仿宋_GB2312" w:hAnsi="宋体" w:cs="宋体"/>
        </w:rPr>
      </w:pPr>
      <w:r>
        <w:rPr>
          <w:rFonts w:hint="eastAsia" w:ascii="仿宋_GB2312" w:hAnsi="宋体" w:cs="宋体"/>
          <w:lang w:bidi="ar"/>
        </w:rPr>
        <w:t>（三）山区达到65%以上。</w:t>
      </w:r>
    </w:p>
    <w:p>
      <w:pPr>
        <w:spacing w:line="560" w:lineRule="exact"/>
        <w:ind w:firstLine="640" w:firstLineChars="200"/>
        <w:rPr>
          <w:rFonts w:ascii="仿宋_GB2312" w:hAnsi="宋体" w:cs="宋体"/>
        </w:rPr>
      </w:pPr>
      <w:r>
        <w:rPr>
          <w:rFonts w:hint="eastAsia" w:ascii="黑体" w:hAnsi="宋体" w:eastAsia="黑体" w:cs="宋体"/>
          <w:bCs/>
          <w:lang w:bidi="ar"/>
        </w:rPr>
        <w:t>第十一条</w:t>
      </w:r>
      <w:r>
        <w:rPr>
          <w:rFonts w:hint="eastAsia" w:ascii="仿宋_GB2312" w:hAnsi="宋体" w:cs="宋体"/>
          <w:lang w:bidi="ar"/>
        </w:rPr>
        <w:t>　下列区域可以规划为林地:</w:t>
      </w:r>
    </w:p>
    <w:p>
      <w:pPr>
        <w:spacing w:line="560" w:lineRule="exact"/>
        <w:ind w:firstLine="640" w:firstLineChars="200"/>
        <w:rPr>
          <w:rFonts w:ascii="仿宋_GB2312" w:hAnsi="宋体" w:cs="宋体"/>
        </w:rPr>
      </w:pPr>
      <w:r>
        <w:rPr>
          <w:rFonts w:hint="eastAsia" w:ascii="仿宋_GB2312" w:hAnsi="宋体" w:cs="宋体"/>
          <w:lang w:bidi="ar"/>
        </w:rPr>
        <w:t>（一）荒山、荒滩、荒坡、荒沟的宜林地;</w:t>
      </w:r>
    </w:p>
    <w:p>
      <w:pPr>
        <w:spacing w:line="560" w:lineRule="exact"/>
        <w:ind w:firstLine="640" w:firstLineChars="200"/>
        <w:rPr>
          <w:rFonts w:ascii="仿宋_GB2312" w:hAnsi="宋体" w:cs="宋体"/>
        </w:rPr>
      </w:pPr>
      <w:r>
        <w:rPr>
          <w:rFonts w:hint="eastAsia" w:ascii="仿宋_GB2312" w:hAnsi="宋体" w:cs="宋体"/>
          <w:lang w:bidi="ar"/>
        </w:rPr>
        <w:t>（二）坡度25度以上的坡地、坡耕地;</w:t>
      </w:r>
    </w:p>
    <w:p>
      <w:pPr>
        <w:spacing w:line="560" w:lineRule="exact"/>
        <w:ind w:firstLine="640" w:firstLineChars="200"/>
        <w:rPr>
          <w:rFonts w:ascii="仿宋_GB2312" w:hAnsi="宋体" w:cs="宋体"/>
        </w:rPr>
      </w:pPr>
      <w:r>
        <w:rPr>
          <w:rFonts w:hint="eastAsia" w:ascii="仿宋_GB2312" w:hAnsi="宋体" w:cs="宋体"/>
          <w:lang w:bidi="ar"/>
        </w:rPr>
        <w:t>（三）采矿废弃地;</w:t>
      </w:r>
    </w:p>
    <w:p>
      <w:pPr>
        <w:spacing w:line="560" w:lineRule="exact"/>
        <w:ind w:firstLine="640" w:firstLineChars="200"/>
        <w:rPr>
          <w:rFonts w:ascii="仿宋_GB2312" w:hAnsi="宋体" w:cs="宋体"/>
        </w:rPr>
      </w:pPr>
      <w:r>
        <w:rPr>
          <w:rFonts w:hint="eastAsia" w:ascii="仿宋_GB2312" w:hAnsi="宋体" w:cs="宋体"/>
          <w:lang w:bidi="ar"/>
        </w:rPr>
        <w:t>（四）主要河流上游、水库周围需要建设防护林的区域。</w:t>
      </w:r>
    </w:p>
    <w:p>
      <w:pPr>
        <w:spacing w:line="560" w:lineRule="exact"/>
        <w:ind w:firstLine="640" w:firstLineChars="200"/>
        <w:rPr>
          <w:rFonts w:ascii="仿宋_GB2312" w:hAnsi="宋体" w:cs="宋体"/>
        </w:rPr>
      </w:pPr>
      <w:r>
        <w:rPr>
          <w:rFonts w:hint="eastAsia" w:ascii="黑体" w:hAnsi="宋体" w:eastAsia="黑体" w:cs="宋体"/>
          <w:bCs/>
          <w:lang w:bidi="ar"/>
        </w:rPr>
        <w:t>第十二条</w:t>
      </w:r>
      <w:r>
        <w:rPr>
          <w:rFonts w:hint="eastAsia" w:ascii="仿宋_GB2312" w:hAnsi="宋体" w:cs="宋体"/>
          <w:lang w:bidi="ar"/>
        </w:rPr>
        <w:t>　市级国土绿化规划应当合理确定生态公益林和商品林的比例,其中生态公益林面积应当占森林总面积的50%以上。</w:t>
      </w:r>
    </w:p>
    <w:p>
      <w:pPr>
        <w:spacing w:line="560" w:lineRule="exact"/>
        <w:ind w:firstLine="640" w:firstLineChars="200"/>
        <w:rPr>
          <w:rFonts w:ascii="仿宋_GB2312" w:hAnsi="宋体" w:cs="宋体"/>
        </w:rPr>
      </w:pPr>
      <w:r>
        <w:rPr>
          <w:rFonts w:hint="eastAsia" w:ascii="黑体" w:hAnsi="宋体" w:eastAsia="黑体" w:cs="宋体"/>
          <w:bCs/>
          <w:lang w:bidi="ar"/>
        </w:rPr>
        <w:t>第十三条</w:t>
      </w:r>
      <w:r>
        <w:rPr>
          <w:rFonts w:hint="eastAsia" w:ascii="仿宋_GB2312" w:hAnsi="宋体" w:cs="宋体"/>
          <w:lang w:bidi="ar"/>
        </w:rPr>
        <w:t>　生态恢复区、不适宜人工造林的荒山和其他应当采取封育措施的区域,规划为封山育林区。</w:t>
      </w:r>
    </w:p>
    <w:p>
      <w:pPr>
        <w:spacing w:line="560" w:lineRule="exact"/>
        <w:ind w:firstLine="480" w:firstLineChars="150"/>
        <w:jc w:val="left"/>
        <w:rPr>
          <w:rFonts w:ascii="仿宋_GB2312" w:hAnsi="宋体" w:cs="宋体"/>
        </w:rPr>
      </w:pPr>
      <w:r>
        <w:rPr>
          <w:rFonts w:hint="eastAsia" w:ascii="宋体" w:hAnsi="宋体" w:cs="宋体"/>
          <w:lang w:bidi="ar"/>
        </w:rPr>
        <w:t> </w:t>
      </w:r>
    </w:p>
    <w:p>
      <w:pPr>
        <w:widowControl/>
        <w:spacing w:line="560" w:lineRule="exact"/>
        <w:jc w:val="center"/>
        <w:rPr>
          <w:rFonts w:ascii="黑体" w:hAnsi="宋体" w:eastAsia="黑体" w:cs="宋体"/>
          <w:bCs/>
        </w:rPr>
      </w:pPr>
      <w:r>
        <w:rPr>
          <w:rFonts w:hint="eastAsia" w:ascii="黑体" w:hAnsi="宋体" w:eastAsia="黑体" w:cs="宋体"/>
          <w:bCs/>
          <w:lang w:bidi="ar"/>
        </w:rPr>
        <w:t>第三章　绿化建设</w:t>
      </w:r>
    </w:p>
    <w:p>
      <w:pPr>
        <w:widowControl/>
        <w:spacing w:line="560" w:lineRule="exact"/>
        <w:jc w:val="center"/>
        <w:rPr>
          <w:rFonts w:ascii="仿宋_GB2312" w:hAnsi="宋体" w:cs="宋体"/>
        </w:rPr>
      </w:pPr>
    </w:p>
    <w:p>
      <w:pPr>
        <w:widowControl/>
        <w:spacing w:line="560" w:lineRule="exact"/>
        <w:ind w:firstLine="640" w:firstLineChars="200"/>
        <w:rPr>
          <w:rFonts w:ascii="仿宋_GB2312" w:hAnsi="宋体" w:cs="宋体"/>
        </w:rPr>
      </w:pPr>
      <w:r>
        <w:rPr>
          <w:rFonts w:hint="eastAsia" w:ascii="黑体" w:hAnsi="宋体" w:eastAsia="黑体" w:cs="宋体"/>
          <w:bCs/>
          <w:lang w:bidi="ar"/>
        </w:rPr>
        <w:t>第十四条</w:t>
      </w:r>
      <w:r>
        <w:rPr>
          <w:rFonts w:hint="eastAsia" w:ascii="仿宋_GB2312" w:hAnsi="宋体" w:cs="宋体"/>
          <w:lang w:bidi="ar"/>
        </w:rPr>
        <w:t>　市、区县人民政府应当根据国土绿化规划制定年度实施计划,并组织实施。</w:t>
      </w:r>
    </w:p>
    <w:p>
      <w:pPr>
        <w:widowControl/>
        <w:spacing w:line="560" w:lineRule="exact"/>
        <w:ind w:firstLine="640" w:firstLineChars="200"/>
        <w:rPr>
          <w:rFonts w:ascii="仿宋_GB2312" w:hAnsi="宋体" w:cs="宋体"/>
        </w:rPr>
      </w:pPr>
      <w:r>
        <w:rPr>
          <w:rFonts w:hint="eastAsia" w:ascii="黑体" w:hAnsi="宋体" w:eastAsia="黑体" w:cs="宋体"/>
          <w:bCs/>
          <w:lang w:bidi="ar"/>
        </w:rPr>
        <w:t>第十五条</w:t>
      </w:r>
      <w:r>
        <w:rPr>
          <w:rFonts w:hint="eastAsia" w:ascii="仿宋_GB2312" w:hAnsi="宋体" w:cs="宋体"/>
          <w:lang w:bidi="ar"/>
        </w:rPr>
        <w:t>　单位和个人可以通过承包方式取得林地使用权，也可以通过转包、出租、互换、转让等流转方式取得林地使用权。</w:t>
      </w:r>
    </w:p>
    <w:p>
      <w:pPr>
        <w:widowControl/>
        <w:spacing w:line="560" w:lineRule="exact"/>
        <w:ind w:firstLine="640" w:firstLineChars="200"/>
        <w:rPr>
          <w:rFonts w:ascii="仿宋_GB2312" w:hAnsi="宋体" w:cs="宋体"/>
        </w:rPr>
      </w:pPr>
      <w:r>
        <w:rPr>
          <w:rFonts w:hint="eastAsia" w:ascii="仿宋_GB2312" w:hAnsi="宋体" w:cs="宋体"/>
          <w:lang w:bidi="ar"/>
        </w:rPr>
        <w:t>林地使用权和林木所有权，可以依法继承、抵押和入股。</w:t>
      </w:r>
    </w:p>
    <w:p>
      <w:pPr>
        <w:widowControl/>
        <w:spacing w:line="560" w:lineRule="exact"/>
        <w:ind w:firstLine="640" w:firstLineChars="200"/>
        <w:rPr>
          <w:rFonts w:ascii="仿宋_GB2312" w:hAnsi="宋体" w:cs="宋体"/>
        </w:rPr>
      </w:pPr>
      <w:r>
        <w:rPr>
          <w:rFonts w:hint="eastAsia" w:ascii="黑体" w:hAnsi="宋体" w:eastAsia="黑体" w:cs="宋体"/>
          <w:bCs/>
          <w:lang w:bidi="ar"/>
        </w:rPr>
        <w:t>第十六条</w:t>
      </w:r>
      <w:r>
        <w:rPr>
          <w:rFonts w:hint="eastAsia" w:ascii="仿宋_GB2312" w:hAnsi="宋体" w:cs="宋体"/>
          <w:lang w:bidi="ar"/>
        </w:rPr>
        <w:t>　下列林地使用权可以依法承包或者流转,也可以依法作价入股或者作为合资、合作造林绿化的出资、合作条件:</w:t>
      </w:r>
    </w:p>
    <w:p>
      <w:pPr>
        <w:widowControl/>
        <w:spacing w:line="560" w:lineRule="exact"/>
        <w:ind w:firstLine="640" w:firstLineChars="200"/>
        <w:rPr>
          <w:rFonts w:ascii="仿宋_GB2312" w:hAnsi="宋体" w:cs="宋体"/>
        </w:rPr>
      </w:pPr>
      <w:r>
        <w:rPr>
          <w:rFonts w:hint="eastAsia" w:ascii="仿宋_GB2312" w:hAnsi="宋体" w:cs="宋体"/>
          <w:lang w:bidi="ar"/>
        </w:rPr>
        <w:t>（一）用材林、经济林、薪炭林用地;</w:t>
      </w:r>
    </w:p>
    <w:p>
      <w:pPr>
        <w:widowControl/>
        <w:spacing w:line="560" w:lineRule="exact"/>
        <w:ind w:firstLine="640" w:firstLineChars="200"/>
        <w:rPr>
          <w:rFonts w:ascii="仿宋_GB2312" w:hAnsi="宋体" w:cs="宋体"/>
        </w:rPr>
      </w:pPr>
      <w:r>
        <w:rPr>
          <w:rFonts w:hint="eastAsia" w:ascii="仿宋_GB2312" w:hAnsi="宋体" w:cs="宋体"/>
          <w:lang w:bidi="ar"/>
        </w:rPr>
        <w:t>（二）荒山、荒滩、荒坡、荒沟等宜林地;</w:t>
      </w:r>
    </w:p>
    <w:p>
      <w:pPr>
        <w:widowControl/>
        <w:spacing w:line="560" w:lineRule="exact"/>
        <w:ind w:firstLine="640" w:firstLineChars="200"/>
        <w:rPr>
          <w:rFonts w:ascii="仿宋_GB2312" w:hAnsi="宋体" w:cs="宋体"/>
        </w:rPr>
      </w:pPr>
      <w:r>
        <w:rPr>
          <w:rFonts w:hint="eastAsia" w:ascii="仿宋_GB2312" w:hAnsi="宋体" w:cs="宋体"/>
          <w:lang w:bidi="ar"/>
        </w:rPr>
        <w:t>（三）退耕还林地,农田林网、林带用地;</w:t>
      </w:r>
    </w:p>
    <w:p>
      <w:pPr>
        <w:widowControl/>
        <w:spacing w:line="560" w:lineRule="exact"/>
        <w:ind w:firstLine="640" w:firstLineChars="200"/>
        <w:rPr>
          <w:rFonts w:ascii="仿宋_GB2312" w:hAnsi="宋体" w:cs="宋体"/>
        </w:rPr>
      </w:pPr>
      <w:r>
        <w:rPr>
          <w:rFonts w:hint="eastAsia" w:ascii="仿宋_GB2312" w:hAnsi="宋体" w:cs="宋体"/>
          <w:lang w:bidi="ar"/>
        </w:rPr>
        <w:t>（四）法律法规规定的其他林地。</w:t>
      </w:r>
    </w:p>
    <w:p>
      <w:pPr>
        <w:widowControl/>
        <w:spacing w:line="560" w:lineRule="exact"/>
        <w:ind w:firstLine="640" w:firstLineChars="200"/>
        <w:rPr>
          <w:rFonts w:ascii="仿宋_GB2312" w:hAnsi="宋体" w:cs="宋体"/>
        </w:rPr>
      </w:pPr>
      <w:r>
        <w:rPr>
          <w:rFonts w:hint="eastAsia" w:ascii="仿宋_GB2312" w:hAnsi="宋体" w:cs="宋体"/>
          <w:lang w:bidi="ar"/>
        </w:rPr>
        <w:t>林地使用权流转时,不得将林地改为非林地。</w:t>
      </w:r>
    </w:p>
    <w:p>
      <w:pPr>
        <w:widowControl/>
        <w:spacing w:line="560" w:lineRule="exact"/>
        <w:ind w:firstLine="640" w:firstLineChars="200"/>
        <w:rPr>
          <w:rFonts w:ascii="仿宋_GB2312" w:hAnsi="宋体" w:cs="宋体"/>
        </w:rPr>
      </w:pPr>
      <w:r>
        <w:rPr>
          <w:rFonts w:hint="eastAsia" w:ascii="黑体" w:hAnsi="宋体" w:eastAsia="黑体" w:cs="宋体"/>
          <w:bCs/>
          <w:lang w:bidi="ar"/>
        </w:rPr>
        <w:t>第十七条</w:t>
      </w:r>
      <w:r>
        <w:rPr>
          <w:rFonts w:hint="eastAsia" w:ascii="仿宋_GB2312" w:hAnsi="宋体" w:cs="宋体"/>
          <w:lang w:bidi="ar"/>
        </w:rPr>
        <w:t>　林地使用权承包或者流转应当依法签订合同,合同主要内容包括:</w:t>
      </w:r>
    </w:p>
    <w:p>
      <w:pPr>
        <w:widowControl/>
        <w:spacing w:line="560" w:lineRule="exact"/>
        <w:ind w:firstLine="640" w:firstLineChars="200"/>
        <w:rPr>
          <w:rFonts w:ascii="仿宋_GB2312" w:hAnsi="宋体" w:cs="宋体"/>
        </w:rPr>
      </w:pPr>
      <w:r>
        <w:rPr>
          <w:rFonts w:hint="eastAsia" w:ascii="仿宋_GB2312" w:hAnsi="宋体" w:cs="宋体"/>
          <w:lang w:bidi="ar"/>
        </w:rPr>
        <w:t>（一）四至范围、使用期限;</w:t>
      </w:r>
    </w:p>
    <w:p>
      <w:pPr>
        <w:widowControl/>
        <w:spacing w:line="560" w:lineRule="exact"/>
        <w:ind w:firstLine="640" w:firstLineChars="200"/>
        <w:rPr>
          <w:rFonts w:ascii="仿宋_GB2312" w:hAnsi="宋体" w:cs="宋体"/>
        </w:rPr>
      </w:pPr>
      <w:r>
        <w:rPr>
          <w:rFonts w:hint="eastAsia" w:ascii="仿宋_GB2312" w:hAnsi="宋体" w:cs="宋体"/>
          <w:lang w:bidi="ar"/>
        </w:rPr>
        <w:t>（二）绿化面积、绿化期限、林种、质量标准;</w:t>
      </w:r>
    </w:p>
    <w:p>
      <w:pPr>
        <w:spacing w:line="560" w:lineRule="exact"/>
        <w:ind w:firstLine="640" w:firstLineChars="200"/>
        <w:rPr>
          <w:rFonts w:ascii="仿宋_GB2312" w:hAnsi="宋体" w:cs="宋体"/>
        </w:rPr>
      </w:pPr>
      <w:r>
        <w:rPr>
          <w:rFonts w:hint="eastAsia" w:ascii="仿宋_GB2312" w:hAnsi="宋体" w:cs="宋体"/>
          <w:lang w:bidi="ar"/>
        </w:rPr>
        <w:t>（三）林木权属、收益分配;</w:t>
      </w:r>
    </w:p>
    <w:p>
      <w:pPr>
        <w:spacing w:line="560" w:lineRule="exact"/>
        <w:ind w:firstLine="640" w:firstLineChars="200"/>
        <w:rPr>
          <w:rFonts w:ascii="仿宋_GB2312" w:hAnsi="宋体" w:cs="宋体"/>
        </w:rPr>
      </w:pPr>
      <w:r>
        <w:rPr>
          <w:rFonts w:hint="eastAsia" w:ascii="仿宋_GB2312" w:hAnsi="宋体" w:cs="宋体"/>
          <w:lang w:bidi="ar"/>
        </w:rPr>
        <w:t>（四）违约责任。</w:t>
      </w:r>
    </w:p>
    <w:p>
      <w:pPr>
        <w:spacing w:line="560" w:lineRule="exact"/>
        <w:ind w:firstLine="640" w:firstLineChars="200"/>
        <w:rPr>
          <w:rFonts w:ascii="仿宋_GB2312" w:hAnsi="宋体" w:cs="宋体"/>
        </w:rPr>
      </w:pPr>
      <w:r>
        <w:rPr>
          <w:rFonts w:hint="eastAsia" w:ascii="黑体" w:hAnsi="宋体" w:eastAsia="黑体" w:cs="宋体"/>
          <w:bCs/>
          <w:lang w:bidi="ar"/>
        </w:rPr>
        <w:t>第十八条</w:t>
      </w:r>
      <w:r>
        <w:rPr>
          <w:rFonts w:hint="eastAsia" w:ascii="仿宋_GB2312" w:hAnsi="宋体" w:cs="宋体"/>
          <w:lang w:bidi="ar"/>
        </w:rPr>
        <w:t>　国土绿化建设应当达到下列标准:</w:t>
      </w:r>
    </w:p>
    <w:p>
      <w:pPr>
        <w:spacing w:line="560" w:lineRule="exact"/>
        <w:ind w:firstLine="640" w:firstLineChars="200"/>
        <w:rPr>
          <w:rFonts w:ascii="仿宋_GB2312" w:hAnsi="宋体" w:cs="宋体"/>
        </w:rPr>
      </w:pPr>
      <w:r>
        <w:rPr>
          <w:rFonts w:hint="eastAsia" w:ascii="仿宋_GB2312" w:hAnsi="宋体" w:cs="宋体"/>
          <w:lang w:bidi="ar"/>
        </w:rPr>
        <w:t>（一）山地绿化:宜林荒山绿化率95%以上；</w:t>
      </w:r>
    </w:p>
    <w:p>
      <w:pPr>
        <w:spacing w:line="560" w:lineRule="exact"/>
        <w:ind w:firstLine="640" w:firstLineChars="200"/>
        <w:rPr>
          <w:rFonts w:ascii="仿宋_GB2312" w:hAnsi="宋体" w:cs="宋体"/>
        </w:rPr>
      </w:pPr>
      <w:r>
        <w:rPr>
          <w:rFonts w:hint="eastAsia" w:ascii="仿宋_GB2312" w:hAnsi="宋体" w:cs="宋体"/>
          <w:lang w:bidi="ar"/>
        </w:rPr>
        <w:t>（二）平原农田林网建设：网格面积不得大于400亩，林网化率90%以上；</w:t>
      </w:r>
    </w:p>
    <w:p>
      <w:pPr>
        <w:spacing w:line="560" w:lineRule="exact"/>
        <w:ind w:firstLine="640" w:firstLineChars="200"/>
        <w:rPr>
          <w:rFonts w:ascii="仿宋_GB2312" w:hAnsi="宋体" w:cs="宋体"/>
        </w:rPr>
      </w:pPr>
      <w:r>
        <w:rPr>
          <w:rFonts w:hint="eastAsia" w:ascii="仿宋_GB2312" w:hAnsi="宋体" w:cs="宋体"/>
          <w:lang w:bidi="ar"/>
        </w:rPr>
        <w:t>（三）公路、铁路沿线绿化：执行国家规定的绿化标准；</w:t>
      </w:r>
    </w:p>
    <w:p>
      <w:pPr>
        <w:spacing w:line="560" w:lineRule="exact"/>
        <w:ind w:firstLine="640" w:firstLineChars="200"/>
        <w:rPr>
          <w:rFonts w:ascii="仿宋_GB2312" w:hAnsi="宋体" w:cs="宋体"/>
        </w:rPr>
      </w:pPr>
      <w:r>
        <w:rPr>
          <w:rFonts w:hint="eastAsia" w:ascii="仿宋_GB2312" w:hAnsi="宋体" w:cs="宋体"/>
          <w:lang w:bidi="ar"/>
        </w:rPr>
        <w:t>（四）主要河流绿化:根据防洪安全要求和地形状况，建设位置、宽度及植物类型适宜的绿化带；</w:t>
      </w:r>
    </w:p>
    <w:p>
      <w:pPr>
        <w:spacing w:line="560" w:lineRule="exact"/>
        <w:ind w:firstLine="640" w:firstLineChars="200"/>
        <w:rPr>
          <w:rFonts w:ascii="仿宋_GB2312" w:hAnsi="宋体" w:cs="宋体"/>
        </w:rPr>
      </w:pPr>
      <w:r>
        <w:rPr>
          <w:rFonts w:hint="eastAsia" w:ascii="仿宋_GB2312" w:hAnsi="宋体" w:cs="宋体"/>
          <w:lang w:bidi="ar"/>
        </w:rPr>
        <w:t>（五）村庄绿化:林木覆盖率30%以上；</w:t>
      </w:r>
    </w:p>
    <w:p>
      <w:pPr>
        <w:spacing w:line="560" w:lineRule="exact"/>
        <w:ind w:firstLine="640" w:firstLineChars="200"/>
        <w:rPr>
          <w:rFonts w:ascii="仿宋_GB2312" w:hAnsi="宋体" w:cs="宋体"/>
        </w:rPr>
      </w:pPr>
      <w:r>
        <w:rPr>
          <w:rFonts w:hint="eastAsia" w:ascii="仿宋_GB2312" w:hAnsi="宋体" w:cs="宋体"/>
          <w:lang w:bidi="ar"/>
        </w:rPr>
        <w:t>（六）公墓绿化:林木覆盖率40%以上；</w:t>
      </w:r>
    </w:p>
    <w:p>
      <w:pPr>
        <w:spacing w:line="560" w:lineRule="exact"/>
        <w:ind w:firstLine="640" w:firstLineChars="200"/>
        <w:rPr>
          <w:rFonts w:ascii="仿宋_GB2312" w:hAnsi="宋体" w:cs="宋体"/>
        </w:rPr>
      </w:pPr>
      <w:r>
        <w:rPr>
          <w:rFonts w:hint="eastAsia" w:ascii="仿宋_GB2312" w:hAnsi="宋体" w:cs="宋体"/>
          <w:lang w:bidi="ar"/>
        </w:rPr>
        <w:t>（七）迹地绿化:火烧迹地、采伐迹地一年内绿化率95％以上。</w:t>
      </w:r>
    </w:p>
    <w:p>
      <w:pPr>
        <w:spacing w:line="560" w:lineRule="exact"/>
        <w:ind w:firstLine="640" w:firstLineChars="200"/>
        <w:rPr>
          <w:rFonts w:ascii="仿宋_GB2312" w:hAnsi="宋体" w:cs="宋体"/>
        </w:rPr>
      </w:pPr>
      <w:r>
        <w:rPr>
          <w:rFonts w:hint="eastAsia" w:ascii="黑体" w:hAnsi="宋体" w:eastAsia="黑体" w:cs="宋体"/>
          <w:bCs/>
          <w:lang w:bidi="ar"/>
        </w:rPr>
        <w:t>第十九条</w:t>
      </w:r>
      <w:r>
        <w:rPr>
          <w:rFonts w:hint="eastAsia" w:ascii="仿宋_GB2312" w:hAnsi="宋体" w:cs="宋体"/>
          <w:lang w:bidi="ar"/>
        </w:rPr>
        <w:t>　国土绿化建设工程应当进行施工设计。施工设计应当选择适应当地自然条件的植物种类,注重植物多样性,实行乔木、灌木、草本、藤本植物合理搭配。施工设计还应当包括预防森林火灾、病虫危害的生物及工程措施。</w:t>
      </w:r>
    </w:p>
    <w:p>
      <w:pPr>
        <w:spacing w:line="560" w:lineRule="exact"/>
        <w:ind w:firstLine="640" w:firstLineChars="200"/>
        <w:rPr>
          <w:rFonts w:ascii="仿宋_GB2312" w:hAnsi="宋体" w:cs="宋体"/>
        </w:rPr>
      </w:pPr>
      <w:r>
        <w:rPr>
          <w:rFonts w:hint="eastAsia" w:ascii="黑体" w:hAnsi="宋体" w:eastAsia="黑体" w:cs="宋体"/>
          <w:bCs/>
          <w:lang w:bidi="ar"/>
        </w:rPr>
        <w:t>第二十条</w:t>
      </w:r>
      <w:r>
        <w:rPr>
          <w:rFonts w:hint="eastAsia" w:ascii="仿宋_GB2312" w:hAnsi="宋体" w:cs="宋体"/>
          <w:lang w:bidi="ar"/>
        </w:rPr>
        <w:t>　规划的封山育林区由区县人民政府发布封山育林公告,设立封山育林标志,按照每500亩左右一名护林员、一处护林房的标准,安排护林员,建设护林房,落实管护资金。</w:t>
      </w:r>
    </w:p>
    <w:p>
      <w:pPr>
        <w:spacing w:line="560" w:lineRule="exact"/>
        <w:ind w:firstLine="640" w:firstLineChars="200"/>
        <w:rPr>
          <w:rFonts w:ascii="仿宋_GB2312" w:hAnsi="宋体" w:cs="宋体"/>
        </w:rPr>
      </w:pPr>
      <w:r>
        <w:rPr>
          <w:rFonts w:hint="eastAsia" w:ascii="黑体" w:hAnsi="宋体" w:eastAsia="黑体" w:cs="宋体"/>
          <w:bCs/>
          <w:lang w:bidi="ar"/>
        </w:rPr>
        <w:t>第二十一条</w:t>
      </w:r>
      <w:r>
        <w:rPr>
          <w:rFonts w:hint="eastAsia" w:ascii="仿宋_GB2312" w:hAnsi="宋体" w:cs="宋体"/>
          <w:lang w:bidi="ar"/>
        </w:rPr>
        <w:t>　林业等有关部门应当建立区域性林木良种基地和实验繁育基地,培育良种壮苗。按照计划培育生态公益林苗木的,市、区县人民政府应当给予扶持。</w:t>
      </w:r>
    </w:p>
    <w:p>
      <w:pPr>
        <w:spacing w:line="560" w:lineRule="exact"/>
        <w:ind w:firstLine="640" w:firstLineChars="200"/>
        <w:jc w:val="left"/>
        <w:rPr>
          <w:rFonts w:ascii="仿宋_GB2312" w:hAnsi="宋体" w:cs="宋体"/>
        </w:rPr>
      </w:pPr>
    </w:p>
    <w:p>
      <w:pPr>
        <w:spacing w:line="560" w:lineRule="exact"/>
        <w:jc w:val="center"/>
        <w:rPr>
          <w:rFonts w:ascii="黑体" w:hAnsi="宋体" w:eastAsia="黑体" w:cs="宋体"/>
          <w:bCs/>
        </w:rPr>
      </w:pPr>
      <w:r>
        <w:rPr>
          <w:rFonts w:hint="eastAsia" w:ascii="黑体" w:hAnsi="宋体" w:eastAsia="黑体" w:cs="宋体"/>
          <w:bCs/>
          <w:lang w:bidi="ar"/>
        </w:rPr>
        <w:t>第四章　绿化责任与义务</w:t>
      </w:r>
    </w:p>
    <w:p>
      <w:pPr>
        <w:spacing w:line="560" w:lineRule="exact"/>
        <w:jc w:val="center"/>
        <w:rPr>
          <w:rFonts w:ascii="黑体" w:hAnsi="宋体" w:eastAsia="黑体" w:cs="宋体"/>
          <w:bCs/>
        </w:rPr>
      </w:pPr>
    </w:p>
    <w:p>
      <w:pPr>
        <w:spacing w:line="560" w:lineRule="exact"/>
        <w:ind w:firstLine="640" w:firstLineChars="200"/>
        <w:rPr>
          <w:rFonts w:ascii="仿宋_GB2312" w:hAnsi="宋体" w:cs="宋体"/>
        </w:rPr>
      </w:pPr>
      <w:r>
        <w:rPr>
          <w:rFonts w:hint="eastAsia" w:ascii="黑体" w:hAnsi="宋体" w:eastAsia="黑体" w:cs="宋体"/>
          <w:bCs/>
          <w:lang w:bidi="ar"/>
        </w:rPr>
        <w:t>第二十二条</w:t>
      </w:r>
      <w:r>
        <w:rPr>
          <w:rFonts w:ascii="宋体" w:hAnsi="宋体" w:cs="宋体"/>
          <w:lang w:bidi="ar"/>
        </w:rPr>
        <w:t xml:space="preserve">  </w:t>
      </w:r>
      <w:r>
        <w:rPr>
          <w:rFonts w:hint="eastAsia" w:ascii="仿宋_GB2312" w:hAnsi="宋体" w:cs="宋体"/>
          <w:lang w:bidi="ar"/>
        </w:rPr>
        <w:t>国土绿化实行绿化责任制,并按照下列规定确定绿化责任:</w:t>
      </w:r>
    </w:p>
    <w:p>
      <w:pPr>
        <w:spacing w:line="560" w:lineRule="exact"/>
        <w:ind w:firstLine="640" w:firstLineChars="200"/>
        <w:rPr>
          <w:rFonts w:ascii="仿宋_GB2312" w:hAnsi="宋体" w:cs="宋体"/>
        </w:rPr>
      </w:pPr>
      <w:r>
        <w:rPr>
          <w:rFonts w:hint="eastAsia" w:ascii="仿宋_GB2312" w:hAnsi="宋体" w:cs="宋体"/>
          <w:lang w:bidi="ar"/>
        </w:rPr>
        <w:t>（一）集体所有并统一经营管理林地的绿化,由村民委员会或者集体经济组织负责;</w:t>
      </w:r>
    </w:p>
    <w:p>
      <w:pPr>
        <w:spacing w:line="560" w:lineRule="exact"/>
        <w:ind w:firstLine="640" w:firstLineChars="200"/>
        <w:rPr>
          <w:rFonts w:ascii="仿宋_GB2312" w:hAnsi="宋体" w:cs="宋体"/>
        </w:rPr>
      </w:pPr>
      <w:r>
        <w:rPr>
          <w:rFonts w:hint="eastAsia" w:ascii="仿宋_GB2312" w:hAnsi="宋体" w:cs="宋体"/>
          <w:lang w:bidi="ar"/>
        </w:rPr>
        <w:t>（二）铁路、公路、河流、水库管理范围内的绿化,由其主管部门或者管理单位负责;</w:t>
      </w:r>
    </w:p>
    <w:p>
      <w:pPr>
        <w:spacing w:line="560" w:lineRule="exact"/>
        <w:ind w:firstLine="640" w:firstLineChars="200"/>
        <w:rPr>
          <w:rFonts w:ascii="仿宋_GB2312" w:hAnsi="宋体" w:cs="宋体"/>
        </w:rPr>
      </w:pPr>
      <w:r>
        <w:rPr>
          <w:rFonts w:hint="eastAsia" w:ascii="仿宋_GB2312" w:hAnsi="宋体" w:cs="宋体"/>
          <w:lang w:bidi="ar"/>
        </w:rPr>
        <w:t>（三）依法取得使用权的林地的绿化,由使用权人负责;</w:t>
      </w:r>
    </w:p>
    <w:p>
      <w:pPr>
        <w:spacing w:line="560" w:lineRule="exact"/>
        <w:ind w:firstLine="640" w:firstLineChars="200"/>
        <w:rPr>
          <w:rFonts w:ascii="仿宋_GB2312" w:hAnsi="宋体" w:cs="宋体"/>
        </w:rPr>
      </w:pPr>
      <w:r>
        <w:rPr>
          <w:rFonts w:hint="eastAsia" w:ascii="仿宋_GB2312" w:hAnsi="宋体" w:cs="宋体"/>
          <w:lang w:bidi="ar"/>
        </w:rPr>
        <w:t>（四）机关、团体、部队、学校、企业、事业单位的绿化,由本单位负责;</w:t>
      </w:r>
    </w:p>
    <w:p>
      <w:pPr>
        <w:spacing w:line="560" w:lineRule="exact"/>
        <w:ind w:firstLine="640" w:firstLineChars="200"/>
        <w:rPr>
          <w:rFonts w:ascii="仿宋_GB2312" w:hAnsi="宋体" w:cs="宋体"/>
        </w:rPr>
      </w:pPr>
      <w:r>
        <w:rPr>
          <w:rFonts w:hint="eastAsia" w:ascii="仿宋_GB2312" w:hAnsi="宋体" w:cs="宋体"/>
          <w:lang w:bidi="ar"/>
        </w:rPr>
        <w:t>（五）村庄内道路及公共场所的绿化,由村民委员会负责;</w:t>
      </w:r>
    </w:p>
    <w:p>
      <w:pPr>
        <w:spacing w:line="560" w:lineRule="exact"/>
        <w:ind w:firstLine="640" w:firstLineChars="200"/>
        <w:rPr>
          <w:rFonts w:ascii="仿宋_GB2312" w:hAnsi="宋体" w:cs="宋体"/>
        </w:rPr>
      </w:pPr>
      <w:r>
        <w:rPr>
          <w:rFonts w:hint="eastAsia" w:ascii="仿宋_GB2312" w:hAnsi="宋体" w:cs="宋体"/>
          <w:lang w:bidi="ar"/>
        </w:rPr>
        <w:t>（六）封山育林区的封育,由乡镇人民政府或者村民委员会负责,其中属于国有林场的,由国有林场负责。</w:t>
      </w:r>
    </w:p>
    <w:p>
      <w:pPr>
        <w:spacing w:line="560" w:lineRule="exact"/>
        <w:ind w:firstLine="640" w:firstLineChars="200"/>
        <w:rPr>
          <w:rFonts w:ascii="仿宋_GB2312" w:hAnsi="宋体" w:cs="宋体"/>
        </w:rPr>
      </w:pPr>
      <w:r>
        <w:rPr>
          <w:rFonts w:hint="eastAsia" w:ascii="黑体" w:hAnsi="宋体" w:eastAsia="黑体" w:cs="宋体"/>
          <w:bCs/>
          <w:lang w:bidi="ar"/>
        </w:rPr>
        <w:t>第二十三条</w:t>
      </w:r>
      <w:r>
        <w:rPr>
          <w:rFonts w:hint="eastAsia" w:ascii="宋体" w:hAnsi="宋体" w:cs="宋体"/>
          <w:lang w:bidi="ar"/>
        </w:rPr>
        <w:t xml:space="preserve">  </w:t>
      </w:r>
      <w:r>
        <w:rPr>
          <w:rFonts w:hint="eastAsia" w:ascii="仿宋_GB2312" w:hAnsi="宋体" w:cs="宋体"/>
          <w:lang w:bidi="ar"/>
        </w:rPr>
        <w:t>部门、单位、个人的年度绿化任务由区县、乡镇人民政府下达。</w:t>
      </w:r>
    </w:p>
    <w:p>
      <w:pPr>
        <w:spacing w:line="560" w:lineRule="exact"/>
        <w:ind w:firstLine="640" w:firstLineChars="200"/>
        <w:rPr>
          <w:rFonts w:ascii="仿宋_GB2312" w:hAnsi="宋体" w:cs="宋体"/>
        </w:rPr>
      </w:pPr>
      <w:r>
        <w:rPr>
          <w:rFonts w:hint="eastAsia" w:ascii="仿宋_GB2312" w:hAnsi="宋体" w:cs="宋体"/>
          <w:lang w:bidi="ar"/>
        </w:rPr>
        <w:t>部门、单位、个人应当完成年度绿化任务，除特别干旱年份或者其他不可抗力外，造林成活率应当达到85％以上。</w:t>
      </w:r>
    </w:p>
    <w:p>
      <w:pPr>
        <w:spacing w:line="560" w:lineRule="exact"/>
        <w:ind w:firstLine="640" w:firstLineChars="200"/>
        <w:rPr>
          <w:rFonts w:ascii="仿宋_GB2312" w:hAnsi="宋体" w:cs="宋体"/>
        </w:rPr>
      </w:pPr>
      <w:r>
        <w:rPr>
          <w:rFonts w:hint="eastAsia" w:ascii="黑体" w:hAnsi="宋体" w:eastAsia="黑体" w:cs="宋体"/>
          <w:bCs/>
          <w:lang w:bidi="ar"/>
        </w:rPr>
        <w:t>第二十四条</w:t>
      </w:r>
      <w:r>
        <w:rPr>
          <w:rFonts w:hint="eastAsia" w:ascii="仿宋_GB2312" w:hAnsi="宋体" w:cs="宋体"/>
          <w:lang w:bidi="ar"/>
        </w:rPr>
        <w:t>　市、区县人民政府应当健全国土绿化服务体系，加强乡镇林业站建设。林业行政主管部门应当组织专业技术培训，推广先进适用的绿化技术和优良品种。</w:t>
      </w:r>
    </w:p>
    <w:p>
      <w:pPr>
        <w:widowControl/>
        <w:spacing w:line="560" w:lineRule="exact"/>
        <w:ind w:firstLine="640" w:firstLineChars="200"/>
        <w:rPr>
          <w:rFonts w:ascii="仿宋_GB2312" w:hAnsi="宋体" w:cs="宋体"/>
        </w:rPr>
      </w:pPr>
      <w:r>
        <w:rPr>
          <w:rFonts w:hint="eastAsia" w:ascii="黑体" w:hAnsi="宋体" w:eastAsia="黑体" w:cs="宋体"/>
          <w:bCs/>
          <w:lang w:bidi="ar"/>
        </w:rPr>
        <w:t>第二十五条</w:t>
      </w:r>
      <w:r>
        <w:rPr>
          <w:rFonts w:hint="eastAsia" w:ascii="仿宋_GB2312" w:hAnsi="宋体" w:cs="宋体"/>
          <w:lang w:bidi="ar"/>
        </w:rPr>
        <w:t>　市、区县人民政府应当对绿化任务完成情况进行检查验收,根据检查验收结果对单位和有关责任人员进行考核和奖惩。</w:t>
      </w:r>
    </w:p>
    <w:p>
      <w:pPr>
        <w:widowControl/>
        <w:spacing w:line="560" w:lineRule="exact"/>
        <w:ind w:firstLine="640" w:firstLineChars="200"/>
        <w:rPr>
          <w:rFonts w:ascii="仿宋_GB2312" w:hAnsi="宋体" w:cs="宋体"/>
        </w:rPr>
      </w:pPr>
      <w:r>
        <w:rPr>
          <w:rFonts w:hint="eastAsia" w:ascii="黑体" w:hAnsi="宋体" w:eastAsia="黑体" w:cs="宋体"/>
          <w:bCs/>
          <w:lang w:bidi="ar"/>
        </w:rPr>
        <w:t>第二十六条</w:t>
      </w:r>
      <w:r>
        <w:rPr>
          <w:rFonts w:hint="eastAsia" w:ascii="仿宋_GB2312" w:hAnsi="宋体" w:cs="宋体"/>
          <w:lang w:bidi="ar"/>
        </w:rPr>
        <w:t>　11至60岁的男性公民、11至55岁的女性公民,除丧失劳动能力者外, 应当依法履行植树义务，每人每年义务植树3至5棵。</w:t>
      </w:r>
    </w:p>
    <w:p>
      <w:pPr>
        <w:widowControl/>
        <w:spacing w:line="560" w:lineRule="exact"/>
        <w:ind w:firstLine="640" w:firstLineChars="200"/>
        <w:rPr>
          <w:rFonts w:ascii="仿宋_GB2312" w:hAnsi="宋体" w:cs="宋体"/>
        </w:rPr>
      </w:pPr>
      <w:r>
        <w:rPr>
          <w:rFonts w:hint="eastAsia" w:ascii="黑体" w:hAnsi="宋体" w:eastAsia="黑体" w:cs="宋体"/>
          <w:bCs/>
          <w:lang w:bidi="ar"/>
        </w:rPr>
        <w:t>第二十七条</w:t>
      </w:r>
      <w:r>
        <w:rPr>
          <w:rFonts w:hint="eastAsia" w:ascii="仿宋_GB2312" w:hAnsi="宋体" w:cs="宋体"/>
          <w:lang w:bidi="ar"/>
        </w:rPr>
        <w:t>　全民义务植树运动由市、区县人民政府统一安排。</w:t>
      </w:r>
    </w:p>
    <w:p>
      <w:pPr>
        <w:widowControl/>
        <w:spacing w:line="560" w:lineRule="exact"/>
        <w:ind w:firstLine="640" w:firstLineChars="200"/>
        <w:rPr>
          <w:rFonts w:ascii="仿宋_GB2312" w:hAnsi="宋体" w:cs="宋体"/>
        </w:rPr>
      </w:pPr>
      <w:r>
        <w:rPr>
          <w:rFonts w:hint="eastAsia" w:ascii="仿宋_GB2312" w:hAnsi="宋体" w:cs="宋体"/>
          <w:lang w:bidi="ar"/>
        </w:rPr>
        <w:t>机关、团体、企业、事业单位及其他组织应当组织本单位人员参加义务植树。</w:t>
      </w:r>
    </w:p>
    <w:p>
      <w:pPr>
        <w:widowControl/>
        <w:spacing w:line="560" w:lineRule="exact"/>
        <w:ind w:firstLine="640" w:firstLineChars="200"/>
        <w:rPr>
          <w:rFonts w:ascii="仿宋_GB2312" w:hAnsi="宋体" w:cs="宋体"/>
        </w:rPr>
      </w:pPr>
      <w:r>
        <w:rPr>
          <w:rFonts w:hint="eastAsia" w:ascii="仿宋_GB2312" w:hAnsi="宋体" w:cs="宋体"/>
          <w:lang w:bidi="ar"/>
        </w:rPr>
        <w:t>前款规定以外的城镇适龄公民,由街道办事处组织参加义务植树。农村适龄公民由乡镇人民政府组织参加义务植树。</w:t>
      </w:r>
    </w:p>
    <w:p>
      <w:pPr>
        <w:widowControl/>
        <w:spacing w:line="560" w:lineRule="exact"/>
        <w:ind w:firstLine="640" w:firstLineChars="200"/>
        <w:rPr>
          <w:rFonts w:ascii="仿宋_GB2312" w:hAnsi="宋体" w:cs="宋体"/>
        </w:rPr>
      </w:pPr>
      <w:r>
        <w:rPr>
          <w:rFonts w:hint="eastAsia" w:ascii="黑体" w:hAnsi="宋体" w:eastAsia="黑体" w:cs="宋体"/>
          <w:bCs/>
          <w:lang w:bidi="ar"/>
        </w:rPr>
        <w:t>第二十八条</w:t>
      </w:r>
      <w:r>
        <w:rPr>
          <w:rFonts w:hint="eastAsia" w:ascii="仿宋_GB2312" w:hAnsi="宋体" w:cs="宋体"/>
          <w:lang w:bidi="ar"/>
        </w:rPr>
        <w:t>　市、区县人民政府应当建立义务植树基地,实行义务植树登记制度,并定期对义务植树完成情况进行检查验收。</w:t>
      </w:r>
    </w:p>
    <w:p>
      <w:pPr>
        <w:widowControl/>
        <w:spacing w:line="560" w:lineRule="exact"/>
        <w:jc w:val="left"/>
        <w:rPr>
          <w:rFonts w:ascii="仿宋_GB2312" w:hAnsi="宋体" w:cs="宋体"/>
        </w:rPr>
      </w:pPr>
    </w:p>
    <w:p>
      <w:pPr>
        <w:widowControl/>
        <w:spacing w:line="560" w:lineRule="exact"/>
        <w:jc w:val="center"/>
        <w:rPr>
          <w:rFonts w:ascii="黑体" w:hAnsi="宋体" w:eastAsia="黑体" w:cs="宋体"/>
          <w:bCs/>
        </w:rPr>
      </w:pPr>
      <w:r>
        <w:rPr>
          <w:rFonts w:hint="eastAsia" w:ascii="黑体" w:hAnsi="宋体" w:eastAsia="黑体" w:cs="宋体"/>
          <w:bCs/>
          <w:lang w:bidi="ar"/>
        </w:rPr>
        <w:t>第五章　绿化资金</w:t>
      </w:r>
    </w:p>
    <w:p>
      <w:pPr>
        <w:widowControl/>
        <w:spacing w:line="560" w:lineRule="exact"/>
        <w:jc w:val="center"/>
        <w:rPr>
          <w:rFonts w:ascii="仿宋_GB2312" w:hAnsi="宋体" w:cs="宋体"/>
        </w:rPr>
      </w:pPr>
    </w:p>
    <w:p>
      <w:pPr>
        <w:widowControl/>
        <w:spacing w:line="560" w:lineRule="exact"/>
        <w:ind w:firstLine="640" w:firstLineChars="200"/>
        <w:jc w:val="left"/>
        <w:rPr>
          <w:rFonts w:ascii="仿宋_GB2312" w:hAnsi="宋体" w:cs="宋体"/>
        </w:rPr>
      </w:pPr>
      <w:r>
        <w:rPr>
          <w:rFonts w:hint="eastAsia" w:ascii="黑体" w:hAnsi="宋体" w:eastAsia="黑体" w:cs="宋体"/>
          <w:bCs/>
          <w:lang w:bidi="ar"/>
        </w:rPr>
        <w:t>第二十九条</w:t>
      </w:r>
      <w:r>
        <w:rPr>
          <w:rFonts w:hint="eastAsia" w:ascii="仿宋_GB2312" w:hAnsi="宋体" w:cs="宋体"/>
          <w:lang w:bidi="ar"/>
        </w:rPr>
        <w:t>　国土绿化资金实行多渠道筹集,主要包括:</w:t>
      </w:r>
    </w:p>
    <w:p>
      <w:pPr>
        <w:widowControl/>
        <w:spacing w:line="560" w:lineRule="exact"/>
        <w:ind w:firstLine="640" w:firstLineChars="200"/>
        <w:jc w:val="left"/>
        <w:rPr>
          <w:rFonts w:ascii="仿宋_GB2312" w:hAnsi="宋体" w:cs="宋体"/>
        </w:rPr>
      </w:pPr>
      <w:r>
        <w:rPr>
          <w:rFonts w:hint="eastAsia" w:ascii="仿宋_GB2312" w:hAnsi="宋体" w:cs="宋体"/>
          <w:lang w:bidi="ar"/>
        </w:rPr>
        <w:t>（一）林地所有权人或者使用权人的绿化建设投资;</w:t>
      </w:r>
    </w:p>
    <w:p>
      <w:pPr>
        <w:widowControl/>
        <w:spacing w:line="560" w:lineRule="exact"/>
        <w:ind w:firstLine="640" w:firstLineChars="200"/>
        <w:rPr>
          <w:rFonts w:ascii="仿宋_GB2312" w:hAnsi="宋体" w:cs="宋体"/>
        </w:rPr>
      </w:pPr>
      <w:r>
        <w:rPr>
          <w:rFonts w:hint="eastAsia" w:ascii="仿宋_GB2312" w:hAnsi="宋体" w:cs="宋体"/>
          <w:lang w:bidi="ar"/>
        </w:rPr>
        <w:t>（二）各级人民政府的绿化投资;</w:t>
      </w:r>
    </w:p>
    <w:p>
      <w:pPr>
        <w:widowControl/>
        <w:spacing w:line="560" w:lineRule="exact"/>
        <w:ind w:firstLine="640" w:firstLineChars="200"/>
        <w:rPr>
          <w:rFonts w:ascii="仿宋_GB2312" w:hAnsi="宋体" w:cs="宋体"/>
        </w:rPr>
      </w:pPr>
      <w:r>
        <w:rPr>
          <w:rFonts w:hint="eastAsia" w:ascii="仿宋_GB2312" w:hAnsi="宋体" w:cs="宋体"/>
          <w:lang w:bidi="ar"/>
        </w:rPr>
        <w:t>（三）依法收取的育林费和森林植被恢复费;</w:t>
      </w:r>
    </w:p>
    <w:p>
      <w:pPr>
        <w:spacing w:line="560" w:lineRule="exact"/>
        <w:ind w:firstLine="640" w:firstLineChars="200"/>
        <w:rPr>
          <w:rFonts w:ascii="仿宋_GB2312" w:hAnsi="宋体" w:cs="宋体"/>
        </w:rPr>
      </w:pPr>
      <w:r>
        <w:rPr>
          <w:rFonts w:hint="eastAsia" w:ascii="仿宋_GB2312" w:hAnsi="宋体" w:cs="宋体"/>
          <w:lang w:bidi="ar"/>
        </w:rPr>
        <w:t>（四）社会捐款;</w:t>
      </w:r>
    </w:p>
    <w:p>
      <w:pPr>
        <w:spacing w:line="560" w:lineRule="exact"/>
        <w:ind w:firstLine="640" w:firstLineChars="200"/>
        <w:rPr>
          <w:rFonts w:ascii="仿宋_GB2312" w:hAnsi="宋体" w:cs="宋体"/>
        </w:rPr>
      </w:pPr>
      <w:r>
        <w:rPr>
          <w:rFonts w:hint="eastAsia" w:ascii="仿宋_GB2312" w:hAnsi="宋体" w:cs="宋体"/>
          <w:lang w:bidi="ar"/>
        </w:rPr>
        <w:t>（五）其他绿化资金。</w:t>
      </w:r>
    </w:p>
    <w:p>
      <w:pPr>
        <w:spacing w:line="560" w:lineRule="exact"/>
        <w:ind w:firstLine="640" w:firstLineChars="200"/>
        <w:rPr>
          <w:rFonts w:ascii="仿宋_GB2312" w:hAnsi="宋体" w:cs="宋体"/>
        </w:rPr>
      </w:pPr>
      <w:r>
        <w:rPr>
          <w:rFonts w:hint="eastAsia" w:ascii="黑体" w:hAnsi="宋体" w:eastAsia="黑体" w:cs="宋体"/>
          <w:bCs/>
          <w:lang w:bidi="ar"/>
        </w:rPr>
        <w:t>第三十条</w:t>
      </w:r>
      <w:r>
        <w:rPr>
          <w:rFonts w:hint="eastAsia" w:ascii="仿宋_GB2312" w:hAnsi="宋体" w:cs="宋体"/>
          <w:lang w:bidi="ar"/>
        </w:rPr>
        <w:t>　生态公益林建设,以政府投资为主,吸收社会资金共同建设;商品林建设,以收益人投资为主,政府给予适当扶持。</w:t>
      </w:r>
    </w:p>
    <w:p>
      <w:pPr>
        <w:spacing w:line="560" w:lineRule="exact"/>
        <w:ind w:firstLine="640" w:firstLineChars="200"/>
        <w:rPr>
          <w:rFonts w:ascii="仿宋_GB2312" w:hAnsi="宋体" w:cs="宋体"/>
        </w:rPr>
      </w:pPr>
      <w:r>
        <w:rPr>
          <w:rFonts w:hint="eastAsia" w:ascii="黑体" w:hAnsi="宋体" w:eastAsia="黑体" w:cs="宋体"/>
          <w:bCs/>
          <w:lang w:bidi="ar"/>
        </w:rPr>
        <w:t>第三十一条</w:t>
      </w:r>
      <w:r>
        <w:rPr>
          <w:rFonts w:hint="eastAsia" w:ascii="仿宋_GB2312" w:hAnsi="宋体" w:cs="宋体"/>
          <w:lang w:bidi="ar"/>
        </w:rPr>
        <w:t>　实行森林生态效益补偿制度。市、区县人民政府应当设立森林生态效益补偿基金,对生态公益林经营管理者给予补偿。</w:t>
      </w:r>
    </w:p>
    <w:p>
      <w:pPr>
        <w:spacing w:line="560" w:lineRule="exact"/>
        <w:ind w:firstLine="640" w:firstLineChars="200"/>
        <w:rPr>
          <w:rFonts w:ascii="仿宋_GB2312" w:hAnsi="宋体" w:cs="宋体"/>
        </w:rPr>
      </w:pPr>
      <w:r>
        <w:rPr>
          <w:rFonts w:hint="eastAsia" w:ascii="黑体" w:hAnsi="宋体" w:eastAsia="黑体" w:cs="宋体"/>
          <w:bCs/>
          <w:lang w:bidi="ar"/>
        </w:rPr>
        <w:t>第三十二条　</w:t>
      </w:r>
      <w:r>
        <w:rPr>
          <w:rFonts w:hint="eastAsia" w:ascii="仿宋_GB2312" w:hAnsi="宋体" w:cs="宋体"/>
          <w:bCs/>
          <w:lang w:bidi="ar"/>
        </w:rPr>
        <w:t>对按照国土绿化规划退耕还林的，市、区县</w:t>
      </w:r>
      <w:r>
        <w:rPr>
          <w:rFonts w:hint="eastAsia" w:ascii="仿宋_GB2312" w:hAnsi="宋体" w:cs="宋体"/>
          <w:lang w:bidi="ar"/>
        </w:rPr>
        <w:t>人民政府应当予以补贴,补贴办法由市人民政府制定。</w:t>
      </w:r>
    </w:p>
    <w:p>
      <w:pPr>
        <w:spacing w:line="560" w:lineRule="exact"/>
        <w:ind w:firstLine="640" w:firstLineChars="200"/>
        <w:rPr>
          <w:rFonts w:ascii="仿宋_GB2312" w:hAnsi="宋体" w:cs="宋体"/>
        </w:rPr>
      </w:pPr>
      <w:r>
        <w:rPr>
          <w:rFonts w:hint="eastAsia" w:ascii="黑体" w:hAnsi="宋体" w:eastAsia="黑体" w:cs="宋体"/>
          <w:bCs/>
          <w:lang w:bidi="ar"/>
        </w:rPr>
        <w:t>第三十三条</w:t>
      </w:r>
      <w:r>
        <w:rPr>
          <w:rFonts w:hint="eastAsia" w:ascii="仿宋_GB2312" w:hAnsi="宋体" w:cs="宋体"/>
          <w:lang w:bidi="ar"/>
        </w:rPr>
        <w:t>　本条例第二十九条第（二）项至第（五）项所列的绿化资金应当专款专用,财政、审计部门应当加强监督管理。</w:t>
      </w:r>
    </w:p>
    <w:p>
      <w:pPr>
        <w:spacing w:line="560" w:lineRule="exact"/>
        <w:ind w:firstLine="640" w:firstLineChars="200"/>
        <w:jc w:val="left"/>
        <w:rPr>
          <w:rFonts w:ascii="仿宋_GB2312" w:hAnsi="宋体" w:cs="宋体"/>
        </w:rPr>
      </w:pPr>
      <w:r>
        <w:rPr>
          <w:rFonts w:hint="eastAsia" w:ascii="宋体" w:hAnsi="宋体" w:cs="宋体"/>
          <w:lang w:bidi="ar"/>
        </w:rPr>
        <w:t> </w:t>
      </w:r>
    </w:p>
    <w:p>
      <w:pPr>
        <w:spacing w:line="560" w:lineRule="exact"/>
        <w:jc w:val="center"/>
        <w:rPr>
          <w:rFonts w:ascii="黑体" w:hAnsi="宋体" w:eastAsia="黑体" w:cs="宋体"/>
          <w:bCs/>
        </w:rPr>
      </w:pPr>
      <w:r>
        <w:rPr>
          <w:rFonts w:hint="eastAsia" w:ascii="黑体" w:hAnsi="宋体" w:eastAsia="黑体" w:cs="宋体"/>
          <w:bCs/>
          <w:lang w:bidi="ar"/>
        </w:rPr>
        <w:t>第六章　法律责任</w:t>
      </w:r>
    </w:p>
    <w:p>
      <w:pPr>
        <w:spacing w:line="560" w:lineRule="exact"/>
        <w:jc w:val="center"/>
        <w:rPr>
          <w:rFonts w:ascii="仿宋_GB2312" w:hAnsi="宋体" w:cs="宋体"/>
        </w:rPr>
      </w:pPr>
    </w:p>
    <w:p>
      <w:pPr>
        <w:spacing w:line="560" w:lineRule="exact"/>
        <w:ind w:firstLine="640" w:firstLineChars="200"/>
        <w:rPr>
          <w:rFonts w:ascii="仿宋_GB2312" w:hAnsi="宋体" w:cs="宋体"/>
          <w:lang w:bidi="ar"/>
        </w:rPr>
      </w:pPr>
      <w:r>
        <w:rPr>
          <w:rFonts w:hint="eastAsia" w:ascii="黑体" w:hAnsi="宋体" w:eastAsia="黑体" w:cs="宋体"/>
          <w:bCs/>
          <w:lang w:bidi="ar"/>
        </w:rPr>
        <w:t>第三十四条</w:t>
      </w:r>
      <w:r>
        <w:rPr>
          <w:rFonts w:hint="eastAsia" w:ascii="仿宋_GB2312" w:hAnsi="宋体" w:cs="宋体"/>
          <w:lang w:bidi="ar"/>
        </w:rPr>
        <w:t>　违反本条例规定,有下列情形之一的,由林业行政主管部门责令限期完成绿化任务;逾期未完成的,处以完成绿化任务所需费用2倍的罚款；对直接负责的主管人员和其他责任人员依法给予行政处分：</w:t>
      </w:r>
    </w:p>
    <w:p>
      <w:pPr>
        <w:spacing w:line="560" w:lineRule="exact"/>
        <w:ind w:firstLine="640" w:firstLineChars="200"/>
        <w:rPr>
          <w:rFonts w:ascii="仿宋_GB2312" w:hAnsi="宋体" w:cs="宋体"/>
        </w:rPr>
      </w:pPr>
      <w:r>
        <w:rPr>
          <w:rFonts w:hint="eastAsia" w:ascii="仿宋_GB2312" w:hAnsi="宋体" w:cs="宋体"/>
          <w:lang w:bidi="ar"/>
        </w:rPr>
        <w:t>（一）连续2年未完成绿化任务的;</w:t>
      </w:r>
    </w:p>
    <w:p>
      <w:pPr>
        <w:spacing w:line="560" w:lineRule="exact"/>
        <w:ind w:firstLine="640" w:firstLineChars="200"/>
        <w:rPr>
          <w:rFonts w:ascii="仿宋_GB2312" w:hAnsi="宋体" w:cs="宋体"/>
        </w:rPr>
      </w:pPr>
      <w:r>
        <w:rPr>
          <w:rFonts w:hint="eastAsia" w:ascii="仿宋_GB2312" w:hAnsi="宋体" w:cs="宋体"/>
          <w:lang w:bidi="ar"/>
        </w:rPr>
        <w:t>（二）造林成活率不足85%的。</w:t>
      </w:r>
    </w:p>
    <w:p>
      <w:pPr>
        <w:spacing w:line="560" w:lineRule="exact"/>
        <w:ind w:firstLine="640" w:firstLineChars="200"/>
        <w:rPr>
          <w:rFonts w:ascii="仿宋_GB2312" w:hAnsi="宋体" w:cs="宋体"/>
        </w:rPr>
      </w:pPr>
      <w:r>
        <w:rPr>
          <w:rFonts w:hint="eastAsia" w:ascii="黑体" w:hAnsi="宋体" w:eastAsia="黑体" w:cs="宋体"/>
          <w:bCs/>
          <w:lang w:bidi="ar"/>
        </w:rPr>
        <w:t>第三十五条</w:t>
      </w:r>
      <w:r>
        <w:rPr>
          <w:rFonts w:hint="eastAsia" w:ascii="仿宋_GB2312" w:hAnsi="宋体" w:cs="宋体"/>
          <w:lang w:bidi="ar"/>
        </w:rPr>
        <w:t>　行政机关及其工作人员在国土绿化工作中,有下列行为之一的,依法给予行政处分; 造成损失的,依法承担赔偿责任;构成犯罪的,依法追究刑事责任:</w:t>
      </w:r>
    </w:p>
    <w:p>
      <w:pPr>
        <w:widowControl/>
        <w:spacing w:line="560" w:lineRule="exact"/>
        <w:ind w:firstLine="640" w:firstLineChars="200"/>
        <w:rPr>
          <w:rFonts w:ascii="仿宋_GB2312" w:hAnsi="宋体" w:cs="宋体"/>
        </w:rPr>
      </w:pPr>
      <w:r>
        <w:rPr>
          <w:rFonts w:hint="eastAsia" w:ascii="仿宋_GB2312" w:hAnsi="宋体" w:cs="宋体"/>
          <w:lang w:bidi="ar"/>
        </w:rPr>
        <w:t>（一）截留、挪用、贪污国土绿化资金的;</w:t>
      </w:r>
    </w:p>
    <w:p>
      <w:pPr>
        <w:widowControl/>
        <w:spacing w:line="560" w:lineRule="exact"/>
        <w:ind w:firstLine="640" w:firstLineChars="200"/>
        <w:rPr>
          <w:rFonts w:ascii="仿宋_GB2312" w:hAnsi="宋体" w:cs="宋体"/>
        </w:rPr>
      </w:pPr>
      <w:r>
        <w:rPr>
          <w:rFonts w:hint="eastAsia" w:ascii="仿宋_GB2312" w:hAnsi="宋体" w:cs="宋体"/>
          <w:lang w:bidi="ar"/>
        </w:rPr>
        <w:t>（二）擅自改变国土绿化规划或者林地用途的;</w:t>
      </w:r>
    </w:p>
    <w:p>
      <w:pPr>
        <w:widowControl/>
        <w:spacing w:line="560" w:lineRule="exact"/>
        <w:ind w:firstLine="640" w:firstLineChars="200"/>
        <w:rPr>
          <w:rFonts w:ascii="仿宋_GB2312" w:hAnsi="宋体" w:cs="宋体"/>
        </w:rPr>
      </w:pPr>
      <w:r>
        <w:rPr>
          <w:rFonts w:hint="eastAsia" w:ascii="仿宋_GB2312" w:hAnsi="宋体" w:cs="宋体"/>
          <w:lang w:bidi="ar"/>
        </w:rPr>
        <w:t>（三）其他玩忽职守、滥用职权、徇私舞弊、弄虚作假的行为。</w:t>
      </w:r>
    </w:p>
    <w:p>
      <w:pPr>
        <w:widowControl/>
        <w:spacing w:line="560" w:lineRule="exact"/>
        <w:ind w:firstLine="640" w:firstLineChars="200"/>
        <w:rPr>
          <w:rFonts w:ascii="仿宋_GB2312" w:hAnsi="宋体" w:cs="宋体"/>
        </w:rPr>
      </w:pPr>
      <w:r>
        <w:rPr>
          <w:rFonts w:hint="eastAsia" w:ascii="黑体" w:hAnsi="宋体" w:eastAsia="黑体" w:cs="宋体"/>
          <w:bCs/>
          <w:lang w:bidi="ar"/>
        </w:rPr>
        <w:t>第三十六条</w:t>
      </w:r>
      <w:r>
        <w:rPr>
          <w:rFonts w:hint="eastAsia" w:ascii="仿宋_GB2312" w:hAnsi="宋体" w:cs="宋体"/>
          <w:lang w:bidi="ar"/>
        </w:rPr>
        <w:t>　当事人认为行政机关的具体行政行为侵犯其合法权益的,可以依法申请行政复议或者提起行政诉讼。</w:t>
      </w:r>
    </w:p>
    <w:p>
      <w:pPr>
        <w:widowControl/>
        <w:spacing w:line="560" w:lineRule="exact"/>
        <w:ind w:firstLine="480" w:firstLineChars="150"/>
        <w:rPr>
          <w:rFonts w:ascii="仿宋_GB2312" w:hAnsi="宋体" w:cs="宋体"/>
        </w:rPr>
      </w:pPr>
    </w:p>
    <w:p>
      <w:pPr>
        <w:widowControl/>
        <w:spacing w:line="560" w:lineRule="exact"/>
        <w:jc w:val="center"/>
        <w:rPr>
          <w:rFonts w:ascii="黑体" w:hAnsi="宋体" w:eastAsia="黑体" w:cs="宋体"/>
          <w:bCs/>
        </w:rPr>
      </w:pPr>
      <w:r>
        <w:rPr>
          <w:rFonts w:hint="eastAsia" w:ascii="黑体" w:hAnsi="宋体" w:eastAsia="黑体" w:cs="宋体"/>
          <w:bCs/>
          <w:lang w:bidi="ar"/>
        </w:rPr>
        <w:t>第七章　附  则</w:t>
      </w:r>
    </w:p>
    <w:p>
      <w:pPr>
        <w:widowControl/>
        <w:spacing w:line="560" w:lineRule="exact"/>
        <w:ind w:firstLine="640" w:firstLineChars="200"/>
        <w:rPr>
          <w:rFonts w:ascii="仿宋_GB2312" w:hAnsi="宋体" w:cs="宋体"/>
        </w:rPr>
      </w:pPr>
    </w:p>
    <w:p>
      <w:pPr>
        <w:widowControl/>
        <w:spacing w:line="560" w:lineRule="exact"/>
        <w:ind w:firstLine="640" w:firstLineChars="200"/>
        <w:rPr>
          <w:rFonts w:ascii="宋体" w:hAnsi="宋体" w:eastAsia="宋体" w:cs="宋体"/>
          <w:color w:val="333333"/>
          <w:sz w:val="24"/>
          <w:szCs w:val="24"/>
        </w:rPr>
      </w:pPr>
      <w:r>
        <w:rPr>
          <w:rFonts w:hint="eastAsia" w:ascii="黑体" w:hAnsi="宋体" w:eastAsia="黑体" w:cs="宋体"/>
          <w:bCs/>
          <w:lang w:bidi="ar"/>
        </w:rPr>
        <w:t>第三十七条</w:t>
      </w:r>
      <w:r>
        <w:rPr>
          <w:rFonts w:hint="eastAsia" w:ascii="仿宋_GB2312" w:hAnsi="宋体" w:cs="宋体"/>
          <w:lang w:bidi="ar"/>
        </w:rPr>
        <w:t>　本条例自2006年7月1日起施行。</w:t>
      </w:r>
    </w:p>
    <w:p>
      <w:pPr>
        <w:spacing w:line="560" w:lineRule="exact"/>
      </w:pPr>
    </w:p>
    <w:p>
      <w:pPr>
        <w:widowControl/>
        <w:spacing w:line="560" w:lineRule="exact"/>
        <w:jc w:val="center"/>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widowControl/>
        <w:spacing w:line="560" w:lineRule="exact"/>
        <w:rPr>
          <w:rFonts w:ascii="宋体" w:hAnsi="宋体" w:eastAsia="宋体" w:cs="宋体"/>
          <w:b/>
        </w:rPr>
      </w:pPr>
    </w:p>
    <w:p>
      <w:pPr>
        <w:widowControl/>
        <w:spacing w:line="560" w:lineRule="exact"/>
        <w:rPr>
          <w:rFonts w:ascii="宋体" w:hAnsi="宋体" w:eastAsia="宋体" w:cs="宋体"/>
          <w:b/>
        </w:rPr>
      </w:pPr>
    </w:p>
    <w:p>
      <w:pPr>
        <w:widowControl/>
        <w:spacing w:line="560" w:lineRule="exact"/>
        <w:rPr>
          <w:rFonts w:ascii="宋体" w:hAnsi="宋体" w:eastAsia="宋体" w:cs="宋体"/>
          <w:b/>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604A8"/>
    <w:rsid w:val="2AC604A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2018-10-30T07:20:00Z</dcterms:created>
  <dc:creator>xx</dc:creator>
  <cp:lastModifiedBy>xx</cp:lastModifiedBy>
  <dcterms:modified xsi:type="dcterms:W3CDTF">2018-10-30T07:21:46Z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