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spacing w:line="560" w:lineRule="exact"/>
        <w:ind w:firstLine="0" w:firstLineChars="0"/>
        <w:jc w:val="center"/>
        <w:textAlignment w:val="auto"/>
        <w:rPr>
          <w:rFonts w:hint="eastAsia" w:asciiTheme="minorEastAsia" w:hAnsiTheme="minorEastAsia" w:eastAsiaTheme="minorEastAsia" w:cstheme="minorEastAsia"/>
          <w:b/>
          <w:bCs/>
          <w:color w:val="000000" w:themeColor="text1"/>
          <w:sz w:val="44"/>
          <w:szCs w:val="44"/>
          <w14:textFill>
            <w14:solidFill>
              <w14:schemeClr w14:val="tx1"/>
            </w14:solidFill>
          </w14:textFill>
        </w:rPr>
      </w:pPr>
      <w:r>
        <w:rPr>
          <w:rFonts w:hint="eastAsia" w:asciiTheme="minorEastAsia" w:hAnsiTheme="minorEastAsia" w:eastAsiaTheme="minorEastAsia" w:cstheme="minorEastAsia"/>
          <w:b/>
          <w:bCs/>
          <w:color w:val="000000" w:themeColor="text1"/>
          <w:sz w:val="44"/>
          <w:szCs w:val="44"/>
          <w14:textFill>
            <w14:solidFill>
              <w14:schemeClr w14:val="tx1"/>
            </w14:solidFill>
          </w14:textFill>
        </w:rPr>
        <w:t>深圳经济特区人工智能产业促进条例</w:t>
      </w:r>
    </w:p>
    <w:p>
      <w:pPr>
        <w:keepNext w:val="0"/>
        <w:keepLines w:val="0"/>
        <w:pageBreakBefore w:val="0"/>
        <w:widowControl w:val="0"/>
        <w:kinsoku/>
        <w:wordWrap/>
        <w:overflowPunct w:val="0"/>
        <w:topLinePunct w:val="0"/>
        <w:autoSpaceDE/>
        <w:autoSpaceDN/>
        <w:bidi w:val="0"/>
        <w:spacing w:line="560" w:lineRule="exact"/>
        <w:jc w:val="center"/>
        <w:textAlignment w:val="auto"/>
        <w:outlineLvl w:val="9"/>
        <w:rPr>
          <w:rFonts w:hint="eastAsia" w:ascii="楷体_GB2312" w:hAnsi="Calibri" w:eastAsia="楷体_GB2312" w:cs="Times New Roman"/>
          <w:color w:val="000000"/>
          <w:sz w:val="32"/>
          <w:szCs w:val="32"/>
        </w:rPr>
      </w:pPr>
    </w:p>
    <w:p>
      <w:pPr>
        <w:keepNext w:val="0"/>
        <w:keepLines w:val="0"/>
        <w:pageBreakBefore w:val="0"/>
        <w:widowControl w:val="0"/>
        <w:kinsoku/>
        <w:wordWrap/>
        <w:overflowPunct w:val="0"/>
        <w:topLinePunct w:val="0"/>
        <w:autoSpaceDE/>
        <w:autoSpaceDN/>
        <w:bidi w:val="0"/>
        <w:spacing w:line="560" w:lineRule="exact"/>
        <w:jc w:val="center"/>
        <w:textAlignment w:val="auto"/>
        <w:outlineLvl w:val="9"/>
        <w:rPr>
          <w:rFonts w:ascii="楷体_GB2312" w:hAnsi="Calibri" w:eastAsia="楷体_GB2312" w:cs="Times New Roman"/>
          <w:color w:val="000000"/>
          <w:sz w:val="32"/>
          <w:szCs w:val="32"/>
        </w:rPr>
      </w:pPr>
      <w:r>
        <w:rPr>
          <w:rFonts w:hint="eastAsia" w:ascii="楷体_GB2312" w:hAnsi="Calibri" w:eastAsia="楷体_GB2312" w:cs="Times New Roman"/>
          <w:color w:val="000000"/>
          <w:sz w:val="32"/>
          <w:szCs w:val="32"/>
        </w:rPr>
        <w:t>（</w:t>
      </w:r>
      <w:r>
        <w:rPr>
          <w:rFonts w:hint="eastAsia" w:ascii="楷体_GB2312" w:hAnsi="楷体_GB2312" w:eastAsia="楷体_GB2312" w:cs="楷体_GB2312"/>
          <w:sz w:val="32"/>
          <w:szCs w:val="32"/>
          <w:lang w:val="en-US" w:eastAsia="zh-CN"/>
        </w:rPr>
        <w:t>2022年8月30日深圳市第七届人民代表大会</w:t>
      </w:r>
      <w:r>
        <w:rPr>
          <w:rFonts w:hint="eastAsia" w:ascii="楷体_GB2312" w:hAnsi="楷体_GB2312" w:eastAsia="楷体_GB2312" w:cs="楷体_GB2312"/>
          <w:sz w:val="32"/>
          <w:szCs w:val="32"/>
          <w:lang w:eastAsia="zh-CN"/>
        </w:rPr>
        <w:t>常务委员会第</w:t>
      </w:r>
      <w:r>
        <w:rPr>
          <w:rFonts w:hint="eastAsia" w:ascii="楷体_GB2312" w:hAnsi="楷体_GB2312" w:eastAsia="楷体_GB2312" w:cs="楷体_GB2312"/>
          <w:sz w:val="32"/>
          <w:szCs w:val="32"/>
          <w:lang w:val="en-US" w:eastAsia="zh-CN"/>
        </w:rPr>
        <w:t>十一</w:t>
      </w:r>
      <w:r>
        <w:rPr>
          <w:rFonts w:hint="eastAsia" w:ascii="楷体_GB2312" w:hAnsi="楷体_GB2312" w:eastAsia="楷体_GB2312" w:cs="楷体_GB2312"/>
          <w:sz w:val="32"/>
          <w:szCs w:val="32"/>
          <w:lang w:eastAsia="zh-CN"/>
        </w:rPr>
        <w:t>次会议通过</w:t>
      </w:r>
      <w:r>
        <w:rPr>
          <w:rFonts w:hint="eastAsia" w:ascii="楷体_GB2312" w:hAnsi="Calibri" w:eastAsia="楷体_GB2312" w:cs="Times New Roman"/>
          <w:color w:val="000000"/>
          <w:sz w:val="32"/>
          <w:szCs w:val="32"/>
        </w:rPr>
        <w:t>）</w:t>
      </w:r>
    </w:p>
    <w:p>
      <w:pPr>
        <w:keepNext w:val="0"/>
        <w:keepLines w:val="0"/>
        <w:pageBreakBefore w:val="0"/>
        <w:widowControl w:val="0"/>
        <w:kinsoku/>
        <w:wordWrap/>
        <w:overflowPunct w:val="0"/>
        <w:topLinePunct w:val="0"/>
        <w:autoSpaceDE/>
        <w:autoSpaceDN/>
        <w:bidi w:val="0"/>
        <w:adjustRightInd/>
        <w:snapToGrid/>
        <w:spacing w:line="560" w:lineRule="exact"/>
        <w:ind w:firstLine="0" w:firstLineChars="0"/>
        <w:jc w:val="center"/>
        <w:textAlignment w:val="auto"/>
        <w:rPr>
          <w:rFonts w:hint="eastAsia" w:eastAsia="黑体" w:cs="Times New Roman"/>
          <w:color w:val="000000" w:themeColor="text1"/>
          <w:szCs w:val="40"/>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560" w:lineRule="exact"/>
        <w:ind w:firstLine="0" w:firstLineChars="0"/>
        <w:jc w:val="center"/>
        <w:textAlignment w:val="auto"/>
        <w:rPr>
          <w:rFonts w:eastAsia="黑体" w:cs="Times New Roman"/>
          <w:color w:val="000000" w:themeColor="text1"/>
          <w:szCs w:val="40"/>
          <w14:textFill>
            <w14:solidFill>
              <w14:schemeClr w14:val="tx1"/>
            </w14:solidFill>
          </w14:textFill>
        </w:rPr>
      </w:pPr>
      <w:r>
        <w:rPr>
          <w:rFonts w:hint="eastAsia" w:eastAsia="黑体" w:cs="Times New Roman"/>
          <w:color w:val="000000" w:themeColor="text1"/>
          <w:szCs w:val="40"/>
          <w14:textFill>
            <w14:solidFill>
              <w14:schemeClr w14:val="tx1"/>
            </w14:solidFill>
          </w14:textFill>
        </w:rPr>
        <w:t>目</w:t>
      </w:r>
      <w:r>
        <w:rPr>
          <w:rFonts w:eastAsia="黑体" w:cs="Times New Roman"/>
          <w:color w:val="000000" w:themeColor="text1"/>
          <w:szCs w:val="40"/>
          <w14:textFill>
            <w14:solidFill>
              <w14:schemeClr w14:val="tx1"/>
            </w14:solidFill>
          </w14:textFill>
        </w:rPr>
        <w:t xml:space="preserve">  </w:t>
      </w:r>
      <w:r>
        <w:rPr>
          <w:rFonts w:hint="eastAsia" w:eastAsia="黑体" w:cs="Times New Roman"/>
          <w:color w:val="000000" w:themeColor="text1"/>
          <w:szCs w:val="40"/>
          <w14:textFill>
            <w14:solidFill>
              <w14:schemeClr w14:val="tx1"/>
            </w14:solidFill>
          </w14:textFill>
        </w:rPr>
        <w:t>录</w:t>
      </w:r>
    </w:p>
    <w:p>
      <w:pPr>
        <w:keepNext w:val="0"/>
        <w:keepLines w:val="0"/>
        <w:pageBreakBefore w:val="0"/>
        <w:widowControl w:val="0"/>
        <w:kinsoku/>
        <w:wordWrap/>
        <w:overflowPunct w:val="0"/>
        <w:topLinePunct w:val="0"/>
        <w:autoSpaceDE/>
        <w:autoSpaceDN/>
        <w:bidi w:val="0"/>
        <w:spacing w:line="560" w:lineRule="exact"/>
        <w:ind w:firstLine="640"/>
        <w:jc w:val="left"/>
        <w:textAlignment w:val="auto"/>
        <w:rPr>
          <w:rFonts w:eastAsia="仿宋" w:cs="Times New Roman"/>
          <w:color w:val="000000" w:themeColor="text1"/>
          <w:szCs w:val="40"/>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60" w:lineRule="exact"/>
        <w:ind w:firstLine="640"/>
        <w:jc w:val="left"/>
        <w:textAlignment w:val="auto"/>
        <w:rPr>
          <w:rFonts w:ascii="楷体_GB2312" w:eastAsia="楷体_GB2312" w:cs="Times New Roman"/>
          <w:color w:val="000000" w:themeColor="text1"/>
          <w:szCs w:val="40"/>
          <w14:textFill>
            <w14:solidFill>
              <w14:schemeClr w14:val="tx1"/>
            </w14:solidFill>
          </w14:textFill>
        </w:rPr>
      </w:pPr>
      <w:r>
        <w:rPr>
          <w:rFonts w:hint="eastAsia" w:ascii="楷体_GB2312" w:eastAsia="楷体_GB2312" w:cs="Times New Roman"/>
          <w:color w:val="000000" w:themeColor="text1"/>
          <w:szCs w:val="40"/>
          <w14:textFill>
            <w14:solidFill>
              <w14:schemeClr w14:val="tx1"/>
            </w14:solidFill>
          </w14:textFill>
        </w:rPr>
        <w:t>第一章  总则</w:t>
      </w:r>
    </w:p>
    <w:p>
      <w:pPr>
        <w:keepNext w:val="0"/>
        <w:keepLines w:val="0"/>
        <w:pageBreakBefore w:val="0"/>
        <w:widowControl w:val="0"/>
        <w:kinsoku/>
        <w:wordWrap/>
        <w:overflowPunct w:val="0"/>
        <w:topLinePunct w:val="0"/>
        <w:autoSpaceDE/>
        <w:autoSpaceDN/>
        <w:bidi w:val="0"/>
        <w:spacing w:line="560" w:lineRule="exact"/>
        <w:ind w:firstLine="640"/>
        <w:jc w:val="left"/>
        <w:textAlignment w:val="auto"/>
        <w:rPr>
          <w:rFonts w:ascii="楷体_GB2312" w:eastAsia="楷体_GB2312" w:cs="Times New Roman"/>
          <w:color w:val="000000" w:themeColor="text1"/>
          <w:sz w:val="28"/>
          <w:szCs w:val="40"/>
          <w14:textFill>
            <w14:solidFill>
              <w14:schemeClr w14:val="tx1"/>
            </w14:solidFill>
          </w14:textFill>
        </w:rPr>
      </w:pPr>
      <w:r>
        <w:rPr>
          <w:rFonts w:hint="eastAsia" w:ascii="楷体_GB2312" w:eastAsia="楷体_GB2312" w:cs="Times New Roman"/>
          <w:color w:val="000000" w:themeColor="text1"/>
          <w:szCs w:val="40"/>
          <w14:textFill>
            <w14:solidFill>
              <w14:schemeClr w14:val="tx1"/>
            </w14:solidFill>
          </w14:textFill>
        </w:rPr>
        <w:t>第二章  基础研究与技术开发</w:t>
      </w:r>
    </w:p>
    <w:p>
      <w:pPr>
        <w:keepNext w:val="0"/>
        <w:keepLines w:val="0"/>
        <w:pageBreakBefore w:val="0"/>
        <w:widowControl w:val="0"/>
        <w:kinsoku/>
        <w:wordWrap/>
        <w:overflowPunct w:val="0"/>
        <w:topLinePunct w:val="0"/>
        <w:autoSpaceDE/>
        <w:autoSpaceDN/>
        <w:bidi w:val="0"/>
        <w:spacing w:line="560" w:lineRule="exact"/>
        <w:ind w:firstLine="640"/>
        <w:jc w:val="left"/>
        <w:textAlignment w:val="auto"/>
        <w:rPr>
          <w:rFonts w:ascii="楷体_GB2312" w:eastAsia="楷体_GB2312" w:cs="Times New Roman"/>
          <w:color w:val="000000" w:themeColor="text1"/>
          <w:szCs w:val="40"/>
          <w14:textFill>
            <w14:solidFill>
              <w14:schemeClr w14:val="tx1"/>
            </w14:solidFill>
          </w14:textFill>
        </w:rPr>
      </w:pPr>
      <w:r>
        <w:rPr>
          <w:rFonts w:hint="eastAsia" w:ascii="楷体_GB2312" w:eastAsia="楷体_GB2312" w:cs="Times New Roman"/>
          <w:color w:val="000000" w:themeColor="text1"/>
          <w:szCs w:val="40"/>
          <w14:textFill>
            <w14:solidFill>
              <w14:schemeClr w14:val="tx1"/>
            </w14:solidFill>
          </w14:textFill>
        </w:rPr>
        <w:t>第三章  产业基础设施建设</w:t>
      </w:r>
    </w:p>
    <w:p>
      <w:pPr>
        <w:keepNext w:val="0"/>
        <w:keepLines w:val="0"/>
        <w:pageBreakBefore w:val="0"/>
        <w:widowControl w:val="0"/>
        <w:kinsoku/>
        <w:wordWrap/>
        <w:overflowPunct w:val="0"/>
        <w:topLinePunct w:val="0"/>
        <w:autoSpaceDE/>
        <w:autoSpaceDN/>
        <w:bidi w:val="0"/>
        <w:spacing w:line="560" w:lineRule="exact"/>
        <w:ind w:firstLine="640"/>
        <w:jc w:val="left"/>
        <w:textAlignment w:val="auto"/>
        <w:rPr>
          <w:rFonts w:ascii="楷体_GB2312" w:eastAsia="楷体_GB2312" w:cs="Times New Roman"/>
          <w:color w:val="000000" w:themeColor="text1"/>
          <w:sz w:val="24"/>
          <w:szCs w:val="40"/>
          <w14:textFill>
            <w14:solidFill>
              <w14:schemeClr w14:val="tx1"/>
            </w14:solidFill>
          </w14:textFill>
        </w:rPr>
      </w:pPr>
      <w:r>
        <w:rPr>
          <w:rFonts w:hint="eastAsia" w:ascii="楷体_GB2312" w:eastAsia="楷体_GB2312" w:cs="Times New Roman"/>
          <w:color w:val="000000" w:themeColor="text1"/>
          <w:szCs w:val="40"/>
          <w14:textFill>
            <w14:solidFill>
              <w14:schemeClr w14:val="tx1"/>
            </w14:solidFill>
          </w14:textFill>
        </w:rPr>
        <w:t>第四章  应用场景拓展</w:t>
      </w:r>
    </w:p>
    <w:p>
      <w:pPr>
        <w:keepNext w:val="0"/>
        <w:keepLines w:val="0"/>
        <w:pageBreakBefore w:val="0"/>
        <w:widowControl w:val="0"/>
        <w:kinsoku/>
        <w:wordWrap/>
        <w:overflowPunct w:val="0"/>
        <w:topLinePunct w:val="0"/>
        <w:autoSpaceDE/>
        <w:autoSpaceDN/>
        <w:bidi w:val="0"/>
        <w:spacing w:line="560" w:lineRule="exact"/>
        <w:ind w:firstLine="640"/>
        <w:jc w:val="left"/>
        <w:textAlignment w:val="auto"/>
        <w:rPr>
          <w:rFonts w:ascii="楷体_GB2312" w:eastAsia="楷体_GB2312" w:cs="Times New Roman"/>
          <w:color w:val="000000" w:themeColor="text1"/>
          <w:szCs w:val="40"/>
          <w14:textFill>
            <w14:solidFill>
              <w14:schemeClr w14:val="tx1"/>
            </w14:solidFill>
          </w14:textFill>
        </w:rPr>
      </w:pPr>
      <w:r>
        <w:rPr>
          <w:rFonts w:hint="eastAsia" w:ascii="楷体_GB2312" w:eastAsia="楷体_GB2312" w:cs="Times New Roman"/>
          <w:color w:val="000000" w:themeColor="text1"/>
          <w:szCs w:val="40"/>
          <w14:textFill>
            <w14:solidFill>
              <w14:schemeClr w14:val="tx1"/>
            </w14:solidFill>
          </w14:textFill>
        </w:rPr>
        <w:t>第五章  促进与保障</w:t>
      </w:r>
    </w:p>
    <w:p>
      <w:pPr>
        <w:keepNext w:val="0"/>
        <w:keepLines w:val="0"/>
        <w:pageBreakBefore w:val="0"/>
        <w:widowControl w:val="0"/>
        <w:kinsoku/>
        <w:wordWrap/>
        <w:overflowPunct w:val="0"/>
        <w:topLinePunct w:val="0"/>
        <w:autoSpaceDE/>
        <w:autoSpaceDN/>
        <w:bidi w:val="0"/>
        <w:spacing w:line="560" w:lineRule="exact"/>
        <w:ind w:firstLine="640"/>
        <w:jc w:val="left"/>
        <w:textAlignment w:val="auto"/>
        <w:rPr>
          <w:rFonts w:ascii="楷体_GB2312" w:eastAsia="楷体_GB2312" w:cs="Times New Roman"/>
          <w:color w:val="000000" w:themeColor="text1"/>
          <w:szCs w:val="40"/>
          <w14:textFill>
            <w14:solidFill>
              <w14:schemeClr w14:val="tx1"/>
            </w14:solidFill>
          </w14:textFill>
        </w:rPr>
      </w:pPr>
      <w:r>
        <w:rPr>
          <w:rFonts w:hint="eastAsia" w:ascii="楷体_GB2312" w:eastAsia="楷体_GB2312" w:cs="Times New Roman"/>
          <w:color w:val="000000" w:themeColor="text1"/>
          <w:szCs w:val="40"/>
          <w14:textFill>
            <w14:solidFill>
              <w14:schemeClr w14:val="tx1"/>
            </w14:solidFill>
          </w14:textFill>
        </w:rPr>
        <w:t>第六章  治理原则与措施</w:t>
      </w:r>
    </w:p>
    <w:p>
      <w:pPr>
        <w:keepNext w:val="0"/>
        <w:keepLines w:val="0"/>
        <w:pageBreakBefore w:val="0"/>
        <w:widowControl w:val="0"/>
        <w:kinsoku/>
        <w:wordWrap/>
        <w:overflowPunct w:val="0"/>
        <w:topLinePunct w:val="0"/>
        <w:autoSpaceDE/>
        <w:autoSpaceDN/>
        <w:bidi w:val="0"/>
        <w:spacing w:line="560" w:lineRule="exact"/>
        <w:ind w:firstLine="640"/>
        <w:jc w:val="left"/>
        <w:textAlignment w:val="auto"/>
        <w:rPr>
          <w:rFonts w:ascii="楷体_GB2312" w:eastAsia="楷体_GB2312" w:cs="Times New Roman"/>
          <w:color w:val="000000" w:themeColor="text1"/>
          <w:szCs w:val="40"/>
          <w14:textFill>
            <w14:solidFill>
              <w14:schemeClr w14:val="tx1"/>
            </w14:solidFill>
          </w14:textFill>
        </w:rPr>
      </w:pPr>
      <w:r>
        <w:rPr>
          <w:rFonts w:hint="eastAsia" w:ascii="楷体_GB2312" w:eastAsia="楷体_GB2312" w:cs="Times New Roman"/>
          <w:color w:val="000000" w:themeColor="text1"/>
          <w:szCs w:val="40"/>
          <w14:textFill>
            <w14:solidFill>
              <w14:schemeClr w14:val="tx1"/>
            </w14:solidFill>
          </w14:textFill>
        </w:rPr>
        <w:t>第七章  附则</w:t>
      </w:r>
    </w:p>
    <w:p>
      <w:pPr>
        <w:overflowPunct w:val="0"/>
        <w:rPr>
          <w:rFonts w:ascii="仿宋_GB2312" w:cs="Times New Roman"/>
          <w:color w:val="000000" w:themeColor="text1"/>
          <w:szCs w:val="40"/>
          <w14:textFill>
            <w14:solidFill>
              <w14:schemeClr w14:val="tx1"/>
            </w14:solidFill>
          </w14:textFill>
        </w:rPr>
      </w:pPr>
      <w:r>
        <w:rPr>
          <w:rFonts w:ascii="仿宋_GB2312" w:cs="Times New Roman"/>
          <w:color w:val="000000" w:themeColor="text1"/>
          <w:szCs w:val="40"/>
          <w14:textFill>
            <w14:solidFill>
              <w14:schemeClr w14:val="tx1"/>
            </w14:solidFill>
          </w14:textFill>
        </w:rPr>
        <w:br w:type="page"/>
      </w:r>
    </w:p>
    <w:p>
      <w:pPr>
        <w:keepNext w:val="0"/>
        <w:keepLines w:val="0"/>
        <w:pageBreakBefore w:val="0"/>
        <w:widowControl w:val="0"/>
        <w:kinsoku/>
        <w:wordWrap/>
        <w:overflowPunct w:val="0"/>
        <w:topLinePunct w:val="0"/>
        <w:autoSpaceDE/>
        <w:autoSpaceDN/>
        <w:bidi w:val="0"/>
        <w:spacing w:line="560" w:lineRule="exact"/>
        <w:ind w:firstLine="0" w:firstLineChars="0"/>
        <w:jc w:val="center"/>
        <w:textAlignment w:val="auto"/>
        <w:outlineLvl w:val="1"/>
        <w:rPr>
          <w:rFonts w:hint="eastAsia" w:eastAsia="黑体" w:asciiTheme="majorHAnsi" w:hAnsiTheme="majorHAnsi" w:cstheme="majorBidi"/>
          <w:bCs/>
          <w:color w:val="000000" w:themeColor="text1"/>
          <w:szCs w:val="32"/>
          <w14:textFill>
            <w14:solidFill>
              <w14:schemeClr w14:val="tx1"/>
            </w14:solidFill>
          </w14:textFill>
        </w:rPr>
      </w:pPr>
      <w:r>
        <w:rPr>
          <w:rFonts w:hint="eastAsia" w:eastAsia="黑体" w:asciiTheme="majorHAnsi" w:hAnsiTheme="majorHAnsi" w:cstheme="majorBidi"/>
          <w:bCs/>
          <w:color w:val="000000" w:themeColor="text1"/>
          <w:szCs w:val="32"/>
          <w14:textFill>
            <w14:solidFill>
              <w14:schemeClr w14:val="tx1"/>
            </w14:solidFill>
          </w14:textFill>
        </w:rPr>
        <w:t>第一章</w:t>
      </w:r>
      <w:r>
        <w:rPr>
          <w:rFonts w:eastAsia="黑体" w:asciiTheme="majorHAnsi" w:hAnsiTheme="majorHAnsi" w:cstheme="majorBidi"/>
          <w:bCs/>
          <w:color w:val="000000" w:themeColor="text1"/>
          <w:szCs w:val="32"/>
          <w14:textFill>
            <w14:solidFill>
              <w14:schemeClr w14:val="tx1"/>
            </w14:solidFill>
          </w14:textFill>
        </w:rPr>
        <w:t xml:space="preserve">  </w:t>
      </w:r>
      <w:r>
        <w:rPr>
          <w:rFonts w:hint="eastAsia" w:eastAsia="黑体" w:asciiTheme="majorHAnsi" w:hAnsiTheme="majorHAnsi" w:cstheme="majorBidi"/>
          <w:bCs/>
          <w:color w:val="000000" w:themeColor="text1"/>
          <w:szCs w:val="32"/>
          <w14:textFill>
            <w14:solidFill>
              <w14:schemeClr w14:val="tx1"/>
            </w14:solidFill>
          </w14:textFill>
        </w:rPr>
        <w:t>总则</w:t>
      </w:r>
    </w:p>
    <w:p>
      <w:pPr>
        <w:pStyle w:val="4"/>
        <w:keepNext w:val="0"/>
        <w:keepLines w:val="0"/>
        <w:pageBreakBefore w:val="0"/>
        <w:widowControl w:val="0"/>
        <w:kinsoku/>
        <w:wordWrap/>
        <w:overflowPunct w:val="0"/>
        <w:topLinePunct w:val="0"/>
        <w:autoSpaceDE/>
        <w:autoSpaceDN/>
        <w:bidi w:val="0"/>
        <w:spacing w:line="560" w:lineRule="exact"/>
        <w:textAlignment w:val="auto"/>
        <w:rPr>
          <w:color w:val="000000" w:themeColor="text1"/>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Theme="minorHAnsi"/>
          <w:bCs/>
          <w:color w:val="000000" w:themeColor="text1"/>
          <w:szCs w:val="32"/>
          <w14:textFill>
            <w14:solidFill>
              <w14:schemeClr w14:val="tx1"/>
            </w14:solidFill>
          </w14:textFill>
        </w:rPr>
      </w:pPr>
      <w:r>
        <w:rPr>
          <w:rFonts w:hint="eastAsia" w:eastAsia="黑体" w:asciiTheme="minorHAnsi" w:hAnsiTheme="minorHAnsi"/>
          <w:color w:val="000000" w:themeColor="text1"/>
          <w:szCs w:val="32"/>
          <w14:textFill>
            <w14:solidFill>
              <w14:schemeClr w14:val="tx1"/>
            </w14:solidFill>
          </w14:textFill>
        </w:rPr>
        <w:t>第一条</w:t>
      </w:r>
      <w:r>
        <w:rPr>
          <w:rFonts w:eastAsia="黑体" w:asciiTheme="minorHAnsi" w:hAnsiTheme="minorHAnsi"/>
          <w:color w:val="000000" w:themeColor="text1"/>
          <w:szCs w:val="32"/>
          <w14:textFill>
            <w14:solidFill>
              <w14:schemeClr w14:val="tx1"/>
            </w14:solidFill>
          </w14:textFill>
        </w:rPr>
        <w:t xml:space="preserve"> </w:t>
      </w:r>
      <w:r>
        <w:rPr>
          <w:rFonts w:eastAsia="黑体" w:asciiTheme="minorHAnsi" w:hAnsiTheme="minorHAnsi"/>
          <w:bCs/>
          <w:color w:val="000000" w:themeColor="text1"/>
          <w:szCs w:val="32"/>
          <w14:textFill>
            <w14:solidFill>
              <w14:schemeClr w14:val="tx1"/>
            </w14:solidFill>
          </w14:textFill>
        </w:rPr>
        <w:t xml:space="preserve"> </w:t>
      </w:r>
      <w:r>
        <w:rPr>
          <w:rFonts w:hint="eastAsia" w:ascii="仿宋_GB2312" w:hAnsiTheme="minorHAnsi"/>
          <w:bCs/>
          <w:color w:val="000000" w:themeColor="text1"/>
          <w:szCs w:val="32"/>
          <w14:textFill>
            <w14:solidFill>
              <w14:schemeClr w14:val="tx1"/>
            </w14:solidFill>
          </w14:textFill>
        </w:rPr>
        <w:t>为了促进深圳经济特区人工智能产业高质量发展，推进人工智能在经济社会领域深度融合应用，</w:t>
      </w:r>
      <w:r>
        <w:rPr>
          <w:rFonts w:hint="eastAsia" w:ascii="仿宋_GB2312" w:hAnsiTheme="minorHAnsi"/>
          <w:bCs/>
          <w:color w:val="000000" w:themeColor="text1"/>
          <w:szCs w:val="32"/>
          <w:lang w:val="en-US" w:eastAsia="zh-CN"/>
          <w14:textFill>
            <w14:solidFill>
              <w14:schemeClr w14:val="tx1"/>
            </w14:solidFill>
          </w14:textFill>
        </w:rPr>
        <w:t>规范人工智能产业有序发展，</w:t>
      </w:r>
      <w:r>
        <w:rPr>
          <w:rFonts w:hint="eastAsia" w:ascii="仿宋_GB2312" w:hAnsiTheme="minorHAnsi"/>
          <w:bCs/>
          <w:color w:val="000000" w:themeColor="text1"/>
          <w:szCs w:val="32"/>
          <w14:textFill>
            <w14:solidFill>
              <w14:schemeClr w14:val="tx1"/>
            </w14:solidFill>
          </w14:textFill>
        </w:rPr>
        <w:t>根据有关法律、行政法规的基本原则，结合</w:t>
      </w:r>
      <w:r>
        <w:rPr>
          <w:rFonts w:hint="eastAsia" w:ascii="仿宋_GB2312" w:hAnsiTheme="minorHAnsi"/>
          <w:bCs/>
          <w:color w:val="000000" w:themeColor="text1"/>
          <w:szCs w:val="32"/>
          <w:lang w:val="en-US" w:eastAsia="zh-CN"/>
          <w14:textFill>
            <w14:solidFill>
              <w14:schemeClr w14:val="tx1"/>
            </w14:solidFill>
          </w14:textFill>
        </w:rPr>
        <w:t>深圳经济特区</w:t>
      </w:r>
      <w:r>
        <w:rPr>
          <w:rFonts w:hint="eastAsia" w:ascii="仿宋_GB2312" w:hAnsiTheme="minorHAnsi"/>
          <w:bCs/>
          <w:color w:val="000000" w:themeColor="text1"/>
          <w:szCs w:val="32"/>
          <w14:textFill>
            <w14:solidFill>
              <w14:schemeClr w14:val="tx1"/>
            </w14:solidFill>
          </w14:textFill>
        </w:rPr>
        <w:t>实际，制定本条例。</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Theme="minorHAnsi"/>
          <w:color w:val="000000" w:themeColor="text1"/>
          <w:szCs w:val="32"/>
          <w:highlight w:val="none"/>
          <w14:textFill>
            <w14:solidFill>
              <w14:schemeClr w14:val="tx1"/>
            </w14:solidFill>
          </w14:textFill>
        </w:rPr>
      </w:pPr>
      <w:r>
        <w:rPr>
          <w:rFonts w:hint="eastAsia" w:ascii="黑体" w:hAnsi="黑体" w:eastAsia="黑体"/>
          <w:color w:val="000000" w:themeColor="text1"/>
          <w:szCs w:val="32"/>
          <w14:textFill>
            <w14:solidFill>
              <w14:schemeClr w14:val="tx1"/>
            </w14:solidFill>
          </w14:textFill>
        </w:rPr>
        <w:t>第二条</w:t>
      </w:r>
      <w:r>
        <w:rPr>
          <w:rFonts w:hint="eastAsia" w:eastAsia="黑体" w:asciiTheme="minorHAnsi" w:hAnsiTheme="minorHAnsi"/>
          <w:color w:val="000000" w:themeColor="text1"/>
          <w:szCs w:val="32"/>
          <w14:textFill>
            <w14:solidFill>
              <w14:schemeClr w14:val="tx1"/>
            </w14:solidFill>
          </w14:textFill>
        </w:rPr>
        <w:t xml:space="preserve"> </w:t>
      </w:r>
      <w:r>
        <w:rPr>
          <w:rFonts w:hint="eastAsia" w:ascii="仿宋_GB2312" w:hAnsiTheme="minorHAnsi"/>
          <w:color w:val="000000" w:themeColor="text1"/>
          <w:szCs w:val="32"/>
          <w14:textFill>
            <w14:solidFill>
              <w14:schemeClr w14:val="tx1"/>
            </w14:solidFill>
          </w14:textFill>
        </w:rPr>
        <w:t xml:space="preserve"> 本条例所称人工智能，</w:t>
      </w:r>
      <w:r>
        <w:rPr>
          <w:rFonts w:hint="eastAsia" w:ascii="仿宋_GB2312" w:hAnsiTheme="minorHAnsi"/>
          <w:color w:val="000000" w:themeColor="text1"/>
          <w:szCs w:val="32"/>
          <w:highlight w:val="none"/>
          <w:lang w:val="en-US" w:eastAsia="zh-CN"/>
          <w14:textFill>
            <w14:solidFill>
              <w14:schemeClr w14:val="tx1"/>
            </w14:solidFill>
          </w14:textFill>
        </w:rPr>
        <w:t>是指</w:t>
      </w:r>
      <w:r>
        <w:rPr>
          <w:rFonts w:hint="eastAsia" w:ascii="仿宋_GB2312" w:hAnsi="仿宋_GB2312" w:cs="宋体"/>
          <w:color w:val="000000"/>
          <w:sz w:val="32"/>
          <w:szCs w:val="32"/>
          <w:highlight w:val="none"/>
        </w:rPr>
        <w:t>利用计算机或</w:t>
      </w:r>
      <w:r>
        <w:rPr>
          <w:rFonts w:hint="eastAsia" w:ascii="仿宋_GB2312" w:hAnsi="仿宋_GB2312" w:cs="宋体"/>
          <w:color w:val="000000"/>
          <w:sz w:val="32"/>
          <w:szCs w:val="32"/>
          <w:highlight w:val="none"/>
          <w:lang w:val="en-US" w:eastAsia="zh-CN"/>
        </w:rPr>
        <w:t>者</w:t>
      </w:r>
      <w:r>
        <w:rPr>
          <w:rFonts w:hint="eastAsia" w:ascii="仿宋_GB2312" w:hAnsi="仿宋_GB2312" w:cs="宋体"/>
          <w:color w:val="000000"/>
          <w:sz w:val="32"/>
          <w:szCs w:val="32"/>
          <w:highlight w:val="none"/>
        </w:rPr>
        <w:t>其控制的设备，通过感知环境、获取知识、推导演绎等方法，对人类智能的模拟、延伸或</w:t>
      </w:r>
      <w:r>
        <w:rPr>
          <w:rFonts w:hint="eastAsia" w:ascii="仿宋_GB2312" w:hAnsi="仿宋_GB2312" w:cs="宋体"/>
          <w:color w:val="000000"/>
          <w:sz w:val="32"/>
          <w:szCs w:val="32"/>
          <w:highlight w:val="none"/>
          <w:lang w:val="en-US" w:eastAsia="zh-CN"/>
        </w:rPr>
        <w:t>者</w:t>
      </w:r>
      <w:r>
        <w:rPr>
          <w:rFonts w:hint="eastAsia" w:ascii="仿宋_GB2312" w:hAnsi="仿宋_GB2312" w:cs="宋体"/>
          <w:color w:val="000000"/>
          <w:sz w:val="32"/>
          <w:szCs w:val="32"/>
          <w:highlight w:val="none"/>
        </w:rPr>
        <w:t>扩展。</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仿宋_GB2312" w:hAnsiTheme="minorHAnsi"/>
          <w:color w:val="000000" w:themeColor="text1"/>
          <w:szCs w:val="32"/>
          <w14:textFill>
            <w14:solidFill>
              <w14:schemeClr w14:val="tx1"/>
            </w14:solidFill>
          </w14:textFill>
        </w:rPr>
      </w:pPr>
      <w:r>
        <w:rPr>
          <w:rFonts w:hint="eastAsia" w:eastAsia="黑体" w:asciiTheme="minorHAnsi" w:hAnsiTheme="minorHAnsi"/>
          <w:color w:val="000000" w:themeColor="text1"/>
          <w:szCs w:val="32"/>
          <w14:textFill>
            <w14:solidFill>
              <w14:schemeClr w14:val="tx1"/>
            </w14:solidFill>
          </w14:textFill>
        </w:rPr>
        <w:t xml:space="preserve">第三条 </w:t>
      </w:r>
      <w:r>
        <w:rPr>
          <w:rFonts w:eastAsia="黑体" w:asciiTheme="minorHAnsi" w:hAnsiTheme="minorHAnsi"/>
          <w:color w:val="000000" w:themeColor="text1"/>
          <w:szCs w:val="32"/>
          <w14:textFill>
            <w14:solidFill>
              <w14:schemeClr w14:val="tx1"/>
            </w14:solidFill>
          </w14:textFill>
        </w:rPr>
        <w:t xml:space="preserve"> </w:t>
      </w:r>
      <w:r>
        <w:rPr>
          <w:rFonts w:hint="eastAsia" w:ascii="仿宋_GB2312" w:hAnsiTheme="minorHAnsi"/>
          <w:color w:val="000000" w:themeColor="text1"/>
          <w:szCs w:val="32"/>
          <w14:textFill>
            <w14:solidFill>
              <w14:schemeClr w14:val="tx1"/>
            </w14:solidFill>
          </w14:textFill>
        </w:rPr>
        <w:t>本条例所称人工智能产业，是指</w:t>
      </w:r>
      <w:r>
        <w:rPr>
          <w:rFonts w:hint="eastAsia" w:ascii="仿宋_GB2312" w:hAnsiTheme="minorHAnsi"/>
          <w:color w:val="000000" w:themeColor="text1"/>
          <w:szCs w:val="32"/>
          <w:lang w:eastAsia="zh-CN"/>
          <w14:textFill>
            <w14:solidFill>
              <w14:schemeClr w14:val="tx1"/>
            </w14:solidFill>
          </w14:textFill>
        </w:rPr>
        <w:t>与</w:t>
      </w:r>
      <w:r>
        <w:rPr>
          <w:rFonts w:hint="eastAsia" w:ascii="仿宋_GB2312" w:hAnsiTheme="minorHAnsi"/>
          <w:color w:val="000000" w:themeColor="text1"/>
          <w:szCs w:val="32"/>
          <w14:textFill>
            <w14:solidFill>
              <w14:schemeClr w14:val="tx1"/>
            </w14:solidFill>
          </w14:textFill>
        </w:rPr>
        <w:t>人工智能</w:t>
      </w:r>
      <w:r>
        <w:rPr>
          <w:rFonts w:hint="eastAsia" w:ascii="仿宋_GB2312" w:hAnsiTheme="minorHAnsi"/>
          <w:color w:val="000000" w:themeColor="text1"/>
          <w:szCs w:val="32"/>
          <w:lang w:val="en-US" w:eastAsia="zh-CN"/>
          <w14:textFill>
            <w14:solidFill>
              <w14:schemeClr w14:val="tx1"/>
            </w14:solidFill>
          </w14:textFill>
        </w:rPr>
        <w:t>相关</w:t>
      </w:r>
      <w:r>
        <w:rPr>
          <w:rFonts w:hint="eastAsia" w:ascii="仿宋_GB2312" w:hAnsiTheme="minorHAnsi"/>
          <w:color w:val="000000" w:themeColor="text1"/>
          <w:szCs w:val="32"/>
          <w14:textFill>
            <w14:solidFill>
              <w14:schemeClr w14:val="tx1"/>
            </w14:solidFill>
          </w14:textFill>
        </w:rPr>
        <w:t>的软硬件产品</w:t>
      </w:r>
      <w:r>
        <w:rPr>
          <w:rFonts w:hint="eastAsia" w:ascii="仿宋_GB2312" w:hAnsiTheme="minorHAnsi"/>
          <w:color w:val="000000" w:themeColor="text1"/>
          <w:szCs w:val="32"/>
          <w:lang w:val="en-US" w:eastAsia="zh-CN"/>
          <w14:textFill>
            <w14:solidFill>
              <w14:schemeClr w14:val="tx1"/>
            </w14:solidFill>
          </w14:textFill>
        </w:rPr>
        <w:t>研究、</w:t>
      </w:r>
      <w:r>
        <w:rPr>
          <w:rFonts w:hint="eastAsia" w:ascii="仿宋_GB2312" w:hAnsiTheme="minorHAnsi"/>
          <w:color w:val="000000" w:themeColor="text1"/>
          <w:szCs w:val="32"/>
          <w14:textFill>
            <w14:solidFill>
              <w14:schemeClr w14:val="tx1"/>
            </w14:solidFill>
          </w14:textFill>
        </w:rPr>
        <w:t>开发和生产、系统应用、集成服务等核心产业，以及人工智能在民生服务、社会治理、经济发展等领域融合应用带动的相关产业。</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eastAsia="黑体" w:asciiTheme="minorHAnsi" w:hAnsiTheme="minorHAnsi"/>
          <w:bCs/>
          <w:i/>
          <w:color w:val="000000" w:themeColor="text1"/>
          <w:szCs w:val="32"/>
          <w14:textFill>
            <w14:solidFill>
              <w14:schemeClr w14:val="tx1"/>
            </w14:solidFill>
          </w14:textFill>
        </w:rPr>
      </w:pPr>
      <w:r>
        <w:rPr>
          <w:rFonts w:hint="eastAsia" w:eastAsia="黑体" w:cs="Times New Roman"/>
          <w:bCs/>
          <w:color w:val="000000" w:themeColor="text1"/>
          <w:szCs w:val="32"/>
          <w14:textFill>
            <w14:solidFill>
              <w14:schemeClr w14:val="tx1"/>
            </w14:solidFill>
          </w14:textFill>
        </w:rPr>
        <w:t>第</w:t>
      </w:r>
      <w:r>
        <w:rPr>
          <w:rFonts w:hint="eastAsia" w:eastAsia="黑体" w:cs="Times New Roman"/>
          <w:bCs/>
          <w:color w:val="000000" w:themeColor="text1"/>
          <w:szCs w:val="32"/>
          <w:lang w:val="en-US" w:eastAsia="zh-CN"/>
          <w14:textFill>
            <w14:solidFill>
              <w14:schemeClr w14:val="tx1"/>
            </w14:solidFill>
          </w14:textFill>
        </w:rPr>
        <w:t>四</w:t>
      </w:r>
      <w:r>
        <w:rPr>
          <w:rFonts w:hint="eastAsia" w:eastAsia="黑体" w:cs="Times New Roman"/>
          <w:bCs/>
          <w:color w:val="000000" w:themeColor="text1"/>
          <w:szCs w:val="32"/>
          <w14:textFill>
            <w14:solidFill>
              <w14:schemeClr w14:val="tx1"/>
            </w14:solidFill>
          </w14:textFill>
        </w:rPr>
        <w:t>条</w:t>
      </w:r>
      <w:r>
        <w:rPr>
          <w:rFonts w:eastAsia="黑体" w:cs="Times New Roman"/>
          <w:bCs/>
          <w:color w:val="000000" w:themeColor="text1"/>
          <w:szCs w:val="32"/>
          <w14:textFill>
            <w14:solidFill>
              <w14:schemeClr w14:val="tx1"/>
            </w14:solidFill>
          </w14:textFill>
        </w:rPr>
        <w:t xml:space="preserve">  </w:t>
      </w:r>
      <w:r>
        <w:rPr>
          <w:rFonts w:hint="eastAsia" w:ascii="仿宋_GB2312" w:hAnsiTheme="minorHAnsi"/>
          <w:bCs/>
          <w:color w:val="000000" w:themeColor="text1"/>
          <w:szCs w:val="32"/>
          <w14:textFill>
            <w14:solidFill>
              <w14:schemeClr w14:val="tx1"/>
            </w14:solidFill>
          </w14:textFill>
        </w:rPr>
        <w:t>本市人工智能产业发展遵循科技引领、应用驱动、以人为本、安全可控的原则。</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eastAsia="黑体" w:asciiTheme="minorHAnsi" w:hAnsiTheme="minorHAnsi"/>
          <w:bCs/>
          <w:color w:val="000000" w:themeColor="text1"/>
          <w:szCs w:val="32"/>
          <w14:textFill>
            <w14:solidFill>
              <w14:schemeClr w14:val="tx1"/>
            </w14:solidFill>
          </w14:textFill>
        </w:rPr>
      </w:pPr>
      <w:r>
        <w:rPr>
          <w:rFonts w:eastAsia="黑体" w:asciiTheme="minorHAnsi" w:hAnsiTheme="minorHAnsi"/>
          <w:color w:val="000000" w:themeColor="text1"/>
          <w:szCs w:val="32"/>
          <w14:textFill>
            <w14:solidFill>
              <w14:schemeClr w14:val="tx1"/>
            </w14:solidFill>
          </w14:textFill>
        </w:rPr>
        <w:t>第</w:t>
      </w:r>
      <w:r>
        <w:rPr>
          <w:rFonts w:hint="eastAsia" w:eastAsia="黑体" w:asciiTheme="minorHAnsi" w:hAnsiTheme="minorHAnsi"/>
          <w:color w:val="000000" w:themeColor="text1"/>
          <w:szCs w:val="32"/>
          <w:lang w:val="en-US" w:eastAsia="zh-CN"/>
          <w14:textFill>
            <w14:solidFill>
              <w14:schemeClr w14:val="tx1"/>
            </w14:solidFill>
          </w14:textFill>
        </w:rPr>
        <w:t>五</w:t>
      </w:r>
      <w:r>
        <w:rPr>
          <w:rFonts w:eastAsia="黑体" w:asciiTheme="minorHAnsi" w:hAnsiTheme="minorHAnsi"/>
          <w:color w:val="000000" w:themeColor="text1"/>
          <w:szCs w:val="32"/>
          <w14:textFill>
            <w14:solidFill>
              <w14:schemeClr w14:val="tx1"/>
            </w14:solidFill>
          </w14:textFill>
        </w:rPr>
        <w:t>条</w:t>
      </w:r>
      <w:r>
        <w:rPr>
          <w:rFonts w:hint="eastAsia" w:eastAsia="黑体" w:asciiTheme="minorHAnsi" w:hAnsiTheme="minorHAnsi"/>
          <w:color w:val="000000" w:themeColor="text1"/>
          <w:szCs w:val="32"/>
          <w14:textFill>
            <w14:solidFill>
              <w14:schemeClr w14:val="tx1"/>
            </w14:solidFill>
          </w14:textFill>
        </w:rPr>
        <w:t xml:space="preserve"> </w:t>
      </w:r>
      <w:r>
        <w:rPr>
          <w:rFonts w:eastAsia="黑体" w:asciiTheme="minorHAnsi" w:hAnsiTheme="minorHAnsi"/>
          <w:color w:val="000000" w:themeColor="text1"/>
          <w:szCs w:val="32"/>
          <w14:textFill>
            <w14:solidFill>
              <w14:schemeClr w14:val="tx1"/>
            </w14:solidFill>
          </w14:textFill>
        </w:rPr>
        <w:t xml:space="preserve"> </w:t>
      </w:r>
      <w:r>
        <w:rPr>
          <w:rFonts w:hint="eastAsia" w:ascii="仿宋_GB2312" w:hAnsiTheme="minorHAnsi"/>
          <w:color w:val="000000" w:themeColor="text1"/>
          <w:szCs w:val="32"/>
          <w14:textFill>
            <w14:solidFill>
              <w14:schemeClr w14:val="tx1"/>
            </w14:solidFill>
          </w14:textFill>
        </w:rPr>
        <w:t>市人民政府应当建立本市人工智能产业发展协调工作机制，统筹协调人工智能发展和安全工作，推动人工智能产业健康有序发展，充分发挥人工智能对经济、社会、生态等方面可持续发展的推动作用。</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Theme="minorHAnsi"/>
          <w:color w:val="000000" w:themeColor="text1"/>
          <w:szCs w:val="32"/>
          <w14:textFill>
            <w14:solidFill>
              <w14:schemeClr w14:val="tx1"/>
            </w14:solidFill>
          </w14:textFill>
        </w:rPr>
      </w:pPr>
      <w:r>
        <w:rPr>
          <w:rFonts w:hint="eastAsia" w:eastAsia="黑体" w:asciiTheme="minorHAnsi" w:hAnsiTheme="minorHAnsi"/>
          <w:color w:val="000000" w:themeColor="text1"/>
          <w:szCs w:val="32"/>
          <w14:textFill>
            <w14:solidFill>
              <w14:schemeClr w14:val="tx1"/>
            </w14:solidFill>
          </w14:textFill>
        </w:rPr>
        <w:t>第</w:t>
      </w:r>
      <w:r>
        <w:rPr>
          <w:rFonts w:hint="eastAsia" w:eastAsia="黑体" w:asciiTheme="minorHAnsi" w:hAnsiTheme="minorHAnsi"/>
          <w:color w:val="000000" w:themeColor="text1"/>
          <w:szCs w:val="32"/>
          <w:lang w:val="en-US" w:eastAsia="zh-CN"/>
          <w14:textFill>
            <w14:solidFill>
              <w14:schemeClr w14:val="tx1"/>
            </w14:solidFill>
          </w14:textFill>
        </w:rPr>
        <w:t>六</w:t>
      </w:r>
      <w:r>
        <w:rPr>
          <w:rFonts w:hint="eastAsia" w:eastAsia="黑体" w:asciiTheme="minorHAnsi" w:hAnsiTheme="minorHAnsi"/>
          <w:color w:val="000000" w:themeColor="text1"/>
          <w:szCs w:val="32"/>
          <w14:textFill>
            <w14:solidFill>
              <w14:schemeClr w14:val="tx1"/>
            </w14:solidFill>
          </w14:textFill>
        </w:rPr>
        <w:t>条</w:t>
      </w:r>
      <w:r>
        <w:rPr>
          <w:rFonts w:eastAsia="黑体" w:asciiTheme="minorHAnsi" w:hAnsiTheme="minorHAnsi"/>
          <w:color w:val="000000" w:themeColor="text1"/>
          <w:szCs w:val="32"/>
          <w14:textFill>
            <w14:solidFill>
              <w14:schemeClr w14:val="tx1"/>
            </w14:solidFill>
          </w14:textFill>
        </w:rPr>
        <w:t xml:space="preserve">  </w:t>
      </w:r>
      <w:r>
        <w:rPr>
          <w:rFonts w:hint="eastAsia" w:ascii="仿宋_GB2312" w:hAnsiTheme="minorHAnsi"/>
          <w:color w:val="000000" w:themeColor="text1"/>
          <w:szCs w:val="32"/>
          <w:highlight w:val="none"/>
          <w14:textFill>
            <w14:solidFill>
              <w14:schemeClr w14:val="tx1"/>
            </w14:solidFill>
          </w14:textFill>
        </w:rPr>
        <w:t>市工业和信息化部门</w:t>
      </w:r>
      <w:r>
        <w:rPr>
          <w:rFonts w:hint="eastAsia" w:ascii="仿宋_GB2312" w:hAnsiTheme="minorHAnsi"/>
          <w:color w:val="000000" w:themeColor="text1"/>
          <w:szCs w:val="32"/>
          <w14:textFill>
            <w14:solidFill>
              <w14:schemeClr w14:val="tx1"/>
            </w14:solidFill>
          </w14:textFill>
        </w:rPr>
        <w:t>是人工智能产业主管部门（以下简称</w:t>
      </w:r>
      <w:r>
        <w:rPr>
          <w:rFonts w:hint="eastAsia" w:ascii="仿宋_GB2312" w:hAnsiTheme="minorHAnsi"/>
          <w:color w:val="000000" w:themeColor="text1"/>
          <w:szCs w:val="32"/>
          <w:lang w:eastAsia="zh-CN"/>
          <w14:textFill>
            <w14:solidFill>
              <w14:schemeClr w14:val="tx1"/>
            </w14:solidFill>
          </w14:textFill>
        </w:rPr>
        <w:t>市</w:t>
      </w:r>
      <w:r>
        <w:rPr>
          <w:rFonts w:hint="eastAsia" w:ascii="仿宋_GB2312" w:hAnsiTheme="minorHAnsi"/>
          <w:color w:val="000000" w:themeColor="text1"/>
          <w:szCs w:val="32"/>
          <w14:textFill>
            <w14:solidFill>
              <w14:schemeClr w14:val="tx1"/>
            </w14:solidFill>
          </w14:textFill>
        </w:rPr>
        <w:t>产业主管部门），负责实施、协调、督促本行政区域内人工智能产业发展工作。</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Theme="minorHAnsi" w:hAnsiTheme="minorHAnsi"/>
          <w:color w:val="000000" w:themeColor="text1"/>
          <w14:textFill>
            <w14:solidFill>
              <w14:schemeClr w14:val="tx1"/>
            </w14:solidFill>
          </w14:textFill>
        </w:rPr>
        <w:t>市发展改革、教育、科技创新、公安、财政、人力资源保障、规划和自然资源、生态环境、</w:t>
      </w:r>
      <w:r>
        <w:rPr>
          <w:rFonts w:hint="eastAsia" w:asciiTheme="minorHAnsi" w:hAnsiTheme="minorHAnsi"/>
          <w:color w:val="000000" w:themeColor="text1"/>
          <w:lang w:val="en-US" w:eastAsia="zh-CN"/>
          <w14:textFill>
            <w14:solidFill>
              <w14:schemeClr w14:val="tx1"/>
            </w14:solidFill>
          </w14:textFill>
        </w:rPr>
        <w:t>住房和建设、</w:t>
      </w:r>
      <w:r>
        <w:rPr>
          <w:rFonts w:hint="eastAsia" w:asciiTheme="minorHAnsi" w:hAnsiTheme="minorHAnsi"/>
          <w:color w:val="000000" w:themeColor="text1"/>
          <w14:textFill>
            <w14:solidFill>
              <w14:schemeClr w14:val="tx1"/>
            </w14:solidFill>
          </w14:textFill>
        </w:rPr>
        <w:t>交通运输、商务、卫生健康、国资、市场监管、统计、城管和综合执法、政务服务数据管理、中小企业服务等部门</w:t>
      </w:r>
      <w:r>
        <w:rPr>
          <w:rFonts w:hint="eastAsia" w:asciiTheme="minorHAnsi" w:hAnsiTheme="minorHAnsi"/>
          <w:color w:val="000000" w:themeColor="text1"/>
          <w:lang w:val="en-US" w:eastAsia="zh-CN"/>
          <w14:textFill>
            <w14:solidFill>
              <w14:schemeClr w14:val="tx1"/>
            </w14:solidFill>
          </w14:textFill>
        </w:rPr>
        <w:t>以及市网信部门</w:t>
      </w:r>
      <w:r>
        <w:rPr>
          <w:rFonts w:hint="eastAsia" w:asciiTheme="minorHAnsi" w:hAnsiTheme="minorHAnsi"/>
          <w:color w:val="000000" w:themeColor="text1"/>
          <w14:textFill>
            <w14:solidFill>
              <w14:schemeClr w14:val="tx1"/>
            </w14:solidFill>
          </w14:textFill>
        </w:rPr>
        <w:t>在各自职责范围内，负责人工智能产业发展相关工作。</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eastAsia="黑体" w:asciiTheme="minorHAnsi" w:hAnsiTheme="minorHAnsi"/>
          <w:bCs/>
          <w:color w:val="000000" w:themeColor="text1"/>
          <w:szCs w:val="32"/>
          <w14:textFill>
            <w14:solidFill>
              <w14:schemeClr w14:val="tx1"/>
            </w14:solidFill>
          </w14:textFill>
        </w:rPr>
      </w:pPr>
      <w:r>
        <w:rPr>
          <w:rFonts w:hint="eastAsia" w:eastAsia="黑体" w:asciiTheme="minorHAnsi" w:hAnsiTheme="minorHAnsi"/>
          <w:bCs/>
          <w:color w:val="000000" w:themeColor="text1"/>
          <w:szCs w:val="32"/>
          <w14:textFill>
            <w14:solidFill>
              <w14:schemeClr w14:val="tx1"/>
            </w14:solidFill>
          </w14:textFill>
        </w:rPr>
        <w:t>第</w:t>
      </w:r>
      <w:r>
        <w:rPr>
          <w:rFonts w:hint="eastAsia" w:eastAsia="黑体" w:asciiTheme="minorHAnsi" w:hAnsiTheme="minorHAnsi"/>
          <w:bCs/>
          <w:color w:val="000000" w:themeColor="text1"/>
          <w:szCs w:val="32"/>
          <w:lang w:val="en-US" w:eastAsia="zh-CN"/>
          <w14:textFill>
            <w14:solidFill>
              <w14:schemeClr w14:val="tx1"/>
            </w14:solidFill>
          </w14:textFill>
        </w:rPr>
        <w:t>七</w:t>
      </w:r>
      <w:r>
        <w:rPr>
          <w:rFonts w:eastAsia="黑体" w:asciiTheme="minorHAnsi" w:hAnsiTheme="minorHAnsi"/>
          <w:bCs/>
          <w:color w:val="000000" w:themeColor="text1"/>
          <w:szCs w:val="32"/>
          <w14:textFill>
            <w14:solidFill>
              <w14:schemeClr w14:val="tx1"/>
            </w14:solidFill>
          </w14:textFill>
        </w:rPr>
        <w:t xml:space="preserve">条  </w:t>
      </w:r>
      <w:r>
        <w:rPr>
          <w:rFonts w:hint="eastAsia" w:ascii="仿宋_GB2312" w:hAnsiTheme="minorHAnsi"/>
          <w:bCs/>
          <w:color w:val="000000" w:themeColor="text1"/>
          <w:szCs w:val="32"/>
          <w14:textFill>
            <w14:solidFill>
              <w14:schemeClr w14:val="tx1"/>
            </w14:solidFill>
          </w14:textFill>
        </w:rPr>
        <w:t>人工智能产业发展应当纳入本市国民经济和社会发展规划，明确人工智能产业发展的总体思路、发展目标、主要任务和政策措施。</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rPr>
          <w:rFonts w:ascii="仿宋_GB2312" w:hAnsiTheme="minorHAnsi"/>
          <w:color w:val="000000" w:themeColor="text1"/>
          <w:szCs w:val="32"/>
          <w14:textFill>
            <w14:solidFill>
              <w14:schemeClr w14:val="tx1"/>
            </w14:solidFill>
          </w14:textFill>
        </w:rPr>
      </w:pPr>
      <w:r>
        <w:rPr>
          <w:rFonts w:hint="eastAsia" w:ascii="仿宋_GB2312" w:hAnsiTheme="minorHAnsi"/>
          <w:color w:val="000000" w:themeColor="text1"/>
          <w:szCs w:val="32"/>
          <w:lang w:val="en-US" w:eastAsia="zh-CN"/>
          <w14:textFill>
            <w14:solidFill>
              <w14:schemeClr w14:val="tx1"/>
            </w14:solidFill>
          </w14:textFill>
        </w:rPr>
        <w:t>市</w:t>
      </w:r>
      <w:r>
        <w:rPr>
          <w:rFonts w:hint="eastAsia" w:ascii="仿宋_GB2312" w:hAnsiTheme="minorHAnsi"/>
          <w:color w:val="000000" w:themeColor="text1"/>
          <w:szCs w:val="32"/>
          <w14:textFill>
            <w14:solidFill>
              <w14:schemeClr w14:val="tx1"/>
            </w14:solidFill>
          </w14:textFill>
        </w:rPr>
        <w:t>产业主管部门应当编制本市人工智能产业发展</w:t>
      </w:r>
      <w:r>
        <w:rPr>
          <w:rFonts w:hint="eastAsia" w:ascii="仿宋_GB2312" w:hAnsiTheme="minorHAnsi"/>
          <w:color w:val="000000" w:themeColor="text1"/>
          <w:szCs w:val="32"/>
          <w:lang w:val="en-US" w:eastAsia="zh-CN"/>
          <w14:textFill>
            <w14:solidFill>
              <w14:schemeClr w14:val="tx1"/>
            </w14:solidFill>
          </w14:textFill>
        </w:rPr>
        <w:t>计划</w:t>
      </w:r>
      <w:r>
        <w:rPr>
          <w:rFonts w:hint="eastAsia" w:ascii="仿宋_GB2312" w:hAnsiTheme="minorHAnsi"/>
          <w:color w:val="000000" w:themeColor="text1"/>
          <w:szCs w:val="32"/>
          <w14:textFill>
            <w14:solidFill>
              <w14:schemeClr w14:val="tx1"/>
            </w14:solidFill>
          </w14:textFill>
        </w:rPr>
        <w:t>，报市人民政府批准后发布实施。</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cs="Times New Roman"/>
          <w:bCs/>
          <w:color w:val="000000" w:themeColor="text1"/>
          <w:szCs w:val="32"/>
          <w14:textFill>
            <w14:solidFill>
              <w14:schemeClr w14:val="tx1"/>
            </w14:solidFill>
          </w14:textFill>
        </w:rPr>
      </w:pPr>
      <w:r>
        <w:rPr>
          <w:rFonts w:hint="eastAsia" w:eastAsia="黑体" w:asciiTheme="minorHAnsi" w:hAnsiTheme="minorHAnsi"/>
          <w:bCs/>
          <w:color w:val="000000" w:themeColor="text1"/>
          <w:szCs w:val="32"/>
          <w14:textFill>
            <w14:solidFill>
              <w14:schemeClr w14:val="tx1"/>
            </w14:solidFill>
          </w14:textFill>
        </w:rPr>
        <w:t>第</w:t>
      </w:r>
      <w:r>
        <w:rPr>
          <w:rFonts w:hint="eastAsia" w:eastAsia="黑体" w:asciiTheme="minorHAnsi" w:hAnsiTheme="minorHAnsi"/>
          <w:bCs/>
          <w:color w:val="000000" w:themeColor="text1"/>
          <w:szCs w:val="32"/>
          <w:lang w:val="en-US" w:eastAsia="zh-CN"/>
          <w14:textFill>
            <w14:solidFill>
              <w14:schemeClr w14:val="tx1"/>
            </w14:solidFill>
          </w14:textFill>
        </w:rPr>
        <w:t>八</w:t>
      </w:r>
      <w:r>
        <w:rPr>
          <w:rFonts w:hint="eastAsia" w:eastAsia="黑体" w:asciiTheme="minorHAnsi" w:hAnsiTheme="minorHAnsi"/>
          <w:bCs/>
          <w:color w:val="000000" w:themeColor="text1"/>
          <w:szCs w:val="32"/>
          <w14:textFill>
            <w14:solidFill>
              <w14:schemeClr w14:val="tx1"/>
            </w14:solidFill>
          </w14:textFill>
        </w:rPr>
        <w:t>条</w:t>
      </w:r>
      <w:r>
        <w:rPr>
          <w:rFonts w:eastAsia="黑体" w:asciiTheme="minorHAnsi" w:hAnsiTheme="minorHAnsi"/>
          <w:bCs/>
          <w:color w:val="000000" w:themeColor="text1"/>
          <w:szCs w:val="32"/>
          <w14:textFill>
            <w14:solidFill>
              <w14:schemeClr w14:val="tx1"/>
            </w14:solidFill>
          </w14:textFill>
        </w:rPr>
        <w:t xml:space="preserve">  </w:t>
      </w:r>
      <w:r>
        <w:rPr>
          <w:rFonts w:hint="eastAsia" w:cs="Times New Roman"/>
          <w:bCs/>
          <w:color w:val="000000" w:themeColor="text1"/>
          <w:szCs w:val="32"/>
          <w14:textFill>
            <w14:solidFill>
              <w14:schemeClr w14:val="tx1"/>
            </w14:solidFill>
          </w14:textFill>
        </w:rPr>
        <w:t>市</w:t>
      </w:r>
      <w:r>
        <w:rPr>
          <w:rFonts w:hint="eastAsia" w:ascii="仿宋_GB2312" w:hAnsi="Calibri" w:eastAsia="仿宋_GB2312" w:cs="Times New Roman"/>
          <w:color w:val="000000"/>
          <w:kern w:val="2"/>
          <w:sz w:val="32"/>
          <w:szCs w:val="32"/>
          <w:highlight w:val="none"/>
          <w:lang w:val="en-US" w:eastAsia="zh-CN" w:bidi="ar-SA"/>
        </w:rPr>
        <w:t>市场监管</w:t>
      </w:r>
      <w:r>
        <w:rPr>
          <w:rFonts w:hint="eastAsia" w:asciiTheme="minorHAnsi" w:hAnsiTheme="minorHAnsi"/>
          <w:color w:val="000000" w:themeColor="text1"/>
          <w14:textFill>
            <w14:solidFill>
              <w14:schemeClr w14:val="tx1"/>
            </w14:solidFill>
          </w14:textFill>
        </w:rPr>
        <w:t>部门应</w:t>
      </w:r>
      <w:r>
        <w:rPr>
          <w:rFonts w:hint="eastAsia" w:cs="Times New Roman"/>
          <w:bCs/>
          <w:color w:val="000000" w:themeColor="text1"/>
          <w:szCs w:val="32"/>
          <w14:textFill>
            <w14:solidFill>
              <w14:schemeClr w14:val="tx1"/>
            </w14:solidFill>
          </w14:textFill>
        </w:rPr>
        <w:t>当</w:t>
      </w:r>
      <w:r>
        <w:rPr>
          <w:rFonts w:hint="eastAsia" w:cs="Times New Roman"/>
          <w:bCs/>
          <w:color w:val="000000" w:themeColor="text1"/>
          <w:szCs w:val="32"/>
          <w:lang w:eastAsia="zh-CN"/>
          <w14:textFill>
            <w14:solidFill>
              <w14:schemeClr w14:val="tx1"/>
            </w14:solidFill>
          </w14:textFill>
        </w:rPr>
        <w:t>会同市产业主管部门等有关部门</w:t>
      </w:r>
      <w:r>
        <w:rPr>
          <w:rFonts w:hint="eastAsia" w:cs="Times New Roman"/>
          <w:bCs/>
          <w:color w:val="000000" w:themeColor="text1"/>
          <w:szCs w:val="32"/>
          <w14:textFill>
            <w14:solidFill>
              <w14:schemeClr w14:val="tx1"/>
            </w14:solidFill>
          </w14:textFill>
        </w:rPr>
        <w:t>建立和完善人工智能地方标准体系。</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Theme="minorHAnsi" w:hAnsiTheme="minorHAnsi"/>
          <w:color w:val="000000" w:themeColor="text1"/>
          <w14:textFill>
            <w14:solidFill>
              <w14:schemeClr w14:val="tx1"/>
            </w14:solidFill>
          </w14:textFill>
        </w:rPr>
        <w:t>鼓励高等院校、科研机构、企业</w:t>
      </w:r>
      <w:r>
        <w:rPr>
          <w:rFonts w:hint="eastAsia" w:asciiTheme="minorHAnsi" w:hAnsiTheme="minorHAnsi"/>
          <w:color w:val="000000" w:themeColor="text1"/>
          <w:lang w:eastAsia="zh-CN"/>
          <w14:textFill>
            <w14:solidFill>
              <w14:schemeClr w14:val="tx1"/>
            </w14:solidFill>
          </w14:textFill>
        </w:rPr>
        <w:t>和其他组织</w:t>
      </w:r>
      <w:r>
        <w:rPr>
          <w:rFonts w:hint="eastAsia" w:asciiTheme="minorHAnsi" w:hAnsiTheme="minorHAnsi"/>
          <w:color w:val="000000" w:themeColor="text1"/>
          <w14:textFill>
            <w14:solidFill>
              <w14:schemeClr w14:val="tx1"/>
            </w14:solidFill>
          </w14:textFill>
        </w:rPr>
        <w:t>参与</w:t>
      </w:r>
      <w:r>
        <w:rPr>
          <w:rFonts w:hint="eastAsia" w:asciiTheme="minorHAnsi" w:hAnsiTheme="minorHAnsi"/>
          <w:color w:val="000000" w:themeColor="text1"/>
          <w:lang w:val="en-US" w:eastAsia="zh-CN"/>
          <w14:textFill>
            <w14:solidFill>
              <w14:schemeClr w14:val="tx1"/>
            </w14:solidFill>
          </w14:textFill>
        </w:rPr>
        <w:t>制定</w:t>
      </w:r>
      <w:r>
        <w:rPr>
          <w:rFonts w:hint="eastAsia" w:asciiTheme="minorHAnsi" w:hAnsiTheme="minorHAnsi"/>
          <w:color w:val="000000" w:themeColor="text1"/>
          <w14:textFill>
            <w14:solidFill>
              <w14:schemeClr w14:val="tx1"/>
            </w14:solidFill>
          </w14:textFill>
        </w:rPr>
        <w:t>人工智能领域的国际标准、国家标准、行业标准、地方标准</w:t>
      </w:r>
      <w:r>
        <w:rPr>
          <w:rFonts w:hint="eastAsia" w:asciiTheme="minorHAnsi" w:hAnsiTheme="minorHAnsi"/>
          <w:color w:val="000000" w:themeColor="text1"/>
          <w:lang w:eastAsia="zh-CN"/>
          <w14:textFill>
            <w14:solidFill>
              <w14:schemeClr w14:val="tx1"/>
            </w14:solidFill>
          </w14:textFill>
        </w:rPr>
        <w:t>和</w:t>
      </w:r>
      <w:r>
        <w:rPr>
          <w:rFonts w:hint="eastAsia" w:asciiTheme="minorHAnsi" w:hAnsiTheme="minorHAnsi"/>
          <w:color w:val="000000" w:themeColor="text1"/>
          <w:lang w:val="en-US" w:eastAsia="zh-CN"/>
          <w14:textFill>
            <w14:solidFill>
              <w14:schemeClr w14:val="tx1"/>
            </w14:solidFill>
          </w14:textFill>
        </w:rPr>
        <w:t>团体标准</w:t>
      </w:r>
      <w:r>
        <w:rPr>
          <w:rFonts w:hint="eastAsia" w:asciiTheme="minorHAnsi" w:hAnsiTheme="minorHAnsi"/>
          <w:color w:val="000000" w:themeColor="text1"/>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ascii="仿宋_GB2312" w:hAnsiTheme="minorHAnsi"/>
          <w:bCs/>
          <w:color w:val="000000" w:themeColor="text1"/>
          <w:szCs w:val="32"/>
          <w14:textFill>
            <w14:solidFill>
              <w14:schemeClr w14:val="tx1"/>
            </w14:solidFill>
          </w14:textFill>
        </w:rPr>
      </w:pPr>
      <w:r>
        <w:rPr>
          <w:rFonts w:hint="eastAsia" w:eastAsia="黑体" w:asciiTheme="minorHAnsi" w:hAnsiTheme="minorHAnsi"/>
          <w:bCs/>
          <w:color w:val="000000" w:themeColor="text1"/>
          <w:szCs w:val="32"/>
          <w14:textFill>
            <w14:solidFill>
              <w14:schemeClr w14:val="tx1"/>
            </w14:solidFill>
          </w14:textFill>
        </w:rPr>
        <w:t>第</w:t>
      </w:r>
      <w:r>
        <w:rPr>
          <w:rFonts w:hint="eastAsia" w:eastAsia="黑体" w:asciiTheme="minorHAnsi" w:hAnsiTheme="minorHAnsi"/>
          <w:bCs/>
          <w:color w:val="000000" w:themeColor="text1"/>
          <w:szCs w:val="32"/>
          <w:lang w:val="en-US" w:eastAsia="zh-CN"/>
          <w14:textFill>
            <w14:solidFill>
              <w14:schemeClr w14:val="tx1"/>
            </w14:solidFill>
          </w14:textFill>
        </w:rPr>
        <w:t>九</w:t>
      </w:r>
      <w:r>
        <w:rPr>
          <w:rFonts w:hint="eastAsia" w:eastAsia="黑体" w:asciiTheme="minorHAnsi" w:hAnsiTheme="minorHAnsi"/>
          <w:bCs/>
          <w:color w:val="000000" w:themeColor="text1"/>
          <w:szCs w:val="32"/>
          <w14:textFill>
            <w14:solidFill>
              <w14:schemeClr w14:val="tx1"/>
            </w14:solidFill>
          </w14:textFill>
        </w:rPr>
        <w:t>条</w:t>
      </w:r>
      <w:r>
        <w:rPr>
          <w:rFonts w:eastAsia="黑体" w:asciiTheme="minorHAnsi" w:hAnsiTheme="minorHAnsi"/>
          <w:bCs/>
          <w:color w:val="000000" w:themeColor="text1"/>
          <w:szCs w:val="32"/>
          <w14:textFill>
            <w14:solidFill>
              <w14:schemeClr w14:val="tx1"/>
            </w14:solidFill>
          </w14:textFill>
        </w:rPr>
        <w:t xml:space="preserve">  </w:t>
      </w:r>
      <w:r>
        <w:rPr>
          <w:rFonts w:hint="eastAsia" w:ascii="仿宋_GB2312" w:hAnsiTheme="minorHAnsi"/>
          <w:bCs/>
          <w:color w:val="000000" w:themeColor="text1"/>
          <w:szCs w:val="32"/>
          <w14:textFill>
            <w14:solidFill>
              <w14:schemeClr w14:val="tx1"/>
            </w14:solidFill>
          </w14:textFill>
        </w:rPr>
        <w:t>市统计部门</w:t>
      </w:r>
      <w:r>
        <w:rPr>
          <w:rFonts w:hint="eastAsia" w:ascii="仿宋_GB2312" w:hAnsiTheme="minorHAnsi"/>
          <w:bCs/>
          <w:color w:val="000000" w:themeColor="text1"/>
          <w:szCs w:val="32"/>
          <w:lang w:eastAsia="zh-CN"/>
          <w14:textFill>
            <w14:solidFill>
              <w14:schemeClr w14:val="tx1"/>
            </w14:solidFill>
          </w14:textFill>
        </w:rPr>
        <w:t>、</w:t>
      </w:r>
      <w:r>
        <w:rPr>
          <w:rFonts w:hint="eastAsia" w:ascii="仿宋_GB2312" w:hAnsiTheme="minorHAnsi"/>
          <w:bCs/>
          <w:color w:val="000000" w:themeColor="text1"/>
          <w:szCs w:val="32"/>
          <w14:textFill>
            <w14:solidFill>
              <w14:schemeClr w14:val="tx1"/>
            </w14:solidFill>
          </w14:textFill>
        </w:rPr>
        <w:t>市</w:t>
      </w:r>
      <w:r>
        <w:rPr>
          <w:rFonts w:hint="eastAsia" w:ascii="仿宋_GB2312" w:hAnsiTheme="minorHAnsi"/>
          <w:bCs/>
          <w:color w:val="000000" w:themeColor="text1"/>
          <w:szCs w:val="32"/>
          <w:lang w:eastAsia="zh-CN"/>
          <w14:textFill>
            <w14:solidFill>
              <w14:schemeClr w14:val="tx1"/>
            </w14:solidFill>
          </w14:textFill>
        </w:rPr>
        <w:t>产业主管部门</w:t>
      </w:r>
      <w:r>
        <w:rPr>
          <w:rFonts w:hint="eastAsia" w:ascii="仿宋_GB2312" w:hAnsiTheme="minorHAnsi"/>
          <w:bCs/>
          <w:color w:val="000000" w:themeColor="text1"/>
          <w:szCs w:val="32"/>
          <w14:textFill>
            <w14:solidFill>
              <w14:schemeClr w14:val="tx1"/>
            </w14:solidFill>
          </w14:textFill>
        </w:rPr>
        <w:t>应当会同</w:t>
      </w:r>
      <w:r>
        <w:rPr>
          <w:rFonts w:hint="eastAsia" w:ascii="仿宋_GB2312" w:hAnsiTheme="minorHAnsi"/>
          <w:bCs/>
          <w:color w:val="000000" w:themeColor="text1"/>
          <w:szCs w:val="32"/>
          <w:lang w:eastAsia="zh-CN"/>
          <w14:textFill>
            <w14:solidFill>
              <w14:schemeClr w14:val="tx1"/>
            </w14:solidFill>
          </w14:textFill>
        </w:rPr>
        <w:t>其他</w:t>
      </w:r>
      <w:r>
        <w:rPr>
          <w:rFonts w:hint="eastAsia" w:ascii="仿宋_GB2312" w:hAnsiTheme="minorHAnsi"/>
          <w:bCs/>
          <w:color w:val="000000" w:themeColor="text1"/>
          <w:szCs w:val="32"/>
          <w14:textFill>
            <w14:solidFill>
              <w14:schemeClr w14:val="tx1"/>
            </w14:solidFill>
          </w14:textFill>
        </w:rPr>
        <w:t>有关部门，建立健全人工智能产业统计分类标准，制定和完善人工智能产业统计分类目录，有序开展人工智能产业统计调查和监测分析工作。</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ascii="仿宋_GB2312" w:hAnsiTheme="minorHAnsi"/>
          <w:bCs/>
          <w:color w:val="000000" w:themeColor="text1"/>
          <w:szCs w:val="32"/>
          <w14:textFill>
            <w14:solidFill>
              <w14:schemeClr w14:val="tx1"/>
            </w14:solidFill>
          </w14:textFill>
        </w:rPr>
      </w:pPr>
      <w:r>
        <w:rPr>
          <w:rFonts w:hint="eastAsia" w:eastAsia="黑体" w:asciiTheme="minorHAnsi" w:hAnsiTheme="minorHAnsi"/>
          <w:bCs/>
          <w:color w:val="000000" w:themeColor="text1"/>
          <w:szCs w:val="32"/>
          <w14:textFill>
            <w14:solidFill>
              <w14:schemeClr w14:val="tx1"/>
            </w14:solidFill>
          </w14:textFill>
        </w:rPr>
        <w:t>第十条</w:t>
      </w:r>
      <w:r>
        <w:rPr>
          <w:rFonts w:eastAsia="黑体" w:asciiTheme="minorHAnsi" w:hAnsiTheme="minorHAnsi"/>
          <w:bCs/>
          <w:color w:val="000000" w:themeColor="text1"/>
          <w:szCs w:val="32"/>
          <w14:textFill>
            <w14:solidFill>
              <w14:schemeClr w14:val="tx1"/>
            </w14:solidFill>
          </w14:textFill>
        </w:rPr>
        <w:t xml:space="preserve">  </w:t>
      </w:r>
      <w:r>
        <w:rPr>
          <w:rFonts w:hint="eastAsia" w:ascii="仿宋_GB2312" w:hAnsiTheme="minorHAnsi"/>
          <w:bCs/>
          <w:color w:val="000000" w:themeColor="text1"/>
          <w:szCs w:val="32"/>
          <w14:textFill>
            <w14:solidFill>
              <w14:schemeClr w14:val="tx1"/>
            </w14:solidFill>
          </w14:textFill>
        </w:rPr>
        <w:t>市人民政府有关部门应当按照鼓励创新的原则，对人工智能产业实行包容审慎监管。针对人工智能新技术、新产业、新业态、新模式等特点制定相应的监管规则和标准，实行分类分级监管。</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ascii="仿宋_GB2312" w:hAnsiTheme="minorHAnsi"/>
          <w:color w:val="000000" w:themeColor="text1"/>
          <w:szCs w:val="32"/>
          <w:highlight w:val="yellow"/>
          <w14:textFill>
            <w14:solidFill>
              <w14:schemeClr w14:val="tx1"/>
            </w14:solidFill>
          </w14:textFill>
        </w:rPr>
      </w:pPr>
      <w:r>
        <w:rPr>
          <w:rFonts w:hint="eastAsia" w:eastAsia="黑体" w:asciiTheme="minorHAnsi" w:hAnsiTheme="minorHAnsi"/>
          <w:bCs/>
          <w:color w:val="000000" w:themeColor="text1"/>
          <w:szCs w:val="32"/>
          <w14:textFill>
            <w14:solidFill>
              <w14:schemeClr w14:val="tx1"/>
            </w14:solidFill>
          </w14:textFill>
        </w:rPr>
        <w:t>第十</w:t>
      </w:r>
      <w:r>
        <w:rPr>
          <w:rFonts w:hint="eastAsia" w:eastAsia="黑体" w:asciiTheme="minorHAnsi" w:hAnsiTheme="minorHAnsi"/>
          <w:bCs/>
          <w:color w:val="000000" w:themeColor="text1"/>
          <w:szCs w:val="32"/>
          <w:lang w:val="en-US" w:eastAsia="zh-CN"/>
          <w14:textFill>
            <w14:solidFill>
              <w14:schemeClr w14:val="tx1"/>
            </w14:solidFill>
          </w14:textFill>
        </w:rPr>
        <w:t>一</w:t>
      </w:r>
      <w:r>
        <w:rPr>
          <w:rFonts w:hint="eastAsia" w:eastAsia="黑体" w:asciiTheme="minorHAnsi" w:hAnsiTheme="minorHAnsi"/>
          <w:bCs/>
          <w:color w:val="000000" w:themeColor="text1"/>
          <w:szCs w:val="32"/>
          <w14:textFill>
            <w14:solidFill>
              <w14:schemeClr w14:val="tx1"/>
            </w14:solidFill>
          </w14:textFill>
        </w:rPr>
        <w:t>条</w:t>
      </w:r>
      <w:r>
        <w:rPr>
          <w:rFonts w:eastAsia="黑体" w:asciiTheme="minorHAnsi" w:hAnsiTheme="minorHAnsi"/>
          <w:bCs/>
          <w:color w:val="000000" w:themeColor="text1"/>
          <w:szCs w:val="32"/>
          <w14:textFill>
            <w14:solidFill>
              <w14:schemeClr w14:val="tx1"/>
            </w14:solidFill>
          </w14:textFill>
        </w:rPr>
        <w:t xml:space="preserve">  </w:t>
      </w:r>
      <w:r>
        <w:rPr>
          <w:rFonts w:hint="eastAsia" w:ascii="仿宋_GB2312" w:hAnsiTheme="minorHAnsi"/>
          <w:color w:val="000000" w:themeColor="text1"/>
          <w:szCs w:val="32"/>
          <w14:textFill>
            <w14:solidFill>
              <w14:schemeClr w14:val="tx1"/>
            </w14:solidFill>
          </w14:textFill>
        </w:rPr>
        <w:t>鼓励</w:t>
      </w:r>
      <w:r>
        <w:rPr>
          <w:rFonts w:hint="eastAsia" w:ascii="仿宋_GB2312" w:hAnsiTheme="minorHAnsi"/>
          <w:color w:val="000000" w:themeColor="text1"/>
          <w:szCs w:val="32"/>
          <w:lang w:val="en-US" w:eastAsia="zh-CN"/>
          <w14:textFill>
            <w14:solidFill>
              <w14:schemeClr w14:val="tx1"/>
            </w14:solidFill>
          </w14:textFill>
        </w:rPr>
        <w:t>和支持</w:t>
      </w:r>
      <w:r>
        <w:rPr>
          <w:rFonts w:hint="eastAsia" w:ascii="仿宋_GB2312" w:hAnsiTheme="minorHAnsi"/>
          <w:color w:val="000000" w:themeColor="text1"/>
          <w:szCs w:val="32"/>
          <w14:textFill>
            <w14:solidFill>
              <w14:schemeClr w14:val="tx1"/>
            </w14:solidFill>
          </w14:textFill>
        </w:rPr>
        <w:t>高等院校、科研机构</w:t>
      </w:r>
      <w:r>
        <w:rPr>
          <w:rFonts w:hint="eastAsia" w:ascii="仿宋_GB2312" w:hAnsiTheme="minorHAnsi"/>
          <w:color w:val="000000" w:themeColor="text1"/>
          <w:szCs w:val="32"/>
          <w:lang w:eastAsia="zh-CN"/>
          <w14:textFill>
            <w14:solidFill>
              <w14:schemeClr w14:val="tx1"/>
            </w14:solidFill>
          </w14:textFill>
        </w:rPr>
        <w:t>、</w:t>
      </w:r>
      <w:r>
        <w:rPr>
          <w:rFonts w:ascii="仿宋_GB2312" w:hAnsiTheme="minorHAnsi"/>
          <w:bCs/>
          <w:color w:val="000000" w:themeColor="text1"/>
          <w:szCs w:val="32"/>
          <w14:textFill>
            <w14:solidFill>
              <w14:schemeClr w14:val="tx1"/>
            </w14:solidFill>
          </w14:textFill>
        </w:rPr>
        <w:t>企业</w:t>
      </w:r>
      <w:r>
        <w:rPr>
          <w:rFonts w:hint="eastAsia" w:ascii="仿宋_GB2312" w:hAnsiTheme="minorHAnsi"/>
          <w:bCs/>
          <w:color w:val="000000" w:themeColor="text1"/>
          <w:szCs w:val="32"/>
          <w:lang w:eastAsia="zh-CN"/>
          <w14:textFill>
            <w14:solidFill>
              <w14:schemeClr w14:val="tx1"/>
            </w14:solidFill>
          </w14:textFill>
        </w:rPr>
        <w:t>和其他组织</w:t>
      </w:r>
      <w:r>
        <w:rPr>
          <w:rFonts w:hint="eastAsia" w:ascii="仿宋_GB2312" w:hAnsiTheme="minorHAnsi"/>
          <w:color w:val="000000" w:themeColor="text1"/>
          <w:szCs w:val="32"/>
          <w14:textFill>
            <w14:solidFill>
              <w14:schemeClr w14:val="tx1"/>
            </w14:solidFill>
          </w14:textFill>
        </w:rPr>
        <w:t>在基础研究、</w:t>
      </w:r>
      <w:r>
        <w:rPr>
          <w:rFonts w:hint="eastAsia" w:ascii="仿宋_GB2312" w:hAnsiTheme="minorHAnsi"/>
          <w:color w:val="000000" w:themeColor="text1"/>
          <w:szCs w:val="32"/>
          <w:lang w:eastAsia="zh-CN"/>
          <w14:textFill>
            <w14:solidFill>
              <w14:schemeClr w14:val="tx1"/>
            </w14:solidFill>
          </w14:textFill>
        </w:rPr>
        <w:t>基础平台、</w:t>
      </w:r>
      <w:r>
        <w:rPr>
          <w:rFonts w:hint="eastAsia" w:asciiTheme="minorHAnsi" w:hAnsiTheme="minorHAnsi"/>
          <w:color w:val="000000" w:themeColor="text1"/>
          <w14:textFill>
            <w14:solidFill>
              <w14:schemeClr w14:val="tx1"/>
            </w14:solidFill>
          </w14:textFill>
        </w:rPr>
        <w:t>技术开发、人</w:t>
      </w:r>
      <w:r>
        <w:rPr>
          <w:rFonts w:hint="eastAsia" w:ascii="仿宋_GB2312" w:hAnsiTheme="minorHAnsi"/>
          <w:color w:val="000000" w:themeColor="text1"/>
          <w:szCs w:val="32"/>
          <w14:textFill>
            <w14:solidFill>
              <w14:schemeClr w14:val="tx1"/>
            </w14:solidFill>
          </w14:textFill>
        </w:rPr>
        <w:t>才培育等方面开展国际交流与合作，推进技术创新和发展。</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rPr>
          <w:rFonts w:ascii="仿宋_GB2312" w:hAnsiTheme="minorHAnsi"/>
          <w:color w:val="000000" w:themeColor="text1"/>
          <w:szCs w:val="32"/>
          <w14:textFill>
            <w14:solidFill>
              <w14:schemeClr w14:val="tx1"/>
            </w14:solidFill>
          </w14:textFill>
        </w:rPr>
      </w:pPr>
      <w:r>
        <w:rPr>
          <w:rFonts w:hint="eastAsia" w:ascii="黑体" w:hAnsi="黑体" w:eastAsia="黑体"/>
          <w:color w:val="000000" w:themeColor="text1"/>
          <w14:textFill>
            <w14:solidFill>
              <w14:schemeClr w14:val="tx1"/>
            </w14:solidFill>
          </w14:textFill>
        </w:rPr>
        <w:t>第十</w:t>
      </w:r>
      <w:r>
        <w:rPr>
          <w:rFonts w:hint="eastAsia" w:ascii="黑体" w:hAnsi="黑体" w:eastAsia="黑体"/>
          <w:color w:val="000000" w:themeColor="text1"/>
          <w:lang w:val="en-US" w:eastAsia="zh-CN"/>
          <w14:textFill>
            <w14:solidFill>
              <w14:schemeClr w14:val="tx1"/>
            </w14:solidFill>
          </w14:textFill>
        </w:rPr>
        <w:t>二</w:t>
      </w:r>
      <w:r>
        <w:rPr>
          <w:rFonts w:hint="eastAsia" w:ascii="黑体" w:hAnsi="黑体" w:eastAsia="黑体"/>
          <w:color w:val="000000" w:themeColor="text1"/>
          <w14:textFill>
            <w14:solidFill>
              <w14:schemeClr w14:val="tx1"/>
            </w14:solidFill>
          </w14:textFill>
        </w:rPr>
        <w:t>条</w:t>
      </w:r>
      <w:r>
        <w:rPr>
          <w:rFonts w:hint="eastAsia" w:asciiTheme="minorHAnsi" w:hAnsiTheme="minorHAnsi"/>
          <w:color w:val="000000" w:themeColor="text1"/>
          <w14:textFill>
            <w14:solidFill>
              <w14:schemeClr w14:val="tx1"/>
            </w14:solidFill>
          </w14:textFill>
        </w:rPr>
        <w:t xml:space="preserve"> </w:t>
      </w:r>
      <w:r>
        <w:rPr>
          <w:rFonts w:asciiTheme="minorHAnsi" w:hAnsiTheme="minorHAnsi"/>
          <w:color w:val="000000" w:themeColor="text1"/>
          <w14:textFill>
            <w14:solidFill>
              <w14:schemeClr w14:val="tx1"/>
            </w14:solidFill>
          </w14:textFill>
        </w:rPr>
        <w:t xml:space="preserve"> </w:t>
      </w:r>
      <w:r>
        <w:rPr>
          <w:rFonts w:hint="eastAsia" w:ascii="仿宋_GB2312" w:hAnsiTheme="minorHAnsi"/>
          <w:color w:val="000000" w:themeColor="text1"/>
          <w:szCs w:val="32"/>
          <w14:textFill>
            <w14:solidFill>
              <w14:schemeClr w14:val="tx1"/>
            </w14:solidFill>
          </w14:textFill>
        </w:rPr>
        <w:t>在遵循有关法律法规和伦理</w:t>
      </w:r>
      <w:r>
        <w:rPr>
          <w:rFonts w:hint="eastAsia" w:ascii="仿宋_GB2312" w:hAnsiTheme="minorHAnsi"/>
          <w:color w:val="000000" w:themeColor="text1"/>
          <w:szCs w:val="32"/>
          <w:lang w:val="en-US" w:eastAsia="zh-CN"/>
          <w14:textFill>
            <w14:solidFill>
              <w14:schemeClr w14:val="tx1"/>
            </w14:solidFill>
          </w14:textFill>
        </w:rPr>
        <w:t>安全</w:t>
      </w:r>
      <w:r>
        <w:rPr>
          <w:rFonts w:hint="eastAsia" w:ascii="仿宋_GB2312" w:hAnsiTheme="minorHAnsi"/>
          <w:color w:val="000000" w:themeColor="text1"/>
          <w:szCs w:val="32"/>
          <w14:textFill>
            <w14:solidFill>
              <w14:schemeClr w14:val="tx1"/>
            </w14:solidFill>
          </w14:textFill>
        </w:rPr>
        <w:t>规</w:t>
      </w:r>
      <w:r>
        <w:rPr>
          <w:rFonts w:hint="eastAsia" w:ascii="仿宋_GB2312" w:hAnsiTheme="minorHAnsi"/>
          <w:color w:val="000000" w:themeColor="text1"/>
          <w:spacing w:val="-11"/>
          <w:szCs w:val="32"/>
          <w14:textFill>
            <w14:solidFill>
              <w14:schemeClr w14:val="tx1"/>
            </w14:solidFill>
          </w14:textFill>
        </w:rPr>
        <w:t>范的前提下，推动人工智能产品和服务的普及应用，提高全社会人工智能的应用意识和能力，推进经济社会智能化发展。</w:t>
      </w:r>
    </w:p>
    <w:p>
      <w:pPr>
        <w:keepNext w:val="0"/>
        <w:keepLines w:val="0"/>
        <w:pageBreakBefore w:val="0"/>
        <w:widowControl w:val="0"/>
        <w:kinsoku/>
        <w:wordWrap/>
        <w:overflowPunct w:val="0"/>
        <w:topLinePunct w:val="0"/>
        <w:autoSpaceDE/>
        <w:autoSpaceDN/>
        <w:bidi w:val="0"/>
        <w:adjustRightInd/>
        <w:snapToGrid/>
        <w:spacing w:line="560" w:lineRule="exact"/>
        <w:ind w:firstLine="640"/>
        <w:jc w:val="left"/>
        <w:textAlignment w:val="auto"/>
        <w:rPr>
          <w:rFonts w:ascii="仿宋_GB2312" w:cs="Times New Roman"/>
          <w:color w:val="000000" w:themeColor="text1"/>
          <w:szCs w:val="40"/>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560" w:lineRule="exact"/>
        <w:ind w:firstLine="0" w:firstLineChars="0"/>
        <w:jc w:val="center"/>
        <w:textAlignment w:val="auto"/>
        <w:outlineLvl w:val="1"/>
        <w:rPr>
          <w:rFonts w:hint="eastAsia" w:ascii="黑体" w:hAnsi="黑体" w:eastAsia="黑体" w:cs="黑体"/>
          <w:bCs/>
          <w:color w:val="000000" w:themeColor="text1"/>
          <w:szCs w:val="32"/>
          <w14:textFill>
            <w14:solidFill>
              <w14:schemeClr w14:val="tx1"/>
            </w14:solidFill>
          </w14:textFill>
        </w:rPr>
      </w:pPr>
      <w:r>
        <w:rPr>
          <w:rFonts w:hint="eastAsia" w:ascii="黑体" w:hAnsi="黑体" w:eastAsia="黑体" w:cs="黑体"/>
          <w:bCs/>
          <w:color w:val="000000" w:themeColor="text1"/>
          <w:szCs w:val="32"/>
          <w14:textFill>
            <w14:solidFill>
              <w14:schemeClr w14:val="tx1"/>
            </w14:solidFill>
          </w14:textFill>
        </w:rPr>
        <w:t>第二章  基础研究与技术开发</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hint="eastAsia" w:ascii="Calibri" w:hAnsi="Calibri" w:eastAsia="黑体" w:cs="Times New Roman"/>
          <w:bCs/>
          <w:color w:val="000000" w:themeColor="text1"/>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Calibri" w:hAnsi="Calibri" w:eastAsia="黑体" w:cs="Times New Roman"/>
          <w:bCs/>
          <w:color w:val="000000" w:themeColor="text1"/>
          <w:szCs w:val="32"/>
          <w:highlight w:val="none"/>
          <w14:textFill>
            <w14:solidFill>
              <w14:schemeClr w14:val="tx1"/>
            </w14:solidFill>
          </w14:textFill>
        </w:rPr>
        <w:t>第十</w:t>
      </w:r>
      <w:r>
        <w:rPr>
          <w:rFonts w:hint="eastAsia" w:ascii="Calibri" w:hAnsi="Calibri" w:eastAsia="黑体" w:cs="Times New Roman"/>
          <w:bCs/>
          <w:color w:val="000000" w:themeColor="text1"/>
          <w:szCs w:val="32"/>
          <w:highlight w:val="none"/>
          <w:lang w:val="en-US" w:eastAsia="zh-CN"/>
          <w14:textFill>
            <w14:solidFill>
              <w14:schemeClr w14:val="tx1"/>
            </w14:solidFill>
          </w14:textFill>
        </w:rPr>
        <w:t>三</w:t>
      </w:r>
      <w:r>
        <w:rPr>
          <w:rFonts w:hint="eastAsia" w:ascii="Calibri" w:hAnsi="Calibri" w:eastAsia="黑体" w:cs="Times New Roman"/>
          <w:bCs/>
          <w:color w:val="000000" w:themeColor="text1"/>
          <w:szCs w:val="32"/>
          <w:highlight w:val="none"/>
          <w14:textFill>
            <w14:solidFill>
              <w14:schemeClr w14:val="tx1"/>
            </w14:solidFill>
          </w14:textFill>
        </w:rPr>
        <w:t>条</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鼓励高等院校、科研机构、企业和其他组织</w:t>
      </w:r>
      <w:r>
        <w:rPr>
          <w:rFonts w:hint="eastAsia" w:asciiTheme="minorHAnsi" w:hAnsiTheme="minorHAnsi"/>
          <w:color w:val="000000" w:themeColor="text1"/>
          <w14:textFill>
            <w14:solidFill>
              <w14:schemeClr w14:val="tx1"/>
            </w14:solidFill>
          </w14:textFill>
        </w:rPr>
        <w:t>开</w:t>
      </w:r>
      <w:r>
        <w:rPr>
          <w:rFonts w:hint="eastAsia" w:ascii="仿宋_GB2312" w:hAnsi="Calibri" w:cs="Times New Roman"/>
          <w:bCs/>
          <w:color w:val="000000" w:themeColor="text1"/>
          <w:szCs w:val="32"/>
          <w14:textFill>
            <w14:solidFill>
              <w14:schemeClr w14:val="tx1"/>
            </w14:solidFill>
          </w14:textFill>
        </w:rPr>
        <w:t>展长周期、跨学科的人工智能基础研究，</w:t>
      </w:r>
      <w:r>
        <w:rPr>
          <w:rFonts w:hint="eastAsia" w:asciiTheme="minorHAnsi" w:hAnsiTheme="minorHAnsi"/>
          <w:color w:val="000000" w:themeColor="text1"/>
          <w14:textFill>
            <w14:solidFill>
              <w14:schemeClr w14:val="tx1"/>
            </w14:solidFill>
          </w14:textFill>
        </w:rPr>
        <w:t>承担和参与国家</w:t>
      </w:r>
      <w:r>
        <w:rPr>
          <w:rFonts w:hint="eastAsia" w:asciiTheme="minorHAnsi" w:hAnsiTheme="minorHAnsi"/>
          <w:color w:val="000000" w:themeColor="text1"/>
          <w:lang w:eastAsia="zh-CN"/>
          <w14:textFill>
            <w14:solidFill>
              <w14:schemeClr w14:val="tx1"/>
            </w14:solidFill>
          </w14:textFill>
        </w:rPr>
        <w:t>、</w:t>
      </w:r>
      <w:r>
        <w:rPr>
          <w:rFonts w:hint="eastAsia" w:asciiTheme="minorHAnsi" w:hAnsiTheme="minorHAnsi"/>
          <w:color w:val="000000" w:themeColor="text1"/>
          <w:lang w:val="en-US" w:eastAsia="zh-CN"/>
          <w14:textFill>
            <w14:solidFill>
              <w14:schemeClr w14:val="tx1"/>
            </w14:solidFill>
          </w14:textFill>
        </w:rPr>
        <w:t>省、市</w:t>
      </w:r>
      <w:r>
        <w:rPr>
          <w:rFonts w:hint="eastAsia" w:asciiTheme="minorHAnsi" w:hAnsiTheme="minorHAnsi"/>
          <w:color w:val="000000" w:themeColor="text1"/>
          <w14:textFill>
            <w14:solidFill>
              <w14:schemeClr w14:val="tx1"/>
            </w14:solidFill>
          </w14:textFill>
        </w:rPr>
        <w:t>重大科技项目。</w:t>
      </w:r>
      <w:r>
        <w:rPr>
          <w:rFonts w:hint="eastAsia" w:ascii="仿宋_GB2312" w:hAnsi="Calibri" w:cs="Times New Roman"/>
          <w:bCs/>
          <w:color w:val="000000" w:themeColor="text1"/>
          <w:szCs w:val="32"/>
          <w14:textFill>
            <w14:solidFill>
              <w14:schemeClr w14:val="tx1"/>
            </w14:solidFill>
          </w14:textFill>
        </w:rPr>
        <w:t>市人民政府及其有关部门应当给予支持。</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rPr>
          <w:rFonts w:ascii="仿宋_GB2312" w:hAnsi="Calibri" w:cs="Times New Roman"/>
          <w:bCs/>
          <w:color w:val="000000" w:themeColor="text1"/>
          <w:szCs w:val="32"/>
          <w14:textFill>
            <w14:solidFill>
              <w14:schemeClr w14:val="tx1"/>
            </w14:solidFill>
          </w14:textFill>
        </w:rPr>
      </w:pPr>
      <w:r>
        <w:rPr>
          <w:rFonts w:hint="eastAsia" w:ascii="仿宋_GB2312" w:hAnsi="Calibri" w:cs="Times New Roman"/>
          <w:bCs/>
          <w:color w:val="000000" w:themeColor="text1"/>
          <w:szCs w:val="32"/>
          <w14:textFill>
            <w14:solidFill>
              <w14:schemeClr w14:val="tx1"/>
            </w14:solidFill>
          </w14:textFill>
        </w:rPr>
        <w:t>市</w:t>
      </w:r>
      <w:r>
        <w:rPr>
          <w:rFonts w:hint="eastAsia" w:ascii="仿宋_GB2312" w:hAnsi="Calibri" w:cs="Times New Roman"/>
          <w:bCs/>
          <w:color w:val="000000" w:themeColor="text1"/>
          <w:szCs w:val="32"/>
          <w:lang w:val="en-US" w:eastAsia="zh-CN"/>
          <w14:textFill>
            <w14:solidFill>
              <w14:schemeClr w14:val="tx1"/>
            </w14:solidFill>
          </w14:textFill>
        </w:rPr>
        <w:t>科技创新</w:t>
      </w:r>
      <w:r>
        <w:rPr>
          <w:rFonts w:hint="eastAsia" w:ascii="仿宋_GB2312" w:hAnsi="Calibri" w:cs="Times New Roman"/>
          <w:bCs/>
          <w:color w:val="000000" w:themeColor="text1"/>
          <w:szCs w:val="32"/>
          <w14:textFill>
            <w14:solidFill>
              <w14:schemeClr w14:val="tx1"/>
            </w14:solidFill>
          </w14:textFill>
        </w:rPr>
        <w:t>部门应当完善基础研究重大任务形成机制，强化对目标导向基础研究的系统部署，推动人工智能领域重点项目、基地、人才、资金一体化配置。</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第十</w:t>
      </w:r>
      <w:r>
        <w:rPr>
          <w:rFonts w:hint="eastAsia" w:ascii="Calibri" w:hAnsi="Calibri" w:eastAsia="黑体" w:cs="Times New Roman"/>
          <w:bCs/>
          <w:color w:val="000000" w:themeColor="text1"/>
          <w:szCs w:val="32"/>
          <w:lang w:val="en-US" w:eastAsia="zh-CN"/>
          <w14:textFill>
            <w14:solidFill>
              <w14:schemeClr w14:val="tx1"/>
            </w14:solidFill>
          </w14:textFill>
        </w:rPr>
        <w:t>四</w:t>
      </w:r>
      <w:r>
        <w:rPr>
          <w:rFonts w:hint="eastAsia" w:ascii="Calibri" w:hAnsi="Calibri" w:eastAsia="黑体" w:cs="Times New Roman"/>
          <w:bCs/>
          <w:color w:val="000000" w:themeColor="text1"/>
          <w:szCs w:val="32"/>
          <w14:textFill>
            <w14:solidFill>
              <w14:schemeClr w14:val="tx1"/>
            </w14:solidFill>
          </w14:textFill>
        </w:rPr>
        <w:t>条</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市</w:t>
      </w:r>
      <w:r>
        <w:rPr>
          <w:rFonts w:hint="eastAsia" w:ascii="仿宋_GB2312" w:hAnsi="Calibri" w:cs="Times New Roman"/>
          <w:bCs/>
          <w:color w:val="000000" w:themeColor="text1"/>
          <w:szCs w:val="32"/>
          <w:lang w:val="en-US" w:eastAsia="zh-CN"/>
          <w14:textFill>
            <w14:solidFill>
              <w14:schemeClr w14:val="tx1"/>
            </w14:solidFill>
          </w14:textFill>
        </w:rPr>
        <w:t>科技创新</w:t>
      </w:r>
      <w:r>
        <w:rPr>
          <w:rFonts w:hint="eastAsia" w:ascii="仿宋_GB2312" w:hAnsi="Calibri" w:cs="Times New Roman"/>
          <w:bCs/>
          <w:color w:val="000000" w:themeColor="text1"/>
          <w:szCs w:val="32"/>
          <w14:textFill>
            <w14:solidFill>
              <w14:schemeClr w14:val="tx1"/>
            </w14:solidFill>
          </w14:textFill>
        </w:rPr>
        <w:t>部门应当聚焦人工智能关键核心环节，建立以市场需求为主导、政产学研深度融合的关键核心技术攻关机制，</w:t>
      </w:r>
      <w:r>
        <w:rPr>
          <w:rFonts w:hint="eastAsia" w:ascii="仿宋_GB2312" w:hAnsi="Calibri" w:cs="Times New Roman"/>
          <w:bCs/>
          <w:color w:val="000000" w:themeColor="text1"/>
          <w:szCs w:val="32"/>
          <w:lang w:val="en-US" w:eastAsia="zh-CN"/>
          <w14:textFill>
            <w14:solidFill>
              <w14:schemeClr w14:val="tx1"/>
            </w14:solidFill>
          </w14:textFill>
        </w:rPr>
        <w:t>构建</w:t>
      </w:r>
      <w:r>
        <w:rPr>
          <w:rFonts w:hint="eastAsia" w:ascii="仿宋_GB2312" w:hAnsi="Calibri" w:cs="Times New Roman"/>
          <w:bCs/>
          <w:color w:val="000000" w:themeColor="text1"/>
          <w:szCs w:val="32"/>
          <w14:textFill>
            <w14:solidFill>
              <w14:schemeClr w14:val="tx1"/>
            </w14:solidFill>
          </w14:textFill>
        </w:rPr>
        <w:t>覆盖人工智能</w:t>
      </w:r>
      <w:r>
        <w:rPr>
          <w:rFonts w:hint="eastAsia" w:ascii="仿宋_GB2312" w:hAnsi="Calibri" w:cs="Times New Roman"/>
          <w:bCs/>
          <w:color w:val="000000" w:themeColor="text1"/>
          <w:szCs w:val="32"/>
          <w:highlight w:val="none"/>
          <w14:textFill>
            <w14:solidFill>
              <w14:schemeClr w14:val="tx1"/>
            </w14:solidFill>
          </w14:textFill>
        </w:rPr>
        <w:t>关键核心技术</w:t>
      </w:r>
      <w:r>
        <w:rPr>
          <w:rFonts w:hint="eastAsia" w:ascii="仿宋_GB2312" w:hAnsi="Calibri" w:cs="Times New Roman"/>
          <w:bCs/>
          <w:color w:val="000000" w:themeColor="text1"/>
          <w:szCs w:val="32"/>
          <w14:textFill>
            <w14:solidFill>
              <w14:schemeClr w14:val="tx1"/>
            </w14:solidFill>
          </w14:textFill>
        </w:rPr>
        <w:t>攻关全周期的扶持政策体系。</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ascii="Calibri" w:hAnsi="Calibri" w:eastAsia="黑体" w:cs="Times New Roman"/>
          <w:bCs/>
          <w:color w:val="000000" w:themeColor="text1"/>
          <w:szCs w:val="32"/>
          <w14:textFill>
            <w14:solidFill>
              <w14:schemeClr w14:val="tx1"/>
            </w14:solidFill>
          </w14:textFill>
        </w:rPr>
      </w:pPr>
      <w:r>
        <w:rPr>
          <w:rFonts w:hint="eastAsia" w:ascii="黑体" w:hAnsi="黑体" w:eastAsia="黑体" w:cs="Times New Roman"/>
          <w:bCs/>
          <w:color w:val="000000" w:themeColor="text1"/>
          <w:szCs w:val="32"/>
          <w:highlight w:val="none"/>
          <w14:textFill>
            <w14:solidFill>
              <w14:schemeClr w14:val="tx1"/>
            </w14:solidFill>
          </w14:textFill>
        </w:rPr>
        <w:t>第十</w:t>
      </w:r>
      <w:r>
        <w:rPr>
          <w:rFonts w:hint="eastAsia" w:ascii="黑体" w:hAnsi="黑体" w:eastAsia="黑体" w:cs="Times New Roman"/>
          <w:bCs/>
          <w:color w:val="000000" w:themeColor="text1"/>
          <w:szCs w:val="32"/>
          <w:highlight w:val="none"/>
          <w:lang w:val="en-US" w:eastAsia="zh-CN"/>
          <w14:textFill>
            <w14:solidFill>
              <w14:schemeClr w14:val="tx1"/>
            </w14:solidFill>
          </w14:textFill>
        </w:rPr>
        <w:t>五</w:t>
      </w:r>
      <w:r>
        <w:rPr>
          <w:rFonts w:hint="eastAsia" w:ascii="黑体" w:hAnsi="黑体" w:eastAsia="黑体" w:cs="Times New Roman"/>
          <w:bCs/>
          <w:color w:val="000000" w:themeColor="text1"/>
          <w:szCs w:val="32"/>
          <w:highlight w:val="none"/>
          <w14:textFill>
            <w14:solidFill>
              <w14:schemeClr w14:val="tx1"/>
            </w14:solidFill>
          </w14:textFill>
        </w:rPr>
        <w:t>条</w:t>
      </w:r>
      <w:r>
        <w:rPr>
          <w:rFonts w:ascii="仿宋_GB2312" w:hAnsi="Calibri" w:cs="Times New Roman"/>
          <w:bCs/>
          <w:color w:val="000000" w:themeColor="text1"/>
          <w:szCs w:val="32"/>
          <w:highlight w:val="none"/>
          <w14:textFill>
            <w14:solidFill>
              <w14:schemeClr w14:val="tx1"/>
            </w14:solidFill>
          </w14:textFill>
        </w:rPr>
        <w:t xml:space="preserve"> </w:t>
      </w:r>
      <w:r>
        <w:rPr>
          <w:rFonts w:ascii="仿宋_GB2312" w:hAnsi="Calibri"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加快国家、省、市研究平台建设，开展战略性、前瞻性、系统性人工智能基础研究和关键核心技术攻关，推动学科理论与前沿技术的突破和创新，发挥创新</w:t>
      </w:r>
      <w:r>
        <w:rPr>
          <w:rFonts w:hint="eastAsia" w:ascii="仿宋_GB2312" w:hAnsi="Calibri" w:cs="Times New Roman"/>
          <w:bCs/>
          <w:color w:val="000000" w:themeColor="text1"/>
          <w:szCs w:val="32"/>
          <w:lang w:val="en-US" w:eastAsia="zh-CN"/>
          <w14:textFill>
            <w14:solidFill>
              <w14:schemeClr w14:val="tx1"/>
            </w14:solidFill>
          </w14:textFill>
        </w:rPr>
        <w:t>引领和</w:t>
      </w:r>
      <w:r>
        <w:rPr>
          <w:rFonts w:hint="eastAsia" w:ascii="仿宋_GB2312" w:hAnsi="Calibri" w:cs="Times New Roman"/>
          <w:bCs/>
          <w:color w:val="000000" w:themeColor="text1"/>
          <w:szCs w:val="32"/>
          <w14:textFill>
            <w14:solidFill>
              <w14:schemeClr w14:val="tx1"/>
            </w14:solidFill>
          </w14:textFill>
        </w:rPr>
        <w:t>支撑作用。</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黑体" w:hAnsi="黑体" w:eastAsia="黑体" w:cs="Times New Roman"/>
          <w:bCs/>
          <w:color w:val="000000" w:themeColor="text1"/>
          <w:szCs w:val="32"/>
          <w14:textFill>
            <w14:solidFill>
              <w14:schemeClr w14:val="tx1"/>
            </w14:solidFill>
          </w14:textFill>
        </w:rPr>
        <w:t>第十</w:t>
      </w:r>
      <w:r>
        <w:rPr>
          <w:rFonts w:hint="eastAsia" w:ascii="黑体" w:hAnsi="黑体" w:eastAsia="黑体" w:cs="Times New Roman"/>
          <w:bCs/>
          <w:color w:val="000000" w:themeColor="text1"/>
          <w:szCs w:val="32"/>
          <w:lang w:val="en-US" w:eastAsia="zh-CN"/>
          <w14:textFill>
            <w14:solidFill>
              <w14:schemeClr w14:val="tx1"/>
            </w14:solidFill>
          </w14:textFill>
        </w:rPr>
        <w:t>六</w:t>
      </w:r>
      <w:r>
        <w:rPr>
          <w:rFonts w:hint="eastAsia" w:ascii="黑体" w:hAnsi="黑体" w:eastAsia="黑体" w:cs="Times New Roman"/>
          <w:bCs/>
          <w:color w:val="000000" w:themeColor="text1"/>
          <w:szCs w:val="32"/>
          <w14:textFill>
            <w14:solidFill>
              <w14:schemeClr w14:val="tx1"/>
            </w14:solidFill>
          </w14:textFill>
        </w:rPr>
        <w:t>条</w:t>
      </w:r>
      <w:r>
        <w:rPr>
          <w:rFonts w:hint="eastAsia" w:ascii="仿宋_GB2312" w:hAnsi="Calibri" w:cs="Times New Roman"/>
          <w:bCs/>
          <w:color w:val="000000" w:themeColor="text1"/>
          <w:szCs w:val="32"/>
          <w14:textFill>
            <w14:solidFill>
              <w14:schemeClr w14:val="tx1"/>
            </w14:solidFill>
          </w14:textFill>
        </w:rPr>
        <w:t xml:space="preserve"> </w:t>
      </w:r>
      <w:r>
        <w:rPr>
          <w:rFonts w:ascii="仿宋_GB2312" w:hAnsi="Calibri" w:cs="Times New Roman"/>
          <w:bCs/>
          <w:color w:val="000000" w:themeColor="text1"/>
          <w:szCs w:val="32"/>
          <w14:textFill>
            <w14:solidFill>
              <w14:schemeClr w14:val="tx1"/>
            </w14:solidFill>
          </w14:textFill>
        </w:rPr>
        <w:t xml:space="preserve"> </w:t>
      </w:r>
      <w:r>
        <w:rPr>
          <w:rFonts w:hint="eastAsia" w:ascii="仿宋_GB2312" w:cs="Times New Roman"/>
          <w:bCs/>
          <w:color w:val="000000" w:themeColor="text1"/>
          <w:szCs w:val="32"/>
          <w14:textFill>
            <w14:solidFill>
              <w14:schemeClr w14:val="tx1"/>
            </w14:solidFill>
          </w14:textFill>
        </w:rPr>
        <w:t>支持建设重点实验室、</w:t>
      </w:r>
      <w:r>
        <w:rPr>
          <w:rFonts w:hint="eastAsia" w:ascii="仿宋_GB2312" w:cs="Times New Roman"/>
          <w:bCs/>
          <w:color w:val="000000" w:themeColor="text1"/>
          <w:szCs w:val="32"/>
          <w:lang w:eastAsia="zh-CN"/>
          <w14:textFill>
            <w14:solidFill>
              <w14:schemeClr w14:val="tx1"/>
            </w14:solidFill>
          </w14:textFill>
        </w:rPr>
        <w:t>特色实验基地、</w:t>
      </w:r>
      <w:r>
        <w:rPr>
          <w:rFonts w:hint="eastAsia" w:ascii="仿宋_GB2312" w:cs="Times New Roman"/>
          <w:bCs/>
          <w:color w:val="000000" w:themeColor="text1"/>
          <w:szCs w:val="32"/>
          <w14:textFill>
            <w14:solidFill>
              <w14:schemeClr w14:val="tx1"/>
            </w14:solidFill>
          </w14:textFill>
        </w:rPr>
        <w:t>工程研究中心、产业创新中心、技术创新中心、企业技术中心、制造业创新中心</w:t>
      </w:r>
      <w:r>
        <w:rPr>
          <w:rFonts w:hint="eastAsia" w:ascii="仿宋_GB2312" w:hAnsi="Calibri" w:cs="Times New Roman"/>
          <w:bCs/>
          <w:color w:val="000000" w:themeColor="text1"/>
          <w:szCs w:val="32"/>
          <w14:textFill>
            <w14:solidFill>
              <w14:schemeClr w14:val="tx1"/>
            </w14:solidFill>
          </w14:textFill>
        </w:rPr>
        <w:t>等创新载体。</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黑体" w:hAnsi="黑体" w:eastAsia="黑体" w:cs="Times New Roman"/>
          <w:bCs/>
          <w:color w:val="000000" w:themeColor="text1"/>
          <w:szCs w:val="32"/>
          <w14:textFill>
            <w14:solidFill>
              <w14:schemeClr w14:val="tx1"/>
            </w14:solidFill>
          </w14:textFill>
        </w:rPr>
        <w:t>第十</w:t>
      </w:r>
      <w:r>
        <w:rPr>
          <w:rFonts w:hint="eastAsia" w:ascii="黑体" w:hAnsi="黑体" w:eastAsia="黑体" w:cs="Times New Roman"/>
          <w:bCs/>
          <w:color w:val="000000" w:themeColor="text1"/>
          <w:szCs w:val="32"/>
          <w:lang w:val="en-US" w:eastAsia="zh-CN"/>
          <w14:textFill>
            <w14:solidFill>
              <w14:schemeClr w14:val="tx1"/>
            </w14:solidFill>
          </w14:textFill>
        </w:rPr>
        <w:t>七</w:t>
      </w:r>
      <w:r>
        <w:rPr>
          <w:rFonts w:hint="eastAsia" w:ascii="黑体" w:hAnsi="黑体" w:eastAsia="黑体" w:cs="Times New Roman"/>
          <w:bCs/>
          <w:color w:val="000000" w:themeColor="text1"/>
          <w:szCs w:val="32"/>
          <w14:textFill>
            <w14:solidFill>
              <w14:schemeClr w14:val="tx1"/>
            </w14:solidFill>
          </w14:textFill>
        </w:rPr>
        <w:t>条</w:t>
      </w:r>
      <w:r>
        <w:rPr>
          <w:rFonts w:hint="eastAsia" w:ascii="仿宋_GB2312" w:hAnsi="Calibri" w:cs="Times New Roman"/>
          <w:bCs/>
          <w:color w:val="000000" w:themeColor="text1"/>
          <w:szCs w:val="32"/>
          <w14:textFill>
            <w14:solidFill>
              <w14:schemeClr w14:val="tx1"/>
            </w14:solidFill>
          </w14:textFill>
        </w:rPr>
        <w:t xml:space="preserve"> </w:t>
      </w:r>
      <w:r>
        <w:rPr>
          <w:rFonts w:ascii="仿宋_GB2312" w:hAnsi="Calibri" w:cs="Times New Roman"/>
          <w:bCs/>
          <w:color w:val="000000" w:themeColor="text1"/>
          <w:szCs w:val="32"/>
          <w14:textFill>
            <w14:solidFill>
              <w14:schemeClr w14:val="tx1"/>
            </w14:solidFill>
          </w14:textFill>
        </w:rPr>
        <w:t xml:space="preserve"> </w:t>
      </w:r>
      <w:r>
        <w:rPr>
          <w:rFonts w:hint="eastAsia" w:asciiTheme="minorHAnsi" w:hAnsiTheme="minorHAnsi"/>
          <w:color w:val="000000" w:themeColor="text1"/>
          <w14:textFill>
            <w14:solidFill>
              <w14:schemeClr w14:val="tx1"/>
            </w14:solidFill>
          </w14:textFill>
        </w:rPr>
        <w:t>培育和建设投资主体多元化、管理制度现代化、运行机制市场化、</w:t>
      </w:r>
      <w:r>
        <w:rPr>
          <w:rFonts w:hint="eastAsia" w:asciiTheme="minorHAnsi" w:hAnsiTheme="minorHAnsi"/>
          <w:color w:val="000000" w:themeColor="text1"/>
          <w:lang w:val="en-US" w:eastAsia="zh-CN"/>
          <w14:textFill>
            <w14:solidFill>
              <w14:schemeClr w14:val="tx1"/>
            </w14:solidFill>
          </w14:textFill>
        </w:rPr>
        <w:t>用工方式</w:t>
      </w:r>
      <w:r>
        <w:rPr>
          <w:rFonts w:hint="eastAsia" w:asciiTheme="minorHAnsi" w:hAnsiTheme="minorHAnsi"/>
          <w:color w:val="000000" w:themeColor="text1"/>
          <w14:textFill>
            <w14:solidFill>
              <w14:schemeClr w14:val="tx1"/>
            </w14:solidFill>
          </w14:textFill>
        </w:rPr>
        <w:t>灵活</w:t>
      </w:r>
      <w:r>
        <w:rPr>
          <w:rFonts w:hint="eastAsia" w:asciiTheme="minorHAnsi" w:hAnsiTheme="minorHAnsi"/>
          <w:color w:val="000000" w:themeColor="text1"/>
          <w:lang w:val="en-US" w:eastAsia="zh-CN"/>
          <w14:textFill>
            <w14:solidFill>
              <w14:schemeClr w14:val="tx1"/>
            </w14:solidFill>
          </w14:textFill>
        </w:rPr>
        <w:t>化</w:t>
      </w:r>
      <w:r>
        <w:rPr>
          <w:rFonts w:hint="eastAsia" w:asciiTheme="minorHAnsi" w:hAnsiTheme="minorHAnsi"/>
          <w:color w:val="000000" w:themeColor="text1"/>
          <w14:textFill>
            <w14:solidFill>
              <w14:schemeClr w14:val="tx1"/>
            </w14:solidFill>
          </w14:textFill>
        </w:rPr>
        <w:t>的新型研发机构，支持其融合开展人工智能科学研究、技术创新和研发服务。</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w:t>
      </w:r>
      <w:r>
        <w:rPr>
          <w:rFonts w:ascii="Calibri" w:hAnsi="Calibri" w:eastAsia="黑体" w:cs="Times New Roman"/>
          <w:bCs/>
          <w:color w:val="000000" w:themeColor="text1"/>
          <w:szCs w:val="32"/>
          <w14:textFill>
            <w14:solidFill>
              <w14:schemeClr w14:val="tx1"/>
            </w14:solidFill>
          </w14:textFill>
        </w:rPr>
        <w:t>十</w:t>
      </w:r>
      <w:r>
        <w:rPr>
          <w:rFonts w:hint="eastAsia" w:ascii="Calibri" w:hAnsi="Calibri" w:eastAsia="黑体" w:cs="Times New Roman"/>
          <w:bCs/>
          <w:color w:val="000000" w:themeColor="text1"/>
          <w:szCs w:val="32"/>
          <w:lang w:val="en-US" w:eastAsia="zh-CN"/>
          <w14:textFill>
            <w14:solidFill>
              <w14:schemeClr w14:val="tx1"/>
            </w14:solidFill>
          </w14:textFill>
        </w:rPr>
        <w:t>八</w:t>
      </w:r>
      <w:r>
        <w:rPr>
          <w:rFonts w:ascii="Calibri" w:hAnsi="Calibri" w:eastAsia="黑体" w:cs="Times New Roman"/>
          <w:bCs/>
          <w:color w:val="000000" w:themeColor="text1"/>
          <w:szCs w:val="32"/>
          <w14:textFill>
            <w14:solidFill>
              <w14:schemeClr w14:val="tx1"/>
            </w14:solidFill>
          </w14:textFill>
        </w:rPr>
        <w:t>条</w:t>
      </w:r>
      <w:r>
        <w:rPr>
          <w:rFonts w:hint="eastAsia" w:ascii="Calibri" w:hAnsi="Calibri" w:eastAsia="黑体" w:cs="Times New Roman"/>
          <w:bCs/>
          <w:color w:val="000000" w:themeColor="text1"/>
          <w:szCs w:val="32"/>
          <w14:textFill>
            <w14:solidFill>
              <w14:schemeClr w14:val="tx1"/>
            </w14:solidFill>
          </w14:textFill>
        </w:rPr>
        <w:t xml:space="preserve"> </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支持高等院校、科研机构</w:t>
      </w:r>
      <w:r>
        <w:rPr>
          <w:rFonts w:hint="eastAsia" w:ascii="仿宋_GB2312" w:hAnsi="Calibri" w:cs="Times New Roman"/>
          <w:bCs/>
          <w:color w:val="000000" w:themeColor="text1"/>
          <w:szCs w:val="32"/>
          <w:lang w:eastAsia="zh-CN"/>
          <w14:textFill>
            <w14:solidFill>
              <w14:schemeClr w14:val="tx1"/>
            </w14:solidFill>
          </w14:textFill>
        </w:rPr>
        <w:t>、</w:t>
      </w:r>
      <w:r>
        <w:rPr>
          <w:rFonts w:hint="eastAsia" w:ascii="仿宋_GB2312" w:hAnsi="Calibri" w:cs="Times New Roman"/>
          <w:bCs/>
          <w:color w:val="000000" w:themeColor="text1"/>
          <w:szCs w:val="32"/>
          <w14:textFill>
            <w14:solidFill>
              <w14:schemeClr w14:val="tx1"/>
            </w14:solidFill>
          </w14:textFill>
        </w:rPr>
        <w:t>企业</w:t>
      </w:r>
      <w:r>
        <w:rPr>
          <w:rFonts w:hint="eastAsia" w:ascii="仿宋_GB2312" w:hAnsi="Calibri" w:cs="Times New Roman"/>
          <w:bCs/>
          <w:color w:val="000000" w:themeColor="text1"/>
          <w:szCs w:val="32"/>
          <w:lang w:eastAsia="zh-CN"/>
          <w14:textFill>
            <w14:solidFill>
              <w14:schemeClr w14:val="tx1"/>
            </w14:solidFill>
          </w14:textFill>
        </w:rPr>
        <w:t>和其他组织加强</w:t>
      </w:r>
      <w:r>
        <w:rPr>
          <w:rFonts w:hint="eastAsia" w:ascii="仿宋_GB2312" w:hAnsi="Calibri" w:cs="Times New Roman"/>
          <w:bCs/>
          <w:color w:val="000000" w:themeColor="text1"/>
          <w:szCs w:val="32"/>
          <w:lang w:val="en-US" w:eastAsia="zh-CN"/>
          <w14:textFill>
            <w14:solidFill>
              <w14:schemeClr w14:val="tx1"/>
            </w14:solidFill>
          </w14:textFill>
        </w:rPr>
        <w:t>产学研</w:t>
      </w:r>
      <w:r>
        <w:rPr>
          <w:rFonts w:hint="eastAsia" w:ascii="仿宋_GB2312" w:hAnsi="Calibri" w:cs="Times New Roman"/>
          <w:bCs/>
          <w:color w:val="000000" w:themeColor="text1"/>
          <w:szCs w:val="32"/>
          <w:lang w:eastAsia="zh-CN"/>
          <w14:textFill>
            <w14:solidFill>
              <w14:schemeClr w14:val="tx1"/>
            </w14:solidFill>
          </w14:textFill>
        </w:rPr>
        <w:t>合作，通过</w:t>
      </w:r>
      <w:r>
        <w:rPr>
          <w:rFonts w:hint="eastAsia" w:ascii="仿宋_GB2312" w:hAnsi="Calibri" w:cs="Times New Roman"/>
          <w:bCs/>
          <w:color w:val="000000" w:themeColor="text1"/>
          <w:szCs w:val="32"/>
          <w14:textFill>
            <w14:solidFill>
              <w14:schemeClr w14:val="tx1"/>
            </w14:solidFill>
          </w14:textFill>
        </w:rPr>
        <w:t>成立</w:t>
      </w:r>
      <w:r>
        <w:rPr>
          <w:rFonts w:hint="eastAsia" w:ascii="仿宋_GB2312" w:hAnsi="Calibri" w:cs="Times New Roman"/>
          <w:bCs/>
          <w:color w:val="000000" w:themeColor="text1"/>
          <w:szCs w:val="32"/>
          <w:lang w:eastAsia="zh-CN"/>
          <w14:textFill>
            <w14:solidFill>
              <w14:schemeClr w14:val="tx1"/>
            </w14:solidFill>
          </w14:textFill>
        </w:rPr>
        <w:t>创新联合体等方式</w:t>
      </w:r>
      <w:r>
        <w:rPr>
          <w:rFonts w:hint="eastAsia" w:ascii="仿宋_GB2312" w:hAnsi="Calibri" w:cs="Times New Roman"/>
          <w:bCs/>
          <w:color w:val="000000" w:themeColor="text1"/>
          <w:szCs w:val="32"/>
          <w14:textFill>
            <w14:solidFill>
              <w14:schemeClr w14:val="tx1"/>
            </w14:solidFill>
          </w14:textFill>
        </w:rPr>
        <w:t>，创新组织模式，开展</w:t>
      </w:r>
      <w:r>
        <w:rPr>
          <w:rFonts w:hint="eastAsia" w:ascii="仿宋_GB2312" w:hAnsi="Calibri" w:cs="Times New Roman"/>
          <w:bCs/>
          <w:color w:val="000000" w:themeColor="text1"/>
          <w:szCs w:val="32"/>
          <w:lang w:val="en-US" w:eastAsia="zh-CN"/>
          <w14:textFill>
            <w14:solidFill>
              <w14:schemeClr w14:val="tx1"/>
            </w14:solidFill>
          </w14:textFill>
        </w:rPr>
        <w:t>人工智能基础</w:t>
      </w:r>
      <w:r>
        <w:rPr>
          <w:rFonts w:hint="eastAsia" w:ascii="仿宋_GB2312" w:hAnsi="Calibri" w:cs="Times New Roman"/>
          <w:bCs/>
          <w:color w:val="000000" w:themeColor="text1"/>
          <w:szCs w:val="32"/>
          <w:lang w:eastAsia="zh-CN"/>
          <w14:textFill>
            <w14:solidFill>
              <w14:schemeClr w14:val="tx1"/>
            </w14:solidFill>
          </w14:textFill>
        </w:rPr>
        <w:t>研究与技术开发</w:t>
      </w:r>
      <w:r>
        <w:rPr>
          <w:rFonts w:hint="eastAsia" w:ascii="仿宋_GB2312" w:hAnsi="Calibri" w:cs="Times New Roman"/>
          <w:bCs/>
          <w:color w:val="000000" w:themeColor="text1"/>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w:t>
      </w:r>
      <w:r>
        <w:rPr>
          <w:rFonts w:hint="eastAsia" w:ascii="Calibri" w:hAnsi="Calibri" w:eastAsia="黑体" w:cs="Times New Roman"/>
          <w:bCs/>
          <w:color w:val="000000" w:themeColor="text1"/>
          <w:szCs w:val="32"/>
          <w:lang w:val="en-US" w:eastAsia="zh-CN"/>
          <w14:textFill>
            <w14:solidFill>
              <w14:schemeClr w14:val="tx1"/>
            </w14:solidFill>
          </w14:textFill>
        </w:rPr>
        <w:t>十九</w:t>
      </w:r>
      <w:r>
        <w:rPr>
          <w:rFonts w:hint="eastAsia" w:ascii="Calibri" w:hAnsi="Calibri" w:eastAsia="黑体" w:cs="Times New Roman"/>
          <w:bCs/>
          <w:color w:val="000000" w:themeColor="text1"/>
          <w:szCs w:val="32"/>
          <w14:textFill>
            <w14:solidFill>
              <w14:schemeClr w14:val="tx1"/>
            </w14:solidFill>
          </w14:textFill>
        </w:rPr>
        <w:t xml:space="preserve">条 </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市</w:t>
      </w:r>
      <w:r>
        <w:rPr>
          <w:rFonts w:hint="eastAsia" w:ascii="仿宋_GB2312" w:hAnsi="Calibri" w:cs="Times New Roman"/>
          <w:bCs/>
          <w:color w:val="000000" w:themeColor="text1"/>
          <w:szCs w:val="32"/>
          <w:lang w:val="en-US" w:eastAsia="zh-CN"/>
          <w14:textFill>
            <w14:solidFill>
              <w14:schemeClr w14:val="tx1"/>
            </w14:solidFill>
          </w14:textFill>
        </w:rPr>
        <w:t>财政部门</w:t>
      </w:r>
      <w:r>
        <w:rPr>
          <w:rFonts w:hint="eastAsia" w:ascii="仿宋_GB2312" w:hAnsi="Calibri" w:cs="Times New Roman"/>
          <w:bCs/>
          <w:color w:val="000000" w:themeColor="text1"/>
          <w:szCs w:val="32"/>
          <w14:textFill>
            <w14:solidFill>
              <w14:schemeClr w14:val="tx1"/>
            </w14:solidFill>
          </w14:textFill>
        </w:rPr>
        <w:t>应当加大科技创新财政投入，建立健全稳定和竞争相协调的投入机制，</w:t>
      </w:r>
      <w:r>
        <w:rPr>
          <w:rFonts w:hint="eastAsia" w:ascii="仿宋_GB2312" w:hAnsi="Calibri" w:cs="Times New Roman"/>
          <w:bCs/>
          <w:color w:val="000000" w:themeColor="text1"/>
          <w:szCs w:val="32"/>
          <w:highlight w:val="none"/>
          <w14:textFill>
            <w14:solidFill>
              <w14:schemeClr w14:val="tx1"/>
            </w14:solidFill>
          </w14:textFill>
        </w:rPr>
        <w:t>强化对</w:t>
      </w:r>
      <w:r>
        <w:rPr>
          <w:rFonts w:hint="eastAsia" w:ascii="仿宋_GB2312" w:hAnsi="Calibri" w:cs="Times New Roman"/>
          <w:bCs/>
          <w:color w:val="000000" w:themeColor="text1"/>
          <w:szCs w:val="32"/>
          <w:lang w:val="en-US" w:eastAsia="zh-CN"/>
          <w14:textFill>
            <w14:solidFill>
              <w14:schemeClr w14:val="tx1"/>
            </w14:solidFill>
          </w14:textFill>
        </w:rPr>
        <w:t>人工智能基础</w:t>
      </w:r>
      <w:r>
        <w:rPr>
          <w:rFonts w:hint="eastAsia" w:ascii="仿宋_GB2312" w:hAnsi="Calibri" w:cs="Times New Roman"/>
          <w:bCs/>
          <w:color w:val="000000" w:themeColor="text1"/>
          <w:szCs w:val="32"/>
          <w:lang w:eastAsia="zh-CN"/>
          <w14:textFill>
            <w14:solidFill>
              <w14:schemeClr w14:val="tx1"/>
            </w14:solidFill>
          </w14:textFill>
        </w:rPr>
        <w:t>研究与技术开发</w:t>
      </w:r>
      <w:r>
        <w:rPr>
          <w:rFonts w:hint="eastAsia" w:ascii="仿宋_GB2312" w:hAnsi="Calibri" w:cs="Times New Roman"/>
          <w:bCs/>
          <w:color w:val="000000" w:themeColor="text1"/>
          <w:szCs w:val="32"/>
          <w:highlight w:val="none"/>
          <w14:textFill>
            <w14:solidFill>
              <w14:schemeClr w14:val="tx1"/>
            </w14:solidFill>
          </w14:textFill>
        </w:rPr>
        <w:t>的支持。</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Theme="minorHAnsi" w:hAnsiTheme="minorHAnsi"/>
          <w:color w:val="000000" w:themeColor="text1"/>
          <w14:textFill>
            <w14:solidFill>
              <w14:schemeClr w14:val="tx1"/>
            </w14:solidFill>
          </w14:textFill>
        </w:rPr>
        <w:t>鼓励企业和社会力量以</w:t>
      </w:r>
      <w:r>
        <w:rPr>
          <w:rFonts w:hint="eastAsia" w:ascii="仿宋_GB2312" w:hAnsi="黑体"/>
          <w:color w:val="000000" w:themeColor="text1"/>
          <w14:textFill>
            <w14:solidFill>
              <w14:schemeClr w14:val="tx1"/>
            </w14:solidFill>
          </w14:textFill>
        </w:rPr>
        <w:t>设立基金</w:t>
      </w:r>
      <w:r>
        <w:rPr>
          <w:rFonts w:hint="eastAsia" w:asciiTheme="minorHAnsi" w:hAnsiTheme="minorHAnsi"/>
          <w:color w:val="000000" w:themeColor="text1"/>
          <w14:textFill>
            <w14:solidFill>
              <w14:schemeClr w14:val="tx1"/>
            </w14:solidFill>
          </w14:textFill>
        </w:rPr>
        <w:t>、联合资助、慈善捐赠等形式多渠道参与基础研究与技术开发。</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 xml:space="preserve">第二十条 </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鼓励高等院校、科研机构、企业和其他组织面向社会开放重大科研基础设施和大型科研仪器。</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Calibri" w:eastAsia="黑体" w:hAnsiTheme="minorHAnsi"/>
          <w:color w:val="000000" w:themeColor="text1"/>
          <w14:textFill>
            <w14:solidFill>
              <w14:schemeClr w14:val="tx1"/>
            </w14:solidFill>
          </w14:textFill>
        </w:rPr>
      </w:pPr>
      <w:r>
        <w:rPr>
          <w:rFonts w:hint="eastAsia" w:asciiTheme="minorHAnsi" w:hAnsiTheme="minorHAnsi"/>
          <w:color w:val="000000" w:themeColor="text1"/>
          <w14:textFill>
            <w14:solidFill>
              <w14:schemeClr w14:val="tx1"/>
            </w14:solidFill>
          </w14:textFill>
        </w:rPr>
        <w:t>发挥国际科技信息中心</w:t>
      </w:r>
      <w:r>
        <w:rPr>
          <w:rFonts w:hint="eastAsia" w:ascii="仿宋_GB2312" w:hAnsi="Calibri" w:cs="Times New Roman"/>
          <w:bCs/>
          <w:color w:val="000000" w:themeColor="text1"/>
          <w:szCs w:val="32"/>
          <w14:textFill>
            <w14:solidFill>
              <w14:schemeClr w14:val="tx1"/>
            </w14:solidFill>
          </w14:textFill>
        </w:rPr>
        <w:t>、国际创新产业信息服务平台和</w:t>
      </w:r>
      <w:r>
        <w:rPr>
          <w:rFonts w:hint="eastAsia" w:asciiTheme="minorHAnsi" w:hAnsiTheme="minorHAnsi"/>
          <w:color w:val="000000" w:themeColor="text1"/>
          <w14:textFill>
            <w14:solidFill>
              <w14:schemeClr w14:val="tx1"/>
            </w14:solidFill>
          </w14:textFill>
        </w:rPr>
        <w:t>大型科学仪器共享平台作用，完善开放共享的评价考核和激励机制。</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黑体" w:hAnsi="黑体" w:eastAsia="黑体" w:cs="Times New Roman"/>
          <w:color w:val="000000" w:themeColor="text1"/>
          <w14:textFill>
            <w14:solidFill>
              <w14:schemeClr w14:val="tx1"/>
            </w14:solidFill>
          </w14:textFill>
        </w:rPr>
        <w:t>第</w:t>
      </w:r>
      <w:r>
        <w:rPr>
          <w:rFonts w:ascii="黑体" w:hAnsi="黑体" w:eastAsia="黑体" w:cs="Times New Roman"/>
          <w:color w:val="000000" w:themeColor="text1"/>
          <w14:textFill>
            <w14:solidFill>
              <w14:schemeClr w14:val="tx1"/>
            </w14:solidFill>
          </w14:textFill>
        </w:rPr>
        <w:t>二十</w:t>
      </w:r>
      <w:r>
        <w:rPr>
          <w:rFonts w:hint="eastAsia" w:ascii="黑体" w:hAnsi="黑体" w:eastAsia="黑体" w:cs="Times New Roman"/>
          <w:color w:val="000000" w:themeColor="text1"/>
          <w:lang w:val="en-US" w:eastAsia="zh-CN"/>
          <w14:textFill>
            <w14:solidFill>
              <w14:schemeClr w14:val="tx1"/>
            </w14:solidFill>
          </w14:textFill>
        </w:rPr>
        <w:t>一</w:t>
      </w:r>
      <w:r>
        <w:rPr>
          <w:rFonts w:hint="eastAsia" w:ascii="黑体" w:hAnsi="黑体" w:eastAsia="黑体" w:cs="Times New Roman"/>
          <w:color w:val="000000" w:themeColor="text1"/>
          <w14:textFill>
            <w14:solidFill>
              <w14:schemeClr w14:val="tx1"/>
            </w14:solidFill>
          </w14:textFill>
        </w:rPr>
        <w:t>条</w:t>
      </w:r>
      <w:r>
        <w:rPr>
          <w:rFonts w:ascii="仿宋_GB2312" w:hAnsi="Calibri"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市</w:t>
      </w:r>
      <w:r>
        <w:rPr>
          <w:rFonts w:hint="eastAsia" w:ascii="仿宋_GB2312" w:hAnsi="Calibri" w:cs="Times New Roman"/>
          <w:bCs/>
          <w:color w:val="000000" w:themeColor="text1"/>
          <w:szCs w:val="32"/>
          <w:lang w:val="en-US" w:eastAsia="zh-CN"/>
          <w14:textFill>
            <w14:solidFill>
              <w14:schemeClr w14:val="tx1"/>
            </w14:solidFill>
          </w14:textFill>
        </w:rPr>
        <w:t>科技创新</w:t>
      </w:r>
      <w:r>
        <w:rPr>
          <w:rFonts w:hint="eastAsia" w:ascii="仿宋_GB2312" w:hAnsi="Calibri" w:cs="Times New Roman"/>
          <w:bCs/>
          <w:color w:val="000000" w:themeColor="text1"/>
          <w:szCs w:val="32"/>
          <w14:textFill>
            <w14:solidFill>
              <w14:schemeClr w14:val="tx1"/>
            </w14:solidFill>
          </w14:textFill>
        </w:rPr>
        <w:t>部门</w:t>
      </w:r>
      <w:r>
        <w:rPr>
          <w:rFonts w:ascii="仿宋_GB2312" w:hAnsi="Calibri" w:cs="Times New Roman"/>
          <w:bCs/>
          <w:color w:val="000000" w:themeColor="text1"/>
          <w:szCs w:val="32"/>
          <w14:textFill>
            <w14:solidFill>
              <w14:schemeClr w14:val="tx1"/>
            </w14:solidFill>
          </w14:textFill>
        </w:rPr>
        <w:t>应当</w:t>
      </w:r>
      <w:r>
        <w:rPr>
          <w:rFonts w:hint="eastAsia" w:ascii="仿宋_GB2312" w:hAnsi="Calibri" w:cs="Times New Roman"/>
          <w:bCs/>
          <w:color w:val="000000" w:themeColor="text1"/>
          <w:szCs w:val="32"/>
          <w14:textFill>
            <w14:solidFill>
              <w14:schemeClr w14:val="tx1"/>
            </w14:solidFill>
          </w14:textFill>
        </w:rPr>
        <w:t>创新人工智能项目管理方式，公开征集科技创新</w:t>
      </w:r>
      <w:r>
        <w:rPr>
          <w:rFonts w:hint="eastAsia" w:ascii="仿宋_GB2312" w:hAnsi="Calibri" w:cs="Times New Roman"/>
          <w:bCs/>
          <w:color w:val="000000" w:themeColor="text1"/>
          <w:szCs w:val="32"/>
          <w:lang w:val="en-US" w:eastAsia="zh-CN"/>
          <w14:textFill>
            <w14:solidFill>
              <w14:schemeClr w14:val="tx1"/>
            </w14:solidFill>
          </w14:textFill>
        </w:rPr>
        <w:t>项目和</w:t>
      </w:r>
      <w:r>
        <w:rPr>
          <w:rFonts w:hint="eastAsia" w:ascii="仿宋_GB2312" w:hAnsi="Calibri" w:cs="Times New Roman"/>
          <w:bCs/>
          <w:color w:val="000000" w:themeColor="text1"/>
          <w:szCs w:val="32"/>
          <w14:textFill>
            <w14:solidFill>
              <w14:schemeClr w14:val="tx1"/>
            </w14:solidFill>
          </w14:textFill>
        </w:rPr>
        <w:t>成果，</w:t>
      </w:r>
      <w:r>
        <w:rPr>
          <w:rFonts w:hint="eastAsia" w:ascii="仿宋_GB2312" w:hAnsi="Calibri" w:cs="Times New Roman"/>
          <w:bCs/>
          <w:color w:val="000000" w:themeColor="text1"/>
          <w:szCs w:val="32"/>
          <w:lang w:val="en-US" w:eastAsia="zh-CN"/>
          <w14:textFill>
            <w14:solidFill>
              <w14:schemeClr w14:val="tx1"/>
            </w14:solidFill>
          </w14:textFill>
        </w:rPr>
        <w:t>通过</w:t>
      </w:r>
      <w:r>
        <w:rPr>
          <w:rFonts w:hint="eastAsia" w:ascii="仿宋_GB2312" w:hAnsi="Calibri" w:cs="Times New Roman"/>
          <w:bCs/>
          <w:color w:val="000000" w:themeColor="text1"/>
          <w:szCs w:val="32"/>
          <w14:textFill>
            <w14:solidFill>
              <w14:schemeClr w14:val="tx1"/>
            </w14:solidFill>
          </w14:textFill>
        </w:rPr>
        <w:t>非周期性项目资助</w:t>
      </w:r>
      <w:r>
        <w:rPr>
          <w:rFonts w:hint="eastAsia" w:ascii="仿宋_GB2312" w:hAnsi="Calibri" w:cs="Times New Roman"/>
          <w:bCs/>
          <w:color w:val="000000" w:themeColor="text1"/>
          <w:szCs w:val="32"/>
          <w:lang w:val="en-US" w:eastAsia="zh-CN"/>
          <w14:textFill>
            <w14:solidFill>
              <w14:schemeClr w14:val="tx1"/>
            </w14:solidFill>
          </w14:textFill>
        </w:rPr>
        <w:t>等方式予以支持</w:t>
      </w:r>
      <w:r>
        <w:rPr>
          <w:rFonts w:hint="eastAsia" w:ascii="仿宋_GB2312" w:hAnsi="Calibri" w:cs="Times New Roman"/>
          <w:bCs/>
          <w:color w:val="000000" w:themeColor="text1"/>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仿宋_GB2312" w:hAnsi="Calibri" w:cs="Times New Roman"/>
          <w:bCs/>
          <w:color w:val="000000" w:themeColor="text1"/>
          <w:szCs w:val="32"/>
          <w:highlight w:val="yellow"/>
          <w14:textFill>
            <w14:solidFill>
              <w14:schemeClr w14:val="tx1"/>
            </w14:solidFill>
          </w14:textFill>
        </w:rPr>
      </w:pPr>
      <w:r>
        <w:rPr>
          <w:rFonts w:hint="eastAsia" w:asciiTheme="minorHAnsi" w:hAnsiTheme="minorHAnsi"/>
          <w:color w:val="000000" w:themeColor="text1"/>
          <w14:textFill>
            <w14:solidFill>
              <w14:schemeClr w14:val="tx1"/>
            </w14:solidFill>
          </w14:textFill>
        </w:rPr>
        <w:t>探索实行项目经理人或者经理机构管理模式，委托第三方专业机构或者专人负责项目管理工作，优化过程管理、项目监督和绩效评价。</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仿宋_GB2312" w:hAnsi="Calibri" w:cs="Times New Roman"/>
          <w:bCs/>
          <w:color w:val="000000" w:themeColor="text1"/>
          <w:spacing w:val="-6"/>
          <w:szCs w:val="32"/>
          <w14:textFill>
            <w14:solidFill>
              <w14:schemeClr w14:val="tx1"/>
            </w14:solidFill>
          </w14:textFill>
        </w:rPr>
      </w:pPr>
      <w:r>
        <w:rPr>
          <w:rFonts w:hint="eastAsia" w:ascii="仿宋_GB2312" w:hAnsi="Calibri" w:cs="Times New Roman"/>
          <w:bCs/>
          <w:color w:val="000000" w:themeColor="text1"/>
          <w:spacing w:val="-6"/>
          <w:szCs w:val="32"/>
          <w14:textFill>
            <w14:solidFill>
              <w14:schemeClr w14:val="tx1"/>
            </w14:solidFill>
          </w14:textFill>
        </w:rPr>
        <w:t>允许技术路线明显不同的多个牵头单位同时获得前期立项，在项目周期时间内定期开展考核，根据动态竞争结果给予资助，对实施效果良好、发展潜力大的项目可以追加支持。</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hint="eastAsia" w:ascii="仿宋_GB2312" w:hAnsiTheme="minorHAnsi"/>
          <w:color w:val="000000" w:themeColor="text1"/>
          <w14:textFill>
            <w14:solidFill>
              <w14:schemeClr w14:val="tx1"/>
            </w14:solidFill>
          </w14:textFill>
        </w:rPr>
      </w:pPr>
      <w:r>
        <w:rPr>
          <w:rFonts w:hint="eastAsia" w:ascii="黑体" w:hAnsi="黑体" w:eastAsia="黑体" w:cs="Times New Roman"/>
          <w:color w:val="000000" w:themeColor="text1"/>
          <w:highlight w:val="none"/>
          <w14:textFill>
            <w14:solidFill>
              <w14:schemeClr w14:val="tx1"/>
            </w14:solidFill>
          </w14:textFill>
        </w:rPr>
        <w:t>第二十</w:t>
      </w:r>
      <w:r>
        <w:rPr>
          <w:rFonts w:hint="eastAsia" w:ascii="黑体" w:hAnsi="黑体" w:eastAsia="黑体" w:cs="Times New Roman"/>
          <w:color w:val="000000" w:themeColor="text1"/>
          <w:highlight w:val="none"/>
          <w:lang w:val="en-US" w:eastAsia="zh-CN"/>
          <w14:textFill>
            <w14:solidFill>
              <w14:schemeClr w14:val="tx1"/>
            </w14:solidFill>
          </w14:textFill>
        </w:rPr>
        <w:t>二</w:t>
      </w:r>
      <w:r>
        <w:rPr>
          <w:rFonts w:hint="eastAsia" w:ascii="黑体" w:hAnsi="黑体" w:eastAsia="黑体" w:cs="Times New Roman"/>
          <w:color w:val="000000" w:themeColor="text1"/>
          <w:highlight w:val="none"/>
          <w14:textFill>
            <w14:solidFill>
              <w14:schemeClr w14:val="tx1"/>
            </w14:solidFill>
          </w14:textFill>
        </w:rPr>
        <w:t>条</w:t>
      </w:r>
      <w:r>
        <w:rPr>
          <w:rFonts w:hint="eastAsia" w:ascii="仿宋_GB2312" w:hAnsiTheme="minorHAnsi"/>
          <w:color w:val="000000" w:themeColor="text1"/>
          <w14:textFill>
            <w14:solidFill>
              <w14:schemeClr w14:val="tx1"/>
            </w14:solidFill>
          </w14:textFill>
        </w:rPr>
        <w:t xml:space="preserve"> </w:t>
      </w:r>
      <w:r>
        <w:rPr>
          <w:rFonts w:ascii="仿宋_GB2312" w:hAnsiTheme="minorHAnsi"/>
          <w:color w:val="000000" w:themeColor="text1"/>
          <w14:textFill>
            <w14:solidFill>
              <w14:schemeClr w14:val="tx1"/>
            </w14:solidFill>
          </w14:textFill>
        </w:rPr>
        <w:t xml:space="preserve"> </w:t>
      </w:r>
      <w:r>
        <w:rPr>
          <w:rFonts w:hint="eastAsia" w:ascii="仿宋_GB2312" w:hAnsiTheme="minorHAnsi"/>
          <w:color w:val="000000" w:themeColor="text1"/>
          <w14:textFill>
            <w14:solidFill>
              <w14:schemeClr w14:val="tx1"/>
            </w14:solidFill>
          </w14:textFill>
        </w:rPr>
        <w:t>建立以质量、绩效、贡献为导向的项目评价制度，准确反映人工智能科技成果创新水平、转化应用绩效和对经济社会发展</w:t>
      </w:r>
      <w:r>
        <w:rPr>
          <w:rFonts w:hint="eastAsia" w:ascii="仿宋_GB2312" w:hAnsiTheme="minorHAnsi"/>
          <w:color w:val="000000" w:themeColor="text1"/>
          <w:lang w:eastAsia="zh-CN"/>
          <w14:textFill>
            <w14:solidFill>
              <w14:schemeClr w14:val="tx1"/>
            </w14:solidFill>
          </w14:textFill>
        </w:rPr>
        <w:t>的</w:t>
      </w:r>
      <w:r>
        <w:rPr>
          <w:rFonts w:hint="eastAsia" w:ascii="仿宋_GB2312" w:hAnsiTheme="minorHAnsi"/>
          <w:color w:val="000000" w:themeColor="text1"/>
          <w14:textFill>
            <w14:solidFill>
              <w14:schemeClr w14:val="tx1"/>
            </w14:solidFill>
          </w14:textFill>
        </w:rPr>
        <w:t>实际贡献。</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Theme="minorHAnsi"/>
          <w:color w:val="000000" w:themeColor="text1"/>
          <w14:textFill>
            <w14:solidFill>
              <w14:schemeClr w14:val="tx1"/>
            </w14:solidFill>
          </w14:textFill>
        </w:rPr>
      </w:pPr>
      <w:r>
        <w:rPr>
          <w:rFonts w:hint="eastAsia" w:ascii="仿宋_GB2312" w:hAnsiTheme="minorHAnsi"/>
          <w:color w:val="000000" w:themeColor="text1"/>
          <w14:textFill>
            <w14:solidFill>
              <w14:schemeClr w14:val="tx1"/>
            </w14:solidFill>
          </w14:textFill>
        </w:rPr>
        <w:t>完善自由探索型和任务导向型科技项目分类评价制度，建立非共识科技项目的评价机制。</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ascii="Calibri" w:hAnsi="Calibri" w:eastAsia="黑体" w:cs="Times New Roman"/>
          <w:bCs/>
          <w:color w:val="000000" w:themeColor="text1"/>
          <w:szCs w:val="32"/>
          <w:highlight w:val="none"/>
          <w14:textFill>
            <w14:solidFill>
              <w14:schemeClr w14:val="tx1"/>
            </w14:solidFill>
          </w14:textFill>
        </w:rPr>
        <w:t>第</w:t>
      </w:r>
      <w:r>
        <w:rPr>
          <w:rFonts w:hint="eastAsia" w:ascii="Calibri" w:hAnsi="Calibri" w:eastAsia="黑体" w:cs="Times New Roman"/>
          <w:bCs/>
          <w:color w:val="000000" w:themeColor="text1"/>
          <w:szCs w:val="32"/>
          <w:highlight w:val="none"/>
          <w14:textFill>
            <w14:solidFill>
              <w14:schemeClr w14:val="tx1"/>
            </w14:solidFill>
          </w14:textFill>
        </w:rPr>
        <w:t>二十</w:t>
      </w:r>
      <w:r>
        <w:rPr>
          <w:rFonts w:hint="eastAsia" w:ascii="Calibri" w:hAnsi="Calibri" w:eastAsia="黑体" w:cs="Times New Roman"/>
          <w:bCs/>
          <w:color w:val="000000" w:themeColor="text1"/>
          <w:szCs w:val="32"/>
          <w:highlight w:val="none"/>
          <w:lang w:val="en-US" w:eastAsia="zh-CN"/>
          <w14:textFill>
            <w14:solidFill>
              <w14:schemeClr w14:val="tx1"/>
            </w14:solidFill>
          </w14:textFill>
        </w:rPr>
        <w:t>三</w:t>
      </w:r>
      <w:r>
        <w:rPr>
          <w:rFonts w:ascii="Calibri" w:hAnsi="Calibri" w:eastAsia="黑体" w:cs="Times New Roman"/>
          <w:bCs/>
          <w:color w:val="000000" w:themeColor="text1"/>
          <w:szCs w:val="32"/>
          <w:highlight w:val="none"/>
          <w14:textFill>
            <w14:solidFill>
              <w14:schemeClr w14:val="tx1"/>
            </w14:solidFill>
          </w14:textFill>
        </w:rPr>
        <w:t>条</w:t>
      </w:r>
      <w:r>
        <w:rPr>
          <w:rFonts w:hint="eastAsia" w:ascii="Calibri" w:hAnsi="Calibri" w:eastAsia="黑体" w:cs="Times New Roman"/>
          <w:bCs/>
          <w:color w:val="000000" w:themeColor="text1"/>
          <w:szCs w:val="32"/>
          <w:highlight w:val="none"/>
          <w14:textFill>
            <w14:solidFill>
              <w14:schemeClr w14:val="tx1"/>
            </w14:solidFill>
          </w14:textFill>
        </w:rPr>
        <w:t xml:space="preserve"> </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pacing w:val="-6"/>
          <w:szCs w:val="32"/>
          <w14:textFill>
            <w14:solidFill>
              <w14:schemeClr w14:val="tx1"/>
            </w14:solidFill>
          </w14:textFill>
        </w:rPr>
        <w:t>市</w:t>
      </w:r>
      <w:r>
        <w:rPr>
          <w:rFonts w:hint="eastAsia" w:ascii="仿宋_GB2312" w:hAnsi="Calibri" w:cs="Times New Roman"/>
          <w:bCs/>
          <w:color w:val="000000" w:themeColor="text1"/>
          <w:spacing w:val="-6"/>
          <w:szCs w:val="32"/>
          <w:lang w:val="en-US" w:eastAsia="zh-CN"/>
          <w14:textFill>
            <w14:solidFill>
              <w14:schemeClr w14:val="tx1"/>
            </w14:solidFill>
          </w14:textFill>
        </w:rPr>
        <w:t>科技创新部门</w:t>
      </w:r>
      <w:r>
        <w:rPr>
          <w:rFonts w:hint="eastAsia" w:ascii="仿宋_GB2312" w:hAnsi="Calibri" w:cs="Times New Roman"/>
          <w:bCs/>
          <w:color w:val="000000" w:themeColor="text1"/>
          <w:spacing w:val="-6"/>
          <w:szCs w:val="32"/>
          <w14:textFill>
            <w14:solidFill>
              <w14:schemeClr w14:val="tx1"/>
            </w14:solidFill>
          </w14:textFill>
        </w:rPr>
        <w:t>应当建立有利于促进科技成果转化的激励机制，推动各类创新主体开展科技成果转化。</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仿宋_GB2312" w:hAnsi="Calibri" w:cs="Times New Roman"/>
          <w:color w:val="000000" w:themeColor="text1"/>
          <w:szCs w:val="32"/>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鼓励和支持人工智能领域国家科技重大专项和重点研发计划项目所取得的研究成果在深圳开展产业化应用研究，</w:t>
      </w:r>
      <w:r>
        <w:rPr>
          <w:rFonts w:hint="eastAsia" w:ascii="仿宋_GB2312" w:hAnsi="Calibri" w:cs="Times New Roman"/>
          <w:bCs/>
          <w:color w:val="000000" w:themeColor="text1"/>
          <w:szCs w:val="32"/>
          <w14:textFill>
            <w14:solidFill>
              <w14:schemeClr w14:val="tx1"/>
            </w14:solidFill>
          </w14:textFill>
        </w:rPr>
        <w:t>推动知识产权资本化。</w:t>
      </w:r>
      <w:r>
        <w:rPr>
          <w:rFonts w:hint="eastAsia" w:ascii="仿宋_GB2312" w:hAnsi="Calibri" w:cs="Times New Roman"/>
          <w:color w:val="000000" w:themeColor="text1"/>
          <w:szCs w:val="32"/>
          <w14:textFill>
            <w14:solidFill>
              <w14:schemeClr w14:val="tx1"/>
            </w14:solidFill>
          </w14:textFill>
        </w:rPr>
        <w:t>鼓励人工智能企业</w:t>
      </w:r>
      <w:r>
        <w:rPr>
          <w:rFonts w:hint="eastAsia" w:ascii="仿宋_GB2312" w:hAnsi="Calibri" w:cs="Times New Roman"/>
          <w:color w:val="000000" w:themeColor="text1"/>
          <w:szCs w:val="32"/>
          <w:highlight w:val="none"/>
          <w14:textFill>
            <w14:solidFill>
              <w14:schemeClr w14:val="tx1"/>
            </w14:solidFill>
          </w14:textFill>
        </w:rPr>
        <w:t>离岸创新成果</w:t>
      </w:r>
      <w:r>
        <w:rPr>
          <w:rFonts w:hint="eastAsia" w:ascii="仿宋_GB2312" w:hAnsi="Calibri" w:cs="Times New Roman"/>
          <w:color w:val="000000" w:themeColor="text1"/>
          <w:szCs w:val="32"/>
          <w14:textFill>
            <w14:solidFill>
              <w14:schemeClr w14:val="tx1"/>
            </w14:solidFill>
          </w14:textFill>
        </w:rPr>
        <w:t>在本市转化，在相关方面视同国内创新成果支持。</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仿宋_GB2312" w:hAnsi="Calibri" w:cs="Times New Roman"/>
          <w:color w:val="000000" w:themeColor="text1"/>
          <w:szCs w:val="32"/>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支持高等院校、科研机构的</w:t>
      </w:r>
      <w:r>
        <w:rPr>
          <w:rFonts w:hint="eastAsia" w:ascii="仿宋_GB2312" w:hAnsi="Calibri" w:cs="Times New Roman"/>
          <w:color w:val="000000" w:themeColor="text1"/>
          <w:szCs w:val="32"/>
          <w:lang w:val="en-US" w:eastAsia="zh-CN"/>
          <w14:textFill>
            <w14:solidFill>
              <w14:schemeClr w14:val="tx1"/>
            </w14:solidFill>
          </w14:textFill>
        </w:rPr>
        <w:t>专业技术</w:t>
      </w:r>
      <w:r>
        <w:rPr>
          <w:rFonts w:hint="eastAsia" w:ascii="仿宋_GB2312" w:hAnsi="Calibri" w:cs="Times New Roman"/>
          <w:color w:val="000000" w:themeColor="text1"/>
          <w:szCs w:val="32"/>
          <w14:textFill>
            <w14:solidFill>
              <w14:schemeClr w14:val="tx1"/>
            </w14:solidFill>
          </w14:textFill>
        </w:rPr>
        <w:t>人员</w:t>
      </w:r>
      <w:r>
        <w:rPr>
          <w:rFonts w:hint="eastAsia" w:ascii="仿宋_GB2312" w:hAnsi="Calibri" w:cs="Times New Roman"/>
          <w:color w:val="000000" w:themeColor="text1"/>
          <w:szCs w:val="32"/>
          <w:lang w:eastAsia="zh-CN"/>
          <w14:textFill>
            <w14:solidFill>
              <w14:schemeClr w14:val="tx1"/>
            </w14:solidFill>
          </w14:textFill>
        </w:rPr>
        <w:t>按照有关规定</w:t>
      </w:r>
      <w:r>
        <w:rPr>
          <w:rFonts w:hint="eastAsia" w:ascii="仿宋_GB2312" w:hAnsi="Calibri" w:cs="Times New Roman"/>
          <w:color w:val="000000" w:themeColor="text1"/>
          <w:szCs w:val="32"/>
          <w14:textFill>
            <w14:solidFill>
              <w14:schemeClr w14:val="tx1"/>
            </w14:solidFill>
          </w14:textFill>
        </w:rPr>
        <w:t>离岗创业、在</w:t>
      </w:r>
      <w:r>
        <w:rPr>
          <w:rFonts w:hint="eastAsia" w:ascii="仿宋_GB2312" w:hAnsi="Calibri" w:cs="Times New Roman"/>
          <w:color w:val="000000" w:themeColor="text1"/>
          <w:szCs w:val="32"/>
          <w:lang w:val="en-US" w:eastAsia="zh-CN"/>
          <w14:textFill>
            <w14:solidFill>
              <w14:schemeClr w14:val="tx1"/>
            </w14:solidFill>
          </w14:textFill>
        </w:rPr>
        <w:t>职</w:t>
      </w:r>
      <w:r>
        <w:rPr>
          <w:rFonts w:hint="eastAsia" w:ascii="仿宋_GB2312" w:hAnsi="Calibri" w:cs="Times New Roman"/>
          <w:color w:val="000000" w:themeColor="text1"/>
          <w:szCs w:val="32"/>
          <w14:textFill>
            <w14:solidFill>
              <w14:schemeClr w14:val="tx1"/>
            </w14:solidFill>
          </w14:textFill>
        </w:rPr>
        <w:t>创业或者到企业兼职从事人工智能领域科技成果转化。</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eastAsia="黑体" w:asciiTheme="minorHAnsi" w:hAnsiTheme="minorHAnsi"/>
          <w:bCs/>
          <w:color w:val="000000" w:themeColor="text1"/>
          <w:szCs w:val="32"/>
          <w14:textFill>
            <w14:solidFill>
              <w14:schemeClr w14:val="tx1"/>
            </w14:solidFill>
          </w14:textFill>
        </w:rPr>
        <w:t>第二十</w:t>
      </w:r>
      <w:r>
        <w:rPr>
          <w:rFonts w:hint="eastAsia" w:eastAsia="黑体" w:asciiTheme="minorHAnsi" w:hAnsiTheme="minorHAnsi"/>
          <w:bCs/>
          <w:color w:val="000000" w:themeColor="text1"/>
          <w:szCs w:val="32"/>
          <w:lang w:val="en-US" w:eastAsia="zh-CN"/>
          <w14:textFill>
            <w14:solidFill>
              <w14:schemeClr w14:val="tx1"/>
            </w14:solidFill>
          </w14:textFill>
        </w:rPr>
        <w:t>四</w:t>
      </w:r>
      <w:r>
        <w:rPr>
          <w:rFonts w:hint="eastAsia" w:eastAsia="黑体" w:asciiTheme="minorHAnsi" w:hAnsiTheme="minorHAnsi"/>
          <w:bCs/>
          <w:color w:val="000000" w:themeColor="text1"/>
          <w:szCs w:val="32"/>
          <w14:textFill>
            <w14:solidFill>
              <w14:schemeClr w14:val="tx1"/>
            </w14:solidFill>
          </w14:textFill>
        </w:rPr>
        <w:t>条</w:t>
      </w:r>
      <w:r>
        <w:rPr>
          <w:rFonts w:hint="eastAsia" w:ascii="仿宋_GB2312" w:hAnsiTheme="minorHAnsi"/>
          <w:bCs/>
          <w:color w:val="000000" w:themeColor="text1"/>
          <w:szCs w:val="32"/>
          <w14:textFill>
            <w14:solidFill>
              <w14:schemeClr w14:val="tx1"/>
            </w14:solidFill>
          </w14:textFill>
        </w:rPr>
        <w:t xml:space="preserve"> </w:t>
      </w:r>
      <w:r>
        <w:rPr>
          <w:rFonts w:ascii="仿宋_GB2312" w:hAnsiTheme="minorHAnsi"/>
          <w:bCs/>
          <w:color w:val="000000" w:themeColor="text1"/>
          <w:szCs w:val="32"/>
          <w14:textFill>
            <w14:solidFill>
              <w14:schemeClr w14:val="tx1"/>
            </w14:solidFill>
          </w14:textFill>
        </w:rPr>
        <w:t xml:space="preserve"> </w:t>
      </w:r>
      <w:r>
        <w:rPr>
          <w:rFonts w:hint="eastAsia" w:ascii="仿宋_GB2312" w:hAnsiTheme="minorHAnsi"/>
          <w:bCs/>
          <w:color w:val="000000" w:themeColor="text1"/>
          <w:szCs w:val="32"/>
          <w14:textFill>
            <w14:solidFill>
              <w14:schemeClr w14:val="tx1"/>
            </w14:solidFill>
          </w14:textFill>
        </w:rPr>
        <w:t>支持和鼓励社会资本设立人工智能科技成果转化专业服务机构，提供交易代理、价值评估、人才培训、创业孵化</w:t>
      </w:r>
      <w:r>
        <w:rPr>
          <w:rFonts w:ascii="仿宋_GB2312" w:hAnsiTheme="minorHAnsi"/>
          <w:bCs/>
          <w:color w:val="000000" w:themeColor="text1"/>
          <w:szCs w:val="32"/>
          <w14:textFill>
            <w14:solidFill>
              <w14:schemeClr w14:val="tx1"/>
            </w14:solidFill>
          </w14:textFill>
        </w:rPr>
        <w:t>等</w:t>
      </w:r>
      <w:r>
        <w:rPr>
          <w:rFonts w:hint="eastAsia" w:ascii="仿宋_GB2312" w:hAnsiTheme="minorHAnsi"/>
          <w:bCs/>
          <w:color w:val="000000" w:themeColor="text1"/>
          <w:szCs w:val="32"/>
          <w:lang w:val="en-US" w:eastAsia="zh-CN"/>
          <w14:textFill>
            <w14:solidFill>
              <w14:schemeClr w14:val="tx1"/>
            </w14:solidFill>
          </w14:textFill>
        </w:rPr>
        <w:t>全方位</w:t>
      </w:r>
      <w:r>
        <w:rPr>
          <w:rFonts w:hint="eastAsia" w:ascii="仿宋_GB2312" w:hAnsiTheme="minorHAnsi"/>
          <w:bCs/>
          <w:color w:val="000000" w:themeColor="text1"/>
          <w:szCs w:val="32"/>
          <w14:textFill>
            <w14:solidFill>
              <w14:schemeClr w14:val="tx1"/>
            </w14:solidFill>
          </w14:textFill>
        </w:rPr>
        <w:t>科技成果转化服务。</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仿宋_GB2312" w:hAnsiTheme="minorHAnsi"/>
          <w:bCs/>
          <w:color w:val="000000" w:themeColor="text1"/>
          <w:szCs w:val="32"/>
          <w14:textFill>
            <w14:solidFill>
              <w14:schemeClr w14:val="tx1"/>
            </w14:solidFill>
          </w14:textFill>
        </w:rPr>
      </w:pPr>
      <w:r>
        <w:rPr>
          <w:rFonts w:hint="eastAsia" w:ascii="仿宋_GB2312" w:hAnsiTheme="minorHAnsi"/>
          <w:bCs/>
          <w:color w:val="000000" w:themeColor="text1"/>
          <w:szCs w:val="32"/>
          <w14:textFill>
            <w14:solidFill>
              <w14:schemeClr w14:val="tx1"/>
            </w14:solidFill>
          </w14:textFill>
        </w:rPr>
        <w:t>市人民政府及其有关部门应当遵循市场导向和政府引导相结合的原则，在平台建设、购买服务、人才培养等方面加强对人工智能科技成果转化专业服务机构的扶持。</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hint="eastAsia" w:ascii="仿宋_GB2312" w:hAnsi="Calibri" w:cs="Times New Roman"/>
          <w:bCs/>
          <w:color w:val="000000" w:themeColor="text1"/>
          <w:szCs w:val="32"/>
          <w14:textFill>
            <w14:solidFill>
              <w14:schemeClr w14:val="tx1"/>
            </w14:solidFill>
          </w14:textFill>
        </w:rPr>
      </w:pPr>
      <w:r>
        <w:rPr>
          <w:rFonts w:ascii="Calibri" w:hAnsi="Calibri" w:eastAsia="黑体" w:cs="Times New Roman"/>
          <w:bCs/>
          <w:color w:val="000000" w:themeColor="text1"/>
          <w:szCs w:val="32"/>
          <w14:textFill>
            <w14:solidFill>
              <w14:schemeClr w14:val="tx1"/>
            </w14:solidFill>
          </w14:textFill>
        </w:rPr>
        <w:t>第二十</w:t>
      </w:r>
      <w:r>
        <w:rPr>
          <w:rFonts w:hint="eastAsia" w:ascii="Calibri" w:hAnsi="Calibri" w:eastAsia="黑体" w:cs="Times New Roman"/>
          <w:bCs/>
          <w:color w:val="000000" w:themeColor="text1"/>
          <w:szCs w:val="32"/>
          <w:lang w:val="en-US" w:eastAsia="zh-CN"/>
          <w14:textFill>
            <w14:solidFill>
              <w14:schemeClr w14:val="tx1"/>
            </w14:solidFill>
          </w14:textFill>
        </w:rPr>
        <w:t>五</w:t>
      </w:r>
      <w:r>
        <w:rPr>
          <w:rFonts w:ascii="Calibri" w:hAnsi="Calibri" w:eastAsia="黑体" w:cs="Times New Roman"/>
          <w:bCs/>
          <w:color w:val="000000" w:themeColor="text1"/>
          <w:szCs w:val="32"/>
          <w14:textFill>
            <w14:solidFill>
              <w14:schemeClr w14:val="tx1"/>
            </w14:solidFill>
          </w14:textFill>
        </w:rPr>
        <w:t>条</w:t>
      </w:r>
      <w:r>
        <w:rPr>
          <w:rFonts w:hint="eastAsia" w:ascii="Calibri" w:hAnsi="Calibri" w:eastAsia="黑体" w:cs="Times New Roman"/>
          <w:bCs/>
          <w:color w:val="000000" w:themeColor="text1"/>
          <w:szCs w:val="32"/>
          <w14:textFill>
            <w14:solidFill>
              <w14:schemeClr w14:val="tx1"/>
            </w14:solidFill>
          </w14:textFill>
        </w:rPr>
        <w:t xml:space="preserve"> </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赋予人工智能创新团队和领军人才</w:t>
      </w:r>
      <w:r>
        <w:rPr>
          <w:rFonts w:hint="eastAsia" w:ascii="仿宋_GB2312" w:hAnsi="Calibri" w:cs="Times New Roman"/>
          <w:bCs/>
          <w:color w:val="000000" w:themeColor="text1"/>
          <w:szCs w:val="32"/>
          <w:lang w:val="en-US" w:eastAsia="zh-CN"/>
          <w14:textFill>
            <w14:solidFill>
              <w14:schemeClr w14:val="tx1"/>
            </w14:solidFill>
          </w14:textFill>
        </w:rPr>
        <w:t>有关</w:t>
      </w:r>
      <w:r>
        <w:rPr>
          <w:rFonts w:hint="eastAsia" w:ascii="仿宋_GB2312" w:hAnsi="Calibri" w:cs="Times New Roman"/>
          <w:bCs/>
          <w:color w:val="000000" w:themeColor="text1"/>
          <w:szCs w:val="32"/>
          <w14:textFill>
            <w14:solidFill>
              <w14:schemeClr w14:val="tx1"/>
            </w14:solidFill>
          </w14:textFill>
        </w:rPr>
        <w:t>技术路线决定权和经费使用权。对承担重大科技攻关任务的科研人员，采取灵活的薪酬制度和奖励措施。</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hint="eastAsia" w:ascii="仿宋_GB2312" w:hAnsi="Calibri" w:cs="Times New Roman"/>
          <w:bCs/>
          <w:color w:val="000000" w:themeColor="text1"/>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560" w:lineRule="exact"/>
        <w:ind w:firstLine="0" w:firstLineChars="0"/>
        <w:jc w:val="center"/>
        <w:textAlignment w:val="auto"/>
        <w:rPr>
          <w:rFonts w:eastAsia="黑体" w:asciiTheme="majorHAnsi" w:hAnsiTheme="majorHAnsi" w:cstheme="majorBidi"/>
          <w:bCs/>
          <w:color w:val="000000" w:themeColor="text1"/>
          <w:szCs w:val="32"/>
          <w14:textFill>
            <w14:solidFill>
              <w14:schemeClr w14:val="tx1"/>
            </w14:solidFill>
          </w14:textFill>
        </w:rPr>
      </w:pPr>
      <w:r>
        <w:rPr>
          <w:rFonts w:eastAsia="黑体" w:asciiTheme="majorHAnsi" w:hAnsiTheme="majorHAnsi" w:cstheme="majorBidi"/>
          <w:bCs/>
          <w:color w:val="000000" w:themeColor="text1"/>
          <w:szCs w:val="32"/>
          <w14:textFill>
            <w14:solidFill>
              <w14:schemeClr w14:val="tx1"/>
            </w14:solidFill>
          </w14:textFill>
        </w:rPr>
        <w:t>第三章</w:t>
      </w:r>
      <w:r>
        <w:rPr>
          <w:rFonts w:hint="eastAsia" w:eastAsia="黑体" w:asciiTheme="majorHAnsi" w:hAnsiTheme="majorHAnsi" w:cstheme="majorBidi"/>
          <w:bCs/>
          <w:color w:val="000000" w:themeColor="text1"/>
          <w:szCs w:val="32"/>
          <w14:textFill>
            <w14:solidFill>
              <w14:schemeClr w14:val="tx1"/>
            </w14:solidFill>
          </w14:textFill>
        </w:rPr>
        <w:t xml:space="preserve"> </w:t>
      </w:r>
      <w:r>
        <w:rPr>
          <w:rFonts w:eastAsia="黑体" w:asciiTheme="majorHAnsi" w:hAnsiTheme="majorHAnsi" w:cstheme="majorBidi"/>
          <w:bCs/>
          <w:color w:val="000000" w:themeColor="text1"/>
          <w:szCs w:val="32"/>
          <w14:textFill>
            <w14:solidFill>
              <w14:schemeClr w14:val="tx1"/>
            </w14:solidFill>
          </w14:textFill>
        </w:rPr>
        <w:t xml:space="preserve"> </w:t>
      </w:r>
      <w:r>
        <w:rPr>
          <w:rFonts w:hint="eastAsia" w:eastAsia="黑体" w:asciiTheme="majorHAnsi" w:hAnsiTheme="majorHAnsi" w:cstheme="majorBidi"/>
          <w:bCs/>
          <w:color w:val="000000" w:themeColor="text1"/>
          <w:szCs w:val="32"/>
          <w14:textFill>
            <w14:solidFill>
              <w14:schemeClr w14:val="tx1"/>
            </w14:solidFill>
          </w14:textFill>
        </w:rPr>
        <w:t>产业基础设施建设</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hint="eastAsia" w:ascii="黑体" w:hAnsi="黑体" w:eastAsia="黑体" w:cs="Times New Roman"/>
          <w:bCs/>
          <w:color w:val="000000" w:themeColor="text1"/>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60" w:lineRule="exact"/>
        <w:ind w:firstLine="640"/>
        <w:textAlignment w:val="auto"/>
        <w:outlineLvl w:val="9"/>
        <w:rPr>
          <w:rFonts w:ascii="仿宋_GB2312" w:hAnsi="黑体" w:cs="Times New Roman"/>
          <w:bCs/>
          <w:color w:val="000000" w:themeColor="text1"/>
          <w:szCs w:val="32"/>
          <w14:textFill>
            <w14:solidFill>
              <w14:schemeClr w14:val="tx1"/>
            </w14:solidFill>
          </w14:textFill>
        </w:rPr>
      </w:pPr>
      <w:r>
        <w:rPr>
          <w:rFonts w:hint="eastAsia" w:ascii="黑体" w:hAnsi="黑体" w:eastAsia="黑体" w:cs="Times New Roman"/>
          <w:bCs/>
          <w:color w:val="000000" w:themeColor="text1"/>
          <w:szCs w:val="32"/>
          <w14:textFill>
            <w14:solidFill>
              <w14:schemeClr w14:val="tx1"/>
            </w14:solidFill>
          </w14:textFill>
        </w:rPr>
        <w:t>第二十</w:t>
      </w:r>
      <w:r>
        <w:rPr>
          <w:rFonts w:hint="eastAsia" w:ascii="黑体" w:hAnsi="黑体" w:eastAsia="黑体" w:cs="Times New Roman"/>
          <w:bCs/>
          <w:color w:val="000000" w:themeColor="text1"/>
          <w:szCs w:val="32"/>
          <w:lang w:val="en-US" w:eastAsia="zh-CN"/>
          <w14:textFill>
            <w14:solidFill>
              <w14:schemeClr w14:val="tx1"/>
            </w14:solidFill>
          </w14:textFill>
        </w:rPr>
        <w:t>六</w:t>
      </w:r>
      <w:r>
        <w:rPr>
          <w:rFonts w:hint="eastAsia" w:ascii="黑体" w:hAnsi="黑体" w:eastAsia="黑体" w:cs="Times New Roman"/>
          <w:bCs/>
          <w:color w:val="000000" w:themeColor="text1"/>
          <w:szCs w:val="32"/>
          <w14:textFill>
            <w14:solidFill>
              <w14:schemeClr w14:val="tx1"/>
            </w14:solidFill>
          </w14:textFill>
        </w:rPr>
        <w:t>条</w:t>
      </w:r>
      <w:r>
        <w:rPr>
          <w:rFonts w:ascii="黑体" w:hAnsi="黑体" w:eastAsia="黑体" w:cs="Times New Roman"/>
          <w:bCs/>
          <w:color w:val="000000" w:themeColor="text1"/>
          <w:szCs w:val="32"/>
          <w14:textFill>
            <w14:solidFill>
              <w14:schemeClr w14:val="tx1"/>
            </w14:solidFill>
          </w14:textFill>
        </w:rPr>
        <w:t xml:space="preserve">  </w:t>
      </w:r>
      <w:r>
        <w:rPr>
          <w:rFonts w:hint="eastAsia" w:ascii="仿宋_GB2312" w:hAnsi="黑体" w:cs="Times New Roman"/>
          <w:bCs/>
          <w:color w:val="000000" w:themeColor="text1"/>
          <w:szCs w:val="32"/>
          <w14:textFill>
            <w14:solidFill>
              <w14:schemeClr w14:val="tx1"/>
            </w14:solidFill>
          </w14:textFill>
        </w:rPr>
        <w:t>市人民政府应当</w:t>
      </w:r>
      <w:r>
        <w:rPr>
          <w:rFonts w:ascii="仿宋_GB2312" w:hAnsiTheme="minorHAnsi"/>
          <w:bCs/>
          <w:color w:val="000000" w:themeColor="text1"/>
          <w:szCs w:val="32"/>
          <w14:textFill>
            <w14:solidFill>
              <w14:schemeClr w14:val="tx1"/>
            </w14:solidFill>
          </w14:textFill>
        </w:rPr>
        <w:t>统筹规划</w:t>
      </w:r>
      <w:r>
        <w:rPr>
          <w:rFonts w:hint="eastAsia" w:ascii="仿宋_GB2312" w:hAnsi="黑体" w:cs="Times New Roman"/>
          <w:bCs/>
          <w:color w:val="000000" w:themeColor="text1"/>
          <w:szCs w:val="32"/>
          <w14:textFill>
            <w14:solidFill>
              <w14:schemeClr w14:val="tx1"/>
            </w14:solidFill>
          </w14:textFill>
        </w:rPr>
        <w:t>以通信网络、数据中心、计算系统</w:t>
      </w:r>
      <w:r>
        <w:rPr>
          <w:rFonts w:hint="eastAsia" w:ascii="仿宋_GB2312" w:hAnsi="黑体" w:cs="Times New Roman"/>
          <w:bCs/>
          <w:color w:val="000000" w:themeColor="text1"/>
          <w:szCs w:val="32"/>
          <w:lang w:eastAsia="zh-CN"/>
          <w14:textFill>
            <w14:solidFill>
              <w14:schemeClr w14:val="tx1"/>
            </w14:solidFill>
          </w14:textFill>
        </w:rPr>
        <w:t>、</w:t>
      </w:r>
      <w:r>
        <w:rPr>
          <w:rFonts w:hint="eastAsia" w:ascii="仿宋_GB2312" w:hAnsi="黑体" w:cs="Times New Roman"/>
          <w:bCs/>
          <w:color w:val="000000" w:themeColor="text1"/>
          <w:szCs w:val="32"/>
          <w:lang w:val="en-US" w:eastAsia="zh-CN"/>
          <w14:textFill>
            <w14:solidFill>
              <w14:schemeClr w14:val="tx1"/>
            </w14:solidFill>
          </w14:textFill>
        </w:rPr>
        <w:t>一站式开发平台</w:t>
      </w:r>
      <w:r>
        <w:rPr>
          <w:rFonts w:hint="eastAsia" w:ascii="仿宋_GB2312" w:hAnsi="黑体" w:cs="Times New Roman"/>
          <w:bCs/>
          <w:color w:val="000000" w:themeColor="text1"/>
          <w:szCs w:val="32"/>
          <w14:textFill>
            <w14:solidFill>
              <w14:schemeClr w14:val="tx1"/>
            </w14:solidFill>
          </w14:textFill>
        </w:rPr>
        <w:t>等为核心的产业基础设施</w:t>
      </w:r>
      <w:r>
        <w:rPr>
          <w:rFonts w:hint="eastAsia" w:ascii="仿宋_GB2312" w:hAnsi="黑体" w:cs="Times New Roman"/>
          <w:bCs/>
          <w:color w:val="000000" w:themeColor="text1"/>
          <w:szCs w:val="32"/>
          <w:lang w:val="en-US" w:eastAsia="zh-CN"/>
          <w14:textFill>
            <w14:solidFill>
              <w14:schemeClr w14:val="tx1"/>
            </w14:solidFill>
          </w14:textFill>
        </w:rPr>
        <w:t>建设</w:t>
      </w:r>
      <w:r>
        <w:rPr>
          <w:rFonts w:hint="eastAsia" w:ascii="仿宋_GB2312" w:hAnsi="黑体" w:cs="Times New Roman"/>
          <w:bCs/>
          <w:color w:val="000000" w:themeColor="text1"/>
          <w:szCs w:val="32"/>
          <w14:textFill>
            <w14:solidFill>
              <w14:schemeClr w14:val="tx1"/>
            </w14:solidFill>
          </w14:textFill>
        </w:rPr>
        <w:t>，</w:t>
      </w:r>
      <w:r>
        <w:rPr>
          <w:rFonts w:hint="eastAsia" w:ascii="仿宋_GB2312" w:hAnsiTheme="minorHAnsi"/>
          <w:bCs/>
          <w:color w:val="000000" w:themeColor="text1"/>
          <w:szCs w:val="32"/>
          <w:lang w:eastAsia="zh-CN"/>
          <w14:textFill>
            <w14:solidFill>
              <w14:schemeClr w14:val="tx1"/>
            </w14:solidFill>
          </w14:textFill>
        </w:rPr>
        <w:t>完善以</w:t>
      </w:r>
      <w:r>
        <w:rPr>
          <w:rFonts w:ascii="仿宋_GB2312" w:hAnsiTheme="minorHAnsi"/>
          <w:bCs/>
          <w:color w:val="000000" w:themeColor="text1"/>
          <w:szCs w:val="32"/>
          <w14:textFill>
            <w14:solidFill>
              <w14:schemeClr w14:val="tx1"/>
            </w14:solidFill>
          </w14:textFill>
        </w:rPr>
        <w:t>市场为主体的建设运营机制</w:t>
      </w:r>
      <w:r>
        <w:rPr>
          <w:rFonts w:hint="eastAsia" w:ascii="仿宋_GB2312" w:hAnsiTheme="minorHAnsi"/>
          <w:bCs/>
          <w:color w:val="000000" w:themeColor="text1"/>
          <w:szCs w:val="32"/>
          <w:lang w:eastAsia="zh-CN"/>
          <w14:textFill>
            <w14:solidFill>
              <w14:schemeClr w14:val="tx1"/>
            </w14:solidFill>
          </w14:textFill>
        </w:rPr>
        <w:t>，</w:t>
      </w:r>
      <w:r>
        <w:rPr>
          <w:rFonts w:hint="eastAsia" w:ascii="仿宋_GB2312" w:hAnsi="黑体" w:cs="Times New Roman"/>
          <w:bCs/>
          <w:color w:val="000000" w:themeColor="text1"/>
          <w:szCs w:val="32"/>
          <w14:textFill>
            <w14:solidFill>
              <w14:schemeClr w14:val="tx1"/>
            </w14:solidFill>
          </w14:textFill>
        </w:rPr>
        <w:t>为人工智能产业发展提供公共服务。</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仿宋_GB2312" w:hAnsiTheme="minorHAnsi"/>
          <w:bCs/>
          <w:color w:val="000000" w:themeColor="text1"/>
          <w:szCs w:val="32"/>
          <w14:textFill>
            <w14:solidFill>
              <w14:schemeClr w14:val="tx1"/>
            </w14:solidFill>
          </w14:textFill>
        </w:rPr>
      </w:pPr>
      <w:r>
        <w:rPr>
          <w:rFonts w:eastAsia="黑体" w:hAnsiTheme="minorHAnsi"/>
          <w:bCs/>
          <w:color w:val="000000" w:themeColor="text1"/>
          <w:szCs w:val="32"/>
          <w14:textFill>
            <w14:solidFill>
              <w14:schemeClr w14:val="tx1"/>
            </w14:solidFill>
          </w14:textFill>
        </w:rPr>
        <w:t>第</w:t>
      </w:r>
      <w:r>
        <w:rPr>
          <w:rFonts w:hint="eastAsia" w:eastAsia="黑体" w:hAnsiTheme="minorHAnsi"/>
          <w:bCs/>
          <w:color w:val="000000" w:themeColor="text1"/>
          <w:szCs w:val="32"/>
          <w14:textFill>
            <w14:solidFill>
              <w14:schemeClr w14:val="tx1"/>
            </w14:solidFill>
          </w14:textFill>
        </w:rPr>
        <w:t>二十</w:t>
      </w:r>
      <w:r>
        <w:rPr>
          <w:rFonts w:hint="eastAsia" w:eastAsia="黑体" w:hAnsiTheme="minorHAnsi"/>
          <w:bCs/>
          <w:color w:val="000000" w:themeColor="text1"/>
          <w:szCs w:val="32"/>
          <w:lang w:val="en-US" w:eastAsia="zh-CN"/>
          <w14:textFill>
            <w14:solidFill>
              <w14:schemeClr w14:val="tx1"/>
            </w14:solidFill>
          </w14:textFill>
        </w:rPr>
        <w:t>七</w:t>
      </w:r>
      <w:r>
        <w:rPr>
          <w:rFonts w:eastAsia="黑体" w:hAnsiTheme="minorHAnsi"/>
          <w:bCs/>
          <w:color w:val="000000" w:themeColor="text1"/>
          <w:szCs w:val="32"/>
          <w14:textFill>
            <w14:solidFill>
              <w14:schemeClr w14:val="tx1"/>
            </w14:solidFill>
          </w14:textFill>
        </w:rPr>
        <w:t>条</w:t>
      </w:r>
      <w:r>
        <w:rPr>
          <w:rFonts w:hint="eastAsia" w:eastAsia="黑体" w:hAnsiTheme="minorHAnsi"/>
          <w:bCs/>
          <w:color w:val="000000" w:themeColor="text1"/>
          <w:szCs w:val="32"/>
          <w14:textFill>
            <w14:solidFill>
              <w14:schemeClr w14:val="tx1"/>
            </w14:solidFill>
          </w14:textFill>
        </w:rPr>
        <w:t xml:space="preserve"> </w:t>
      </w:r>
      <w:r>
        <w:rPr>
          <w:rFonts w:eastAsia="黑体" w:hAnsiTheme="minorHAnsi"/>
          <w:bCs/>
          <w:color w:val="000000" w:themeColor="text1"/>
          <w:szCs w:val="32"/>
          <w14:textFill>
            <w14:solidFill>
              <w14:schemeClr w14:val="tx1"/>
            </w14:solidFill>
          </w14:textFill>
        </w:rPr>
        <w:t xml:space="preserve"> </w:t>
      </w:r>
      <w:r>
        <w:rPr>
          <w:rFonts w:hint="eastAsia" w:asciiTheme="minorHAnsi" w:hAnsiTheme="minorHAnsi"/>
          <w:color w:val="000000" w:themeColor="text1"/>
          <w14:textFill>
            <w14:solidFill>
              <w14:schemeClr w14:val="tx1"/>
            </w14:solidFill>
          </w14:textFill>
        </w:rPr>
        <w:t>市人民政府应当优化网络基础设施建设协调机制，解决用电、用地、审批、入场等问题。</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cs="Times New Roman"/>
          <w:bCs/>
          <w:color w:val="000000" w:themeColor="text1"/>
          <w:szCs w:val="32"/>
          <w14:textFill>
            <w14:solidFill>
              <w14:schemeClr w14:val="tx1"/>
            </w14:solidFill>
          </w14:textFill>
        </w:rPr>
      </w:pPr>
      <w:r>
        <w:rPr>
          <w:rFonts w:ascii="黑体" w:hAnsi="黑体" w:eastAsia="黑体" w:cs="Times New Roman"/>
          <w:bCs/>
          <w:color w:val="000000" w:themeColor="text1"/>
          <w:szCs w:val="32"/>
          <w14:textFill>
            <w14:solidFill>
              <w14:schemeClr w14:val="tx1"/>
            </w14:solidFill>
          </w14:textFill>
        </w:rPr>
        <w:t>第</w:t>
      </w:r>
      <w:r>
        <w:rPr>
          <w:rFonts w:hint="eastAsia" w:ascii="黑体" w:hAnsi="黑体" w:eastAsia="黑体" w:cs="Times New Roman"/>
          <w:bCs/>
          <w:color w:val="000000" w:themeColor="text1"/>
          <w:szCs w:val="32"/>
          <w:lang w:val="en-US" w:eastAsia="zh-CN"/>
          <w14:textFill>
            <w14:solidFill>
              <w14:schemeClr w14:val="tx1"/>
            </w14:solidFill>
          </w14:textFill>
        </w:rPr>
        <w:t>二十八</w:t>
      </w:r>
      <w:r>
        <w:rPr>
          <w:rFonts w:ascii="黑体" w:hAnsi="黑体" w:eastAsia="黑体" w:cs="Times New Roman"/>
          <w:bCs/>
          <w:color w:val="000000" w:themeColor="text1"/>
          <w:szCs w:val="32"/>
          <w14:textFill>
            <w14:solidFill>
              <w14:schemeClr w14:val="tx1"/>
            </w14:solidFill>
          </w14:textFill>
        </w:rPr>
        <w:t>条</w:t>
      </w:r>
      <w:r>
        <w:rPr>
          <w:rFonts w:ascii="仿宋_GB2312" w:cs="Times New Roman"/>
          <w:bCs/>
          <w:color w:val="000000" w:themeColor="text1"/>
          <w:szCs w:val="32"/>
          <w14:textFill>
            <w14:solidFill>
              <w14:schemeClr w14:val="tx1"/>
            </w14:solidFill>
          </w14:textFill>
        </w:rPr>
        <w:t xml:space="preserve">  </w:t>
      </w:r>
      <w:r>
        <w:rPr>
          <w:rFonts w:hint="eastAsia" w:ascii="仿宋_GB2312" w:cs="Times New Roman"/>
          <w:bCs/>
          <w:color w:val="000000" w:themeColor="text1"/>
          <w:szCs w:val="32"/>
          <w14:textFill>
            <w14:solidFill>
              <w14:schemeClr w14:val="tx1"/>
            </w14:solidFill>
          </w14:textFill>
        </w:rPr>
        <w:t>市</w:t>
      </w:r>
      <w:r>
        <w:rPr>
          <w:rFonts w:hint="eastAsia" w:ascii="仿宋_GB2312" w:cs="Times New Roman"/>
          <w:bCs/>
          <w:color w:val="000000" w:themeColor="text1"/>
          <w:szCs w:val="32"/>
          <w:lang w:val="en-US" w:eastAsia="zh-CN"/>
          <w14:textFill>
            <w14:solidFill>
              <w14:schemeClr w14:val="tx1"/>
            </w14:solidFill>
          </w14:textFill>
        </w:rPr>
        <w:t>产业主管</w:t>
      </w:r>
      <w:r>
        <w:rPr>
          <w:rFonts w:hint="eastAsia" w:ascii="仿宋_GB2312" w:cs="Times New Roman"/>
          <w:bCs/>
          <w:color w:val="000000" w:themeColor="text1"/>
          <w:szCs w:val="32"/>
          <w14:textFill>
            <w14:solidFill>
              <w14:schemeClr w14:val="tx1"/>
            </w14:solidFill>
          </w14:textFill>
        </w:rPr>
        <w:t>部门应当完善数据中心运行评估评价体系，探索提升数据中心能效标准，搭建支撑人工智能发展的绿色数据中心。</w:t>
      </w:r>
    </w:p>
    <w:p>
      <w:pPr>
        <w:keepNext w:val="0"/>
        <w:keepLines w:val="0"/>
        <w:pageBreakBefore w:val="0"/>
        <w:widowControl w:val="0"/>
        <w:kinsoku/>
        <w:wordWrap/>
        <w:overflowPunct w:val="0"/>
        <w:topLinePunct w:val="0"/>
        <w:autoSpaceDE/>
        <w:autoSpaceDN/>
        <w:bidi w:val="0"/>
        <w:adjustRightInd/>
        <w:spacing w:line="560" w:lineRule="exact"/>
        <w:ind w:firstLine="640"/>
        <w:textAlignment w:val="auto"/>
        <w:rPr>
          <w:rFonts w:ascii="仿宋_GB2312" w:hAnsiTheme="minorHAnsi"/>
          <w:bCs/>
          <w:color w:val="000000" w:themeColor="text1"/>
          <w:szCs w:val="32"/>
          <w14:textFill>
            <w14:solidFill>
              <w14:schemeClr w14:val="tx1"/>
            </w14:solidFill>
          </w14:textFill>
        </w:rPr>
      </w:pPr>
      <w:r>
        <w:rPr>
          <w:rFonts w:hint="eastAsia" w:ascii="黑体" w:hAnsi="黑体" w:eastAsia="黑体" w:cs="Times New Roman"/>
          <w:color w:val="000000" w:themeColor="text1"/>
          <w:szCs w:val="32"/>
          <w14:textFill>
            <w14:solidFill>
              <w14:schemeClr w14:val="tx1"/>
            </w14:solidFill>
          </w14:textFill>
        </w:rPr>
        <w:t>第</w:t>
      </w:r>
      <w:r>
        <w:rPr>
          <w:rFonts w:hint="eastAsia" w:ascii="黑体" w:hAnsi="黑体" w:eastAsia="黑体" w:cs="Times New Roman"/>
          <w:color w:val="000000" w:themeColor="text1"/>
          <w:szCs w:val="32"/>
          <w:lang w:val="en-US" w:eastAsia="zh-CN"/>
          <w14:textFill>
            <w14:solidFill>
              <w14:schemeClr w14:val="tx1"/>
            </w14:solidFill>
          </w14:textFill>
        </w:rPr>
        <w:t>二十九</w:t>
      </w:r>
      <w:r>
        <w:rPr>
          <w:rFonts w:hint="eastAsia" w:ascii="黑体" w:hAnsi="黑体" w:eastAsia="黑体" w:cs="Times New Roman"/>
          <w:color w:val="000000" w:themeColor="text1"/>
          <w:szCs w:val="32"/>
          <w14:textFill>
            <w14:solidFill>
              <w14:schemeClr w14:val="tx1"/>
            </w14:solidFill>
          </w14:textFill>
        </w:rPr>
        <w:t xml:space="preserve">条  </w:t>
      </w:r>
      <w:r>
        <w:rPr>
          <w:rFonts w:hint="eastAsia" w:ascii="仿宋_GB2312" w:hAnsiTheme="minorHAnsi"/>
          <w:bCs/>
          <w:color w:val="000000" w:themeColor="text1"/>
          <w:szCs w:val="32"/>
          <w14:textFill>
            <w14:solidFill>
              <w14:schemeClr w14:val="tx1"/>
            </w14:solidFill>
          </w14:textFill>
        </w:rPr>
        <w:t>市</w:t>
      </w:r>
      <w:r>
        <w:rPr>
          <w:rFonts w:hint="eastAsia" w:ascii="仿宋_GB2312" w:hAnsiTheme="minorHAnsi"/>
          <w:bCs/>
          <w:color w:val="000000" w:themeColor="text1"/>
          <w:szCs w:val="32"/>
          <w:lang w:val="en-US" w:eastAsia="zh-CN"/>
          <w14:textFill>
            <w14:solidFill>
              <w14:schemeClr w14:val="tx1"/>
            </w14:solidFill>
          </w14:textFill>
        </w:rPr>
        <w:t>政务服务数据管理</w:t>
      </w:r>
      <w:r>
        <w:rPr>
          <w:rFonts w:hint="eastAsia" w:ascii="仿宋_GB2312" w:hAnsiTheme="minorHAnsi"/>
          <w:bCs/>
          <w:color w:val="000000" w:themeColor="text1"/>
          <w:szCs w:val="32"/>
          <w14:textFill>
            <w14:solidFill>
              <w14:schemeClr w14:val="tx1"/>
            </w14:solidFill>
          </w14:textFill>
        </w:rPr>
        <w:t>部门应当按照公共数据资源体系整体规划和相关制度规范要求，构建人工智能产业公共数据资源体系。</w:t>
      </w:r>
    </w:p>
    <w:p>
      <w:pPr>
        <w:keepNext w:val="0"/>
        <w:keepLines w:val="0"/>
        <w:pageBreakBefore w:val="0"/>
        <w:widowControl w:val="0"/>
        <w:kinsoku/>
        <w:wordWrap/>
        <w:overflowPunct w:val="0"/>
        <w:topLinePunct w:val="0"/>
        <w:autoSpaceDE/>
        <w:autoSpaceDN/>
        <w:bidi w:val="0"/>
        <w:adjustRightInd/>
        <w:spacing w:line="560" w:lineRule="exact"/>
        <w:ind w:firstLine="640"/>
        <w:textAlignment w:val="auto"/>
        <w:rPr>
          <w:rFonts w:ascii="仿宋_GB2312" w:hAnsiTheme="minorHAnsi"/>
          <w:bCs/>
          <w:color w:val="000000" w:themeColor="text1"/>
          <w:szCs w:val="32"/>
          <w14:textFill>
            <w14:solidFill>
              <w14:schemeClr w14:val="tx1"/>
            </w14:solidFill>
          </w14:textFill>
        </w:rPr>
      </w:pPr>
      <w:r>
        <w:rPr>
          <w:rFonts w:hint="eastAsia" w:ascii="黑体" w:hAnsi="黑体" w:eastAsia="黑体" w:cs="Times New Roman"/>
          <w:color w:val="000000" w:themeColor="text1"/>
          <w:szCs w:val="32"/>
          <w14:textFill>
            <w14:solidFill>
              <w14:schemeClr w14:val="tx1"/>
            </w14:solidFill>
          </w14:textFill>
        </w:rPr>
        <w:t>第</w:t>
      </w:r>
      <w:r>
        <w:rPr>
          <w:rFonts w:ascii="黑体" w:hAnsi="黑体" w:eastAsia="黑体" w:cs="Times New Roman"/>
          <w:color w:val="000000" w:themeColor="text1"/>
          <w:szCs w:val="32"/>
          <w14:textFill>
            <w14:solidFill>
              <w14:schemeClr w14:val="tx1"/>
            </w14:solidFill>
          </w14:textFill>
        </w:rPr>
        <w:t>三十</w:t>
      </w:r>
      <w:r>
        <w:rPr>
          <w:rFonts w:hint="eastAsia" w:ascii="黑体" w:hAnsi="黑体" w:eastAsia="黑体" w:cs="Times New Roman"/>
          <w:color w:val="000000" w:themeColor="text1"/>
          <w:szCs w:val="32"/>
          <w14:textFill>
            <w14:solidFill>
              <w14:schemeClr w14:val="tx1"/>
            </w14:solidFill>
          </w14:textFill>
        </w:rPr>
        <w:t xml:space="preserve">条  </w:t>
      </w:r>
      <w:r>
        <w:rPr>
          <w:rFonts w:hint="eastAsia" w:ascii="仿宋_GB2312" w:hAnsiTheme="minorHAnsi"/>
          <w:bCs/>
          <w:color w:val="000000" w:themeColor="text1"/>
          <w:szCs w:val="32"/>
          <w14:textFill>
            <w14:solidFill>
              <w14:schemeClr w14:val="tx1"/>
            </w14:solidFill>
          </w14:textFill>
        </w:rPr>
        <w:t>市</w:t>
      </w:r>
      <w:r>
        <w:rPr>
          <w:rFonts w:hint="eastAsia" w:ascii="仿宋_GB2312" w:hAnsiTheme="minorHAnsi"/>
          <w:bCs/>
          <w:color w:val="000000" w:themeColor="text1"/>
          <w:szCs w:val="32"/>
          <w:lang w:val="en-US" w:eastAsia="zh-CN"/>
          <w14:textFill>
            <w14:solidFill>
              <w14:schemeClr w14:val="tx1"/>
            </w14:solidFill>
          </w14:textFill>
        </w:rPr>
        <w:t>市场监管部门</w:t>
      </w:r>
      <w:r>
        <w:rPr>
          <w:rFonts w:hint="eastAsia" w:ascii="仿宋_GB2312" w:hAnsiTheme="minorHAnsi"/>
          <w:bCs/>
          <w:color w:val="000000" w:themeColor="text1"/>
          <w:szCs w:val="32"/>
          <w14:textFill>
            <w14:solidFill>
              <w14:schemeClr w14:val="tx1"/>
            </w14:solidFill>
          </w14:textFill>
        </w:rPr>
        <w:t>应当会同有关部门</w:t>
      </w:r>
      <w:r>
        <w:rPr>
          <w:rFonts w:hint="eastAsia" w:ascii="仿宋_GB2312" w:hAnsiTheme="minorHAnsi"/>
          <w:bCs/>
          <w:color w:val="000000" w:themeColor="text1"/>
          <w:szCs w:val="32"/>
          <w:lang w:val="en-US" w:eastAsia="zh-CN"/>
          <w14:textFill>
            <w14:solidFill>
              <w14:schemeClr w14:val="tx1"/>
            </w14:solidFill>
          </w14:textFill>
        </w:rPr>
        <w:t>建立</w:t>
      </w:r>
      <w:r>
        <w:rPr>
          <w:rFonts w:hint="eastAsia" w:ascii="仿宋_GB2312" w:hAnsiTheme="minorHAnsi"/>
          <w:bCs/>
          <w:color w:val="000000" w:themeColor="text1"/>
          <w:szCs w:val="32"/>
          <w14:textFill>
            <w14:solidFill>
              <w14:schemeClr w14:val="tx1"/>
            </w14:solidFill>
          </w14:textFill>
        </w:rPr>
        <w:t>人工智能应用领域的公共数据和行业数据标准体系，实现数据互通。</w:t>
      </w:r>
    </w:p>
    <w:p>
      <w:pPr>
        <w:keepNext w:val="0"/>
        <w:keepLines w:val="0"/>
        <w:pageBreakBefore w:val="0"/>
        <w:widowControl w:val="0"/>
        <w:kinsoku/>
        <w:wordWrap/>
        <w:overflowPunct w:val="0"/>
        <w:topLinePunct w:val="0"/>
        <w:autoSpaceDE/>
        <w:autoSpaceDN/>
        <w:bidi w:val="0"/>
        <w:adjustRightInd/>
        <w:spacing w:line="560" w:lineRule="exact"/>
        <w:ind w:firstLine="640"/>
        <w:textAlignment w:val="auto"/>
        <w:rPr>
          <w:rFonts w:ascii="仿宋_GB2312" w:hAnsiTheme="minorHAnsi"/>
          <w:bCs/>
          <w:color w:val="000000" w:themeColor="text1"/>
          <w:szCs w:val="32"/>
          <w14:textFill>
            <w14:solidFill>
              <w14:schemeClr w14:val="tx1"/>
            </w14:solidFill>
          </w14:textFill>
        </w:rPr>
      </w:pPr>
      <w:r>
        <w:rPr>
          <w:rFonts w:hint="eastAsia" w:ascii="黑体" w:hAnsi="黑体" w:eastAsia="黑体" w:cs="Times New Roman"/>
          <w:color w:val="000000" w:themeColor="text1"/>
          <w:szCs w:val="32"/>
          <w14:textFill>
            <w14:solidFill>
              <w14:schemeClr w14:val="tx1"/>
            </w14:solidFill>
          </w14:textFill>
        </w:rPr>
        <w:t>第三十</w:t>
      </w:r>
      <w:r>
        <w:rPr>
          <w:rFonts w:hint="eastAsia" w:ascii="黑体" w:hAnsi="黑体" w:eastAsia="黑体" w:cs="Times New Roman"/>
          <w:color w:val="000000" w:themeColor="text1"/>
          <w:szCs w:val="32"/>
          <w:lang w:val="en-US" w:eastAsia="zh-CN"/>
          <w14:textFill>
            <w14:solidFill>
              <w14:schemeClr w14:val="tx1"/>
            </w14:solidFill>
          </w14:textFill>
        </w:rPr>
        <w:t>一</w:t>
      </w:r>
      <w:r>
        <w:rPr>
          <w:rFonts w:hint="eastAsia" w:ascii="黑体" w:hAnsi="黑体" w:eastAsia="黑体" w:cs="Times New Roman"/>
          <w:color w:val="000000" w:themeColor="text1"/>
          <w:szCs w:val="32"/>
          <w14:textFill>
            <w14:solidFill>
              <w14:schemeClr w14:val="tx1"/>
            </w14:solidFill>
          </w14:textFill>
        </w:rPr>
        <w:t xml:space="preserve">条  </w:t>
      </w:r>
      <w:r>
        <w:rPr>
          <w:rFonts w:hint="eastAsia" w:ascii="仿宋_GB2312" w:hAnsi="黑体" w:cs="Times New Roman"/>
          <w:color w:val="000000" w:themeColor="text1"/>
          <w:szCs w:val="32"/>
          <w14:textFill>
            <w14:solidFill>
              <w14:schemeClr w14:val="tx1"/>
            </w14:solidFill>
          </w14:textFill>
        </w:rPr>
        <w:t>市人民政府</w:t>
      </w:r>
      <w:r>
        <w:rPr>
          <w:rFonts w:hint="eastAsia" w:ascii="仿宋_GB2312" w:hAnsiTheme="minorHAnsi"/>
          <w:bCs/>
          <w:color w:val="000000" w:themeColor="text1"/>
          <w:szCs w:val="32"/>
          <w14:textFill>
            <w14:solidFill>
              <w14:schemeClr w14:val="tx1"/>
            </w14:solidFill>
          </w14:textFill>
        </w:rPr>
        <w:t>应当</w:t>
      </w:r>
      <w:r>
        <w:rPr>
          <w:rFonts w:hint="eastAsia" w:ascii="仿宋_GB2312" w:hAnsiTheme="minorHAnsi"/>
          <w:bCs/>
          <w:color w:val="000000" w:themeColor="text1"/>
          <w:szCs w:val="32"/>
          <w:lang w:eastAsia="zh-CN"/>
          <w14:textFill>
            <w14:solidFill>
              <w14:schemeClr w14:val="tx1"/>
            </w14:solidFill>
          </w14:textFill>
        </w:rPr>
        <w:t>建设</w:t>
      </w:r>
      <w:r>
        <w:rPr>
          <w:rFonts w:hint="eastAsia" w:ascii="仿宋_GB2312" w:hAnsiTheme="minorHAnsi"/>
          <w:bCs/>
          <w:color w:val="000000" w:themeColor="text1"/>
          <w:szCs w:val="32"/>
          <w14:textFill>
            <w14:solidFill>
              <w14:schemeClr w14:val="tx1"/>
            </w14:solidFill>
          </w14:textFill>
        </w:rPr>
        <w:t>公共数据开放平台，建立人工智能应用领域的公共数据</w:t>
      </w:r>
      <w:r>
        <w:rPr>
          <w:rFonts w:hint="eastAsia" w:ascii="仿宋_GB2312" w:hAnsiTheme="minorHAnsi"/>
          <w:bCs/>
          <w:color w:val="000000" w:themeColor="text1"/>
          <w:szCs w:val="32"/>
          <w:lang w:eastAsia="zh-CN"/>
          <w14:textFill>
            <w14:solidFill>
              <w14:schemeClr w14:val="tx1"/>
            </w14:solidFill>
          </w14:textFill>
        </w:rPr>
        <w:t>共享目录</w:t>
      </w:r>
      <w:r>
        <w:rPr>
          <w:rFonts w:hint="eastAsia" w:ascii="仿宋_GB2312" w:hAnsiTheme="minorHAnsi"/>
          <w:bCs/>
          <w:color w:val="000000" w:themeColor="text1"/>
          <w:szCs w:val="32"/>
          <w14:textFill>
            <w14:solidFill>
              <w14:schemeClr w14:val="tx1"/>
            </w14:solidFill>
          </w14:textFill>
        </w:rPr>
        <w:t>和</w:t>
      </w:r>
      <w:r>
        <w:rPr>
          <w:rFonts w:hint="eastAsia" w:ascii="仿宋_GB2312" w:hAnsiTheme="minorHAnsi"/>
          <w:bCs/>
          <w:color w:val="000000" w:themeColor="text1"/>
          <w:szCs w:val="32"/>
          <w:lang w:eastAsia="zh-CN"/>
          <w14:textFill>
            <w14:solidFill>
              <w14:schemeClr w14:val="tx1"/>
            </w14:solidFill>
          </w14:textFill>
        </w:rPr>
        <w:t>共享规则</w:t>
      </w:r>
      <w:r>
        <w:rPr>
          <w:rFonts w:hint="eastAsia" w:ascii="仿宋_GB2312" w:hAnsiTheme="minorHAnsi"/>
          <w:bCs/>
          <w:color w:val="000000" w:themeColor="text1"/>
          <w:szCs w:val="32"/>
          <w14:textFill>
            <w14:solidFill>
              <w14:schemeClr w14:val="tx1"/>
            </w14:solidFill>
          </w14:textFill>
        </w:rPr>
        <w:t>，推动公共数据分类分级有序开放。</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9"/>
        <w:rPr>
          <w:rFonts w:ascii="仿宋_GB2312" w:hAnsiTheme="minorHAnsi"/>
          <w:bCs/>
          <w:color w:val="000000" w:themeColor="text1"/>
          <w:szCs w:val="32"/>
          <w14:textFill>
            <w14:solidFill>
              <w14:schemeClr w14:val="tx1"/>
            </w14:solidFill>
          </w14:textFill>
        </w:rPr>
      </w:pPr>
      <w:r>
        <w:rPr>
          <w:rFonts w:hint="eastAsia" w:ascii="黑体" w:hAnsi="黑体" w:eastAsia="黑体" w:cs="Times New Roman"/>
          <w:color w:val="000000" w:themeColor="text1"/>
          <w:szCs w:val="32"/>
          <w14:textFill>
            <w14:solidFill>
              <w14:schemeClr w14:val="tx1"/>
            </w14:solidFill>
          </w14:textFill>
        </w:rPr>
        <w:t>第三十</w:t>
      </w:r>
      <w:r>
        <w:rPr>
          <w:rFonts w:hint="eastAsia" w:ascii="黑体" w:hAnsi="黑体" w:eastAsia="黑体" w:cs="Times New Roman"/>
          <w:color w:val="000000" w:themeColor="text1"/>
          <w:szCs w:val="32"/>
          <w:lang w:val="en-US" w:eastAsia="zh-CN"/>
          <w14:textFill>
            <w14:solidFill>
              <w14:schemeClr w14:val="tx1"/>
            </w14:solidFill>
          </w14:textFill>
        </w:rPr>
        <w:t>二</w:t>
      </w:r>
      <w:r>
        <w:rPr>
          <w:rFonts w:hint="eastAsia" w:ascii="黑体" w:hAnsi="黑体" w:eastAsia="黑体" w:cs="Times New Roman"/>
          <w:color w:val="000000" w:themeColor="text1"/>
          <w:szCs w:val="32"/>
          <w14:textFill>
            <w14:solidFill>
              <w14:schemeClr w14:val="tx1"/>
            </w14:solidFill>
          </w14:textFill>
        </w:rPr>
        <w:t>条</w:t>
      </w:r>
      <w:r>
        <w:rPr>
          <w:rFonts w:ascii="黑体" w:hAnsi="黑体" w:eastAsia="黑体" w:cs="Times New Roman"/>
          <w:color w:val="000000" w:themeColor="text1"/>
          <w:szCs w:val="32"/>
          <w14:textFill>
            <w14:solidFill>
              <w14:schemeClr w14:val="tx1"/>
            </w14:solidFill>
          </w14:textFill>
        </w:rPr>
        <w:t xml:space="preserve"> </w:t>
      </w:r>
      <w:r>
        <w:rPr>
          <w:rFonts w:ascii="仿宋_GB2312" w:hAnsiTheme="minorHAnsi"/>
          <w:color w:val="000000" w:themeColor="text1"/>
          <w14:textFill>
            <w14:solidFill>
              <w14:schemeClr w14:val="tx1"/>
            </w14:solidFill>
          </w14:textFill>
        </w:rPr>
        <w:t xml:space="preserve"> </w:t>
      </w:r>
      <w:r>
        <w:rPr>
          <w:rFonts w:hint="eastAsia" w:ascii="仿宋_GB2312" w:hAnsiTheme="minorHAnsi"/>
          <w:bCs/>
          <w:color w:val="000000" w:themeColor="text1"/>
          <w:szCs w:val="32"/>
          <w14:textFill>
            <w14:solidFill>
              <w14:schemeClr w14:val="tx1"/>
            </w14:solidFill>
          </w14:textFill>
        </w:rPr>
        <w:t>鼓励从事人工智能研究和应用的组织和个人依托公共数据开放平台，开发人工智能产品和服务，推动公共数据在人工智能场景的创新应用。</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9"/>
        <w:rPr>
          <w:rFonts w:hint="eastAsia" w:ascii="仿宋_GB2312" w:cs="Times New Roman"/>
          <w:color w:val="000000" w:themeColor="text1"/>
          <w:szCs w:val="32"/>
          <w14:textFill>
            <w14:solidFill>
              <w14:schemeClr w14:val="tx1"/>
            </w14:solidFill>
          </w14:textFill>
        </w:rPr>
      </w:pPr>
      <w:r>
        <w:rPr>
          <w:rFonts w:hint="eastAsia" w:ascii="黑体" w:hAnsi="黑体" w:eastAsia="黑体" w:cs="Times New Roman"/>
          <w:color w:val="000000" w:themeColor="text1"/>
          <w:szCs w:val="32"/>
          <w14:textFill>
            <w14:solidFill>
              <w14:schemeClr w14:val="tx1"/>
            </w14:solidFill>
          </w14:textFill>
        </w:rPr>
        <w:t>第三十</w:t>
      </w:r>
      <w:r>
        <w:rPr>
          <w:rFonts w:hint="eastAsia" w:ascii="黑体" w:hAnsi="黑体" w:eastAsia="黑体" w:cs="Times New Roman"/>
          <w:color w:val="000000" w:themeColor="text1"/>
          <w:szCs w:val="32"/>
          <w:lang w:val="en-US" w:eastAsia="zh-CN"/>
          <w14:textFill>
            <w14:solidFill>
              <w14:schemeClr w14:val="tx1"/>
            </w14:solidFill>
          </w14:textFill>
        </w:rPr>
        <w:t>三</w:t>
      </w:r>
      <w:r>
        <w:rPr>
          <w:rFonts w:hint="eastAsia" w:ascii="黑体" w:hAnsi="黑体" w:eastAsia="黑体" w:cs="Times New Roman"/>
          <w:color w:val="000000" w:themeColor="text1"/>
          <w:szCs w:val="32"/>
          <w14:textFill>
            <w14:solidFill>
              <w14:schemeClr w14:val="tx1"/>
            </w14:solidFill>
          </w14:textFill>
        </w:rPr>
        <w:t>条</w:t>
      </w:r>
      <w:r>
        <w:rPr>
          <w:rFonts w:ascii="仿宋_GB2312" w:cs="Times New Roman"/>
          <w:color w:val="000000" w:themeColor="text1"/>
          <w:szCs w:val="32"/>
          <w14:textFill>
            <w14:solidFill>
              <w14:schemeClr w14:val="tx1"/>
            </w14:solidFill>
          </w14:textFill>
        </w:rPr>
        <w:t xml:space="preserve">  </w:t>
      </w:r>
      <w:r>
        <w:rPr>
          <w:rFonts w:hint="eastAsia" w:ascii="仿宋_GB2312" w:cs="Times New Roman"/>
          <w:color w:val="000000" w:themeColor="text1"/>
          <w:szCs w:val="32"/>
          <w14:textFill>
            <w14:solidFill>
              <w14:schemeClr w14:val="tx1"/>
            </w14:solidFill>
          </w14:textFill>
        </w:rPr>
        <w:t>推动人工智能领域数据的流通利用</w:t>
      </w:r>
      <w:r>
        <w:rPr>
          <w:rFonts w:hint="eastAsia" w:ascii="仿宋_GB2312" w:cs="Times New Roman"/>
          <w:color w:val="000000" w:themeColor="text1"/>
          <w:szCs w:val="32"/>
          <w:lang w:eastAsia="zh-CN"/>
          <w14:textFill>
            <w14:solidFill>
              <w14:schemeClr w14:val="tx1"/>
            </w14:solidFill>
          </w14:textFill>
        </w:rPr>
        <w:t>，促进数据要素资源化、资产化、资本化发展</w:t>
      </w:r>
      <w:r>
        <w:rPr>
          <w:rFonts w:hint="eastAsia" w:ascii="仿宋_GB2312" w:cs="Times New Roman"/>
          <w:color w:val="000000" w:themeColor="text1"/>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9"/>
        <w:rPr>
          <w:rFonts w:ascii="仿宋_GB2312" w:cs="Times New Roman"/>
          <w:color w:val="000000" w:themeColor="text1"/>
          <w:szCs w:val="32"/>
          <w14:textFill>
            <w14:solidFill>
              <w14:schemeClr w14:val="tx1"/>
            </w14:solidFill>
          </w14:textFill>
        </w:rPr>
      </w:pPr>
      <w:r>
        <w:rPr>
          <w:rFonts w:hint="eastAsia" w:ascii="仿宋_GB2312" w:cs="Times New Roman"/>
          <w:color w:val="000000" w:themeColor="text1"/>
          <w:szCs w:val="32"/>
          <w14:textFill>
            <w14:solidFill>
              <w14:schemeClr w14:val="tx1"/>
            </w14:solidFill>
          </w14:textFill>
        </w:rPr>
        <w:t>从事人工智能研究和应用的组织和个人</w:t>
      </w:r>
      <w:r>
        <w:rPr>
          <w:rFonts w:hint="eastAsia" w:ascii="仿宋_GB2312" w:hAnsi="黑体" w:cs="Times New Roman"/>
          <w:color w:val="000000" w:themeColor="text1"/>
          <w:szCs w:val="32"/>
          <w14:textFill>
            <w14:solidFill>
              <w14:schemeClr w14:val="tx1"/>
            </w14:solidFill>
          </w14:textFill>
        </w:rPr>
        <w:t>对外</w:t>
      </w:r>
      <w:r>
        <w:rPr>
          <w:rFonts w:hint="eastAsia" w:ascii="仿宋_GB2312" w:cs="Times New Roman"/>
          <w:color w:val="000000" w:themeColor="text1"/>
          <w:szCs w:val="32"/>
          <w14:textFill>
            <w14:solidFill>
              <w14:schemeClr w14:val="tx1"/>
            </w14:solidFill>
          </w14:textFill>
        </w:rPr>
        <w:t>提供其依法获取的个人数据的，</w:t>
      </w:r>
      <w:r>
        <w:rPr>
          <w:rFonts w:hint="eastAsia" w:ascii="仿宋_GB2312" w:cs="Times New Roman"/>
          <w:color w:val="000000" w:themeColor="text1"/>
          <w:szCs w:val="32"/>
          <w:lang w:val="en-US" w:eastAsia="zh-CN"/>
          <w14:textFill>
            <w14:solidFill>
              <w14:schemeClr w14:val="tx1"/>
            </w14:solidFill>
          </w14:textFill>
        </w:rPr>
        <w:t>除法律、法规另有规定的外，</w:t>
      </w:r>
      <w:r>
        <w:rPr>
          <w:rFonts w:hint="eastAsia" w:ascii="仿宋_GB2312" w:cs="Times New Roman"/>
          <w:color w:val="000000" w:themeColor="text1"/>
          <w:szCs w:val="32"/>
          <w14:textFill>
            <w14:solidFill>
              <w14:schemeClr w14:val="tx1"/>
            </w14:solidFill>
          </w14:textFill>
        </w:rPr>
        <w:t>应当进行去标识化处理。</w:t>
      </w:r>
    </w:p>
    <w:p>
      <w:pPr>
        <w:keepNext w:val="0"/>
        <w:keepLines w:val="0"/>
        <w:pageBreakBefore w:val="0"/>
        <w:widowControl w:val="0"/>
        <w:kinsoku/>
        <w:wordWrap/>
        <w:overflowPunct w:val="0"/>
        <w:topLinePunct w:val="0"/>
        <w:autoSpaceDE/>
        <w:autoSpaceDN/>
        <w:bidi w:val="0"/>
        <w:snapToGrid/>
        <w:spacing w:line="560" w:lineRule="exact"/>
        <w:ind w:firstLine="640"/>
        <w:textAlignment w:val="auto"/>
        <w:outlineLvl w:val="9"/>
        <w:rPr>
          <w:rFonts w:hint="eastAsia" w:cs="Times New Roman" w:asciiTheme="minorHAnsi" w:hAnsiTheme="minorHAnsi"/>
          <w:color w:val="000000" w:themeColor="text1"/>
          <w14:textFill>
            <w14:solidFill>
              <w14:schemeClr w14:val="tx1"/>
            </w14:solidFill>
          </w14:textFill>
        </w:rPr>
      </w:pPr>
      <w:r>
        <w:rPr>
          <w:rFonts w:hint="eastAsia" w:eastAsia="黑体" w:asciiTheme="minorHAnsi" w:hAnsiTheme="minorHAnsi"/>
          <w:color w:val="000000" w:themeColor="text1"/>
          <w:szCs w:val="32"/>
          <w14:textFill>
            <w14:solidFill>
              <w14:schemeClr w14:val="tx1"/>
            </w14:solidFill>
          </w14:textFill>
        </w:rPr>
        <w:t>第三十</w:t>
      </w:r>
      <w:r>
        <w:rPr>
          <w:rFonts w:hint="eastAsia" w:eastAsia="黑体" w:asciiTheme="minorHAnsi" w:hAnsiTheme="minorHAnsi"/>
          <w:color w:val="000000" w:themeColor="text1"/>
          <w:szCs w:val="32"/>
          <w:lang w:val="en-US" w:eastAsia="zh-CN"/>
          <w14:textFill>
            <w14:solidFill>
              <w14:schemeClr w14:val="tx1"/>
            </w14:solidFill>
          </w14:textFill>
        </w:rPr>
        <w:t>四</w:t>
      </w:r>
      <w:r>
        <w:rPr>
          <w:rFonts w:hint="eastAsia" w:eastAsia="黑体" w:asciiTheme="minorHAnsi" w:hAnsiTheme="minorHAnsi"/>
          <w:color w:val="000000" w:themeColor="text1"/>
          <w:szCs w:val="32"/>
          <w14:textFill>
            <w14:solidFill>
              <w14:schemeClr w14:val="tx1"/>
            </w14:solidFill>
          </w14:textFill>
        </w:rPr>
        <w:t>条</w:t>
      </w:r>
      <w:r>
        <w:rPr>
          <w:rFonts w:eastAsia="黑体" w:asciiTheme="minorHAnsi" w:hAnsiTheme="minorHAnsi"/>
          <w:color w:val="000000" w:themeColor="text1"/>
          <w:szCs w:val="32"/>
          <w14:textFill>
            <w14:solidFill>
              <w14:schemeClr w14:val="tx1"/>
            </w14:solidFill>
          </w14:textFill>
        </w:rPr>
        <w:t xml:space="preserve">  </w:t>
      </w:r>
      <w:r>
        <w:rPr>
          <w:rFonts w:hint="eastAsia" w:asciiTheme="minorHAnsi" w:hAnsiTheme="minorHAnsi"/>
          <w:color w:val="000000" w:themeColor="text1"/>
          <w14:textFill>
            <w14:solidFill>
              <w14:schemeClr w14:val="tx1"/>
            </w14:solidFill>
          </w14:textFill>
        </w:rPr>
        <w:t>鼓励和支持高等院校、科研机构、企业和其他组织建设人工智能算力基础设施</w:t>
      </w:r>
      <w:r>
        <w:rPr>
          <w:rFonts w:hint="eastAsia" w:asciiTheme="minorHAnsi" w:hAnsiTheme="minorHAnsi"/>
          <w:color w:val="000000" w:themeColor="text1"/>
          <w:highlight w:val="none"/>
          <w:lang w:eastAsia="zh-CN"/>
          <w14:textFill>
            <w14:solidFill>
              <w14:schemeClr w14:val="tx1"/>
            </w14:solidFill>
          </w14:textFill>
        </w:rPr>
        <w:t>、</w:t>
      </w:r>
      <w:r>
        <w:rPr>
          <w:rFonts w:hint="eastAsia" w:cs="Times New Roman" w:asciiTheme="minorHAnsi" w:hAnsiTheme="minorHAnsi"/>
          <w:color w:val="000000" w:themeColor="text1"/>
          <w:highlight w:val="none"/>
          <w14:textFill>
            <w14:solidFill>
              <w14:schemeClr w14:val="tx1"/>
            </w14:solidFill>
          </w14:textFill>
        </w:rPr>
        <w:t>开源</w:t>
      </w:r>
      <w:r>
        <w:rPr>
          <w:rFonts w:hint="eastAsia" w:cs="Times New Roman" w:asciiTheme="minorHAnsi" w:hAnsiTheme="minorHAnsi"/>
          <w:color w:val="000000" w:themeColor="text1"/>
          <w:highlight w:val="none"/>
          <w:lang w:val="en-US" w:eastAsia="zh-CN"/>
          <w14:textFill>
            <w14:solidFill>
              <w14:schemeClr w14:val="tx1"/>
            </w14:solidFill>
          </w14:textFill>
        </w:rPr>
        <w:t>开发</w:t>
      </w:r>
      <w:r>
        <w:rPr>
          <w:rFonts w:hint="eastAsia" w:cs="Times New Roman" w:asciiTheme="minorHAnsi" w:hAnsiTheme="minorHAnsi"/>
          <w:color w:val="000000" w:themeColor="text1"/>
          <w:highlight w:val="none"/>
          <w14:textFill>
            <w14:solidFill>
              <w14:schemeClr w14:val="tx1"/>
            </w14:solidFill>
          </w14:textFill>
        </w:rPr>
        <w:t>平台</w:t>
      </w:r>
      <w:r>
        <w:rPr>
          <w:rFonts w:hint="eastAsia" w:cs="Times New Roman" w:asciiTheme="minorHAnsi" w:hAnsiTheme="minorHAnsi"/>
          <w:color w:val="000000" w:themeColor="text1"/>
          <w:highlight w:val="none"/>
          <w:lang w:val="en-US" w:eastAsia="zh-CN"/>
          <w14:textFill>
            <w14:solidFill>
              <w14:schemeClr w14:val="tx1"/>
            </w14:solidFill>
          </w14:textFill>
        </w:rPr>
        <w:t>和</w:t>
      </w:r>
      <w:r>
        <w:rPr>
          <w:rFonts w:hint="eastAsia" w:cs="Times New Roman" w:asciiTheme="minorHAnsi" w:hAnsiTheme="minorHAnsi"/>
          <w:color w:val="000000" w:themeColor="text1"/>
          <w:highlight w:val="none"/>
          <w14:textFill>
            <w14:solidFill>
              <w14:schemeClr w14:val="tx1"/>
            </w14:solidFill>
          </w14:textFill>
        </w:rPr>
        <w:t>开源社区</w:t>
      </w:r>
      <w:r>
        <w:rPr>
          <w:rFonts w:hint="eastAsia" w:cs="Times New Roman" w:asciiTheme="minorHAnsi" w:hAnsiTheme="minorHAnsi"/>
          <w:color w:val="000000" w:themeColor="text1"/>
          <w:lang w:eastAsia="zh-CN"/>
          <w14:textFill>
            <w14:solidFill>
              <w14:schemeClr w14:val="tx1"/>
            </w14:solidFill>
          </w14:textFill>
        </w:rPr>
        <w:t>，</w:t>
      </w:r>
      <w:r>
        <w:rPr>
          <w:rFonts w:hint="eastAsia" w:asciiTheme="minorHAnsi" w:hAnsiTheme="minorHAnsi"/>
          <w:color w:val="000000" w:themeColor="text1"/>
          <w:lang w:eastAsia="zh-CN"/>
          <w14:textFill>
            <w14:solidFill>
              <w14:schemeClr w14:val="tx1"/>
            </w14:solidFill>
          </w14:textFill>
        </w:rPr>
        <w:t>利用国家超级计算深圳中心、鹏城云脑等计算平台，</w:t>
      </w:r>
      <w:r>
        <w:rPr>
          <w:rFonts w:hint="eastAsia" w:cs="Times New Roman" w:asciiTheme="minorHAnsi" w:hAnsiTheme="minorHAnsi"/>
          <w:color w:val="000000" w:themeColor="text1"/>
          <w:lang w:eastAsia="zh-CN"/>
          <w14:textFill>
            <w14:solidFill>
              <w14:schemeClr w14:val="tx1"/>
            </w14:solidFill>
          </w14:textFill>
        </w:rPr>
        <w:t>开放算力资源，</w:t>
      </w:r>
      <w:r>
        <w:rPr>
          <w:rFonts w:hint="eastAsia" w:asciiTheme="minorHAnsi" w:hAnsiTheme="minorHAnsi"/>
          <w:color w:val="000000" w:themeColor="text1"/>
          <w14:textFill>
            <w14:solidFill>
              <w14:schemeClr w14:val="tx1"/>
            </w14:solidFill>
          </w14:textFill>
        </w:rPr>
        <w:t>降低企业开发成本，缩短开发周期</w:t>
      </w:r>
      <w:r>
        <w:rPr>
          <w:rFonts w:hint="eastAsia" w:asciiTheme="minorHAnsi" w:hAnsiTheme="minorHAnsi"/>
          <w:color w:val="000000" w:themeColor="text1"/>
          <w:lang w:eastAsia="zh-CN"/>
          <w14:textFill>
            <w14:solidFill>
              <w14:schemeClr w14:val="tx1"/>
            </w14:solidFill>
          </w14:textFill>
        </w:rPr>
        <w:t>，</w:t>
      </w:r>
      <w:r>
        <w:rPr>
          <w:rFonts w:hint="eastAsia" w:cs="Times New Roman" w:asciiTheme="minorHAnsi" w:hAnsiTheme="minorHAnsi"/>
          <w:color w:val="000000" w:themeColor="text1"/>
          <w14:textFill>
            <w14:solidFill>
              <w14:schemeClr w14:val="tx1"/>
            </w14:solidFill>
          </w14:textFill>
        </w:rPr>
        <w:t>培育共享协作的开源治理生态。</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第三十</w:t>
      </w:r>
      <w:r>
        <w:rPr>
          <w:rFonts w:hint="eastAsia" w:ascii="黑体" w:hAnsi="黑体" w:eastAsia="黑体"/>
          <w:color w:val="000000" w:themeColor="text1"/>
          <w:lang w:val="en-US" w:eastAsia="zh-CN"/>
          <w14:textFill>
            <w14:solidFill>
              <w14:schemeClr w14:val="tx1"/>
            </w14:solidFill>
          </w14:textFill>
        </w:rPr>
        <w:t>五</w:t>
      </w:r>
      <w:r>
        <w:rPr>
          <w:rFonts w:hint="eastAsia" w:ascii="黑体" w:hAnsi="黑体" w:eastAsia="黑体"/>
          <w:color w:val="000000" w:themeColor="text1"/>
          <w14:textFill>
            <w14:solidFill>
              <w14:schemeClr w14:val="tx1"/>
            </w14:solidFill>
          </w14:textFill>
        </w:rPr>
        <w:t>条</w:t>
      </w:r>
      <w:r>
        <w:rPr>
          <w:rFonts w:asciiTheme="minorHAnsi" w:hAnsiTheme="minorHAnsi"/>
          <w:color w:val="000000" w:themeColor="text1"/>
          <w14:textFill>
            <w14:solidFill>
              <w14:schemeClr w14:val="tx1"/>
            </w14:solidFill>
          </w14:textFill>
        </w:rPr>
        <w:t xml:space="preserve">  </w:t>
      </w:r>
      <w:r>
        <w:rPr>
          <w:rFonts w:hint="eastAsia" w:ascii="仿宋_GB2312" w:hAnsiTheme="minorHAnsi"/>
          <w:color w:val="000000" w:themeColor="text1"/>
          <w14:textFill>
            <w14:solidFill>
              <w14:schemeClr w14:val="tx1"/>
            </w14:solidFill>
          </w14:textFill>
        </w:rPr>
        <w:t>鼓励和支持</w:t>
      </w:r>
      <w:r>
        <w:rPr>
          <w:rFonts w:hint="eastAsia" w:cs="Times New Roman" w:asciiTheme="minorHAnsi" w:hAnsiTheme="minorHAnsi"/>
          <w:color w:val="000000" w:themeColor="text1"/>
          <w14:textFill>
            <w14:solidFill>
              <w14:schemeClr w14:val="tx1"/>
            </w14:solidFill>
          </w14:textFill>
        </w:rPr>
        <w:t>企业</w:t>
      </w:r>
      <w:r>
        <w:rPr>
          <w:rFonts w:hint="eastAsia" w:ascii="仿宋_GB2312" w:hAnsiTheme="minorHAnsi"/>
          <w:color w:val="000000" w:themeColor="text1"/>
          <w14:textFill>
            <w14:solidFill>
              <w14:schemeClr w14:val="tx1"/>
            </w14:solidFill>
          </w14:textFill>
        </w:rPr>
        <w:t>面向细分行业场景，建设人工智能开放创新平台，向行业上下游企业开放人工智能关键共性技术。</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hint="eastAsia" w:ascii="仿宋_GB2312" w:hAnsiTheme="minorHAnsi"/>
          <w:bCs/>
          <w:color w:val="000000" w:themeColor="text1"/>
          <w:szCs w:val="32"/>
          <w14:textFill>
            <w14:solidFill>
              <w14:schemeClr w14:val="tx1"/>
            </w14:solidFill>
          </w14:textFill>
        </w:rPr>
      </w:pPr>
      <w:r>
        <w:rPr>
          <w:rFonts w:hint="eastAsia" w:ascii="黑体" w:hAnsi="黑体" w:eastAsia="黑体"/>
          <w:color w:val="000000" w:themeColor="text1"/>
          <w14:textFill>
            <w14:solidFill>
              <w14:schemeClr w14:val="tx1"/>
            </w14:solidFill>
          </w14:textFill>
        </w:rPr>
        <w:t>第</w:t>
      </w:r>
      <w:r>
        <w:rPr>
          <w:rFonts w:hint="eastAsia" w:ascii="黑体" w:hAnsi="黑体" w:eastAsia="黑体"/>
          <w:color w:val="000000" w:themeColor="text1"/>
          <w:lang w:val="en-US" w:eastAsia="zh-CN"/>
          <w14:textFill>
            <w14:solidFill>
              <w14:schemeClr w14:val="tx1"/>
            </w14:solidFill>
          </w14:textFill>
        </w:rPr>
        <w:t>三十六</w:t>
      </w:r>
      <w:r>
        <w:rPr>
          <w:rFonts w:hint="eastAsia" w:ascii="黑体" w:hAnsi="黑体" w:eastAsia="黑体"/>
          <w:color w:val="000000" w:themeColor="text1"/>
          <w14:textFill>
            <w14:solidFill>
              <w14:schemeClr w14:val="tx1"/>
            </w14:solidFill>
          </w14:textFill>
        </w:rPr>
        <w:t>条</w:t>
      </w:r>
      <w:r>
        <w:rPr>
          <w:rFonts w:hAnsiTheme="minorHAnsi"/>
          <w:color w:val="000000" w:themeColor="text1"/>
          <w14:textFill>
            <w14:solidFill>
              <w14:schemeClr w14:val="tx1"/>
            </w14:solidFill>
          </w14:textFill>
        </w:rPr>
        <w:t xml:space="preserve">  </w:t>
      </w:r>
      <w:r>
        <w:rPr>
          <w:rFonts w:hint="eastAsia" w:ascii="仿宋_GB2312" w:hAnsiTheme="minorHAnsi"/>
          <w:color w:val="000000" w:themeColor="text1"/>
          <w14:textFill>
            <w14:solidFill>
              <w14:schemeClr w14:val="tx1"/>
            </w14:solidFill>
          </w14:textFill>
        </w:rPr>
        <w:t>市人民政府应当推动人工智能测试检测以及认证平台建设，提供功能测试、安全性测试、可靠性评估、伦理安全风险评估等服务</w:t>
      </w:r>
      <w:r>
        <w:rPr>
          <w:rFonts w:hint="eastAsia" w:ascii="仿宋_GB2312" w:hAnsiTheme="minorHAnsi"/>
          <w:bCs/>
          <w:color w:val="000000" w:themeColor="text1"/>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仿宋_GB2312" w:hAnsiTheme="minorHAnsi"/>
          <w:bCs/>
          <w:color w:val="000000" w:themeColor="text1"/>
          <w:szCs w:val="32"/>
          <w14:textFill>
            <w14:solidFill>
              <w14:schemeClr w14:val="tx1"/>
            </w14:solidFill>
          </w14:textFill>
        </w:rPr>
        <w:t>支持设立基础电子元器件检测认证及实验平台，面向智能终端、5G、智能汽车、高端装备等重点市场，加快完善相关标准体系，降低测试认证成本。</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Theme="minorHAnsi" w:hAnsiTheme="minorHAnsi"/>
          <w:color w:val="000000" w:themeColor="text1"/>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60" w:lineRule="exact"/>
        <w:ind w:firstLine="0" w:firstLineChars="0"/>
        <w:jc w:val="center"/>
        <w:textAlignment w:val="auto"/>
        <w:outlineLvl w:val="1"/>
        <w:rPr>
          <w:rFonts w:eastAsia="黑体" w:asciiTheme="majorHAnsi" w:hAnsiTheme="majorHAnsi" w:cstheme="majorBidi"/>
          <w:bCs/>
          <w:color w:val="000000" w:themeColor="text1"/>
          <w:szCs w:val="32"/>
          <w14:textFill>
            <w14:solidFill>
              <w14:schemeClr w14:val="tx1"/>
            </w14:solidFill>
          </w14:textFill>
        </w:rPr>
      </w:pPr>
      <w:r>
        <w:rPr>
          <w:rFonts w:hint="eastAsia" w:eastAsia="黑体" w:asciiTheme="majorHAnsi" w:hAnsiTheme="majorHAnsi" w:cstheme="majorBidi"/>
          <w:bCs/>
          <w:color w:val="000000" w:themeColor="text1"/>
          <w:szCs w:val="32"/>
          <w14:textFill>
            <w14:solidFill>
              <w14:schemeClr w14:val="tx1"/>
            </w14:solidFill>
          </w14:textFill>
        </w:rPr>
        <w:t>第四章</w:t>
      </w:r>
      <w:r>
        <w:rPr>
          <w:rFonts w:eastAsia="黑体" w:asciiTheme="majorHAnsi" w:hAnsiTheme="majorHAnsi" w:cstheme="majorBidi"/>
          <w:bCs/>
          <w:color w:val="000000" w:themeColor="text1"/>
          <w:szCs w:val="32"/>
          <w14:textFill>
            <w14:solidFill>
              <w14:schemeClr w14:val="tx1"/>
            </w14:solidFill>
          </w14:textFill>
        </w:rPr>
        <w:t xml:space="preserve">  </w:t>
      </w:r>
      <w:r>
        <w:rPr>
          <w:rFonts w:hint="eastAsia" w:eastAsia="黑体" w:asciiTheme="majorHAnsi" w:hAnsiTheme="majorHAnsi" w:cstheme="majorBidi"/>
          <w:bCs/>
          <w:color w:val="000000" w:themeColor="text1"/>
          <w:szCs w:val="32"/>
          <w14:textFill>
            <w14:solidFill>
              <w14:schemeClr w14:val="tx1"/>
            </w14:solidFill>
          </w14:textFill>
        </w:rPr>
        <w:t>应用场景拓展</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hint="eastAsia" w:eastAsia="黑体" w:asciiTheme="minorHAnsi" w:hAnsiTheme="minorHAnsi"/>
          <w:bCs/>
          <w:color w:val="000000" w:themeColor="text1"/>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Theme="minorHAnsi"/>
          <w:bCs/>
          <w:color w:val="000000" w:themeColor="text1"/>
          <w:szCs w:val="32"/>
          <w14:textFill>
            <w14:solidFill>
              <w14:schemeClr w14:val="tx1"/>
            </w14:solidFill>
          </w14:textFill>
        </w:rPr>
      </w:pPr>
      <w:r>
        <w:rPr>
          <w:rFonts w:hint="eastAsia" w:eastAsia="黑体" w:asciiTheme="minorHAnsi" w:hAnsiTheme="minorHAnsi"/>
          <w:bCs/>
          <w:color w:val="000000" w:themeColor="text1"/>
          <w:szCs w:val="32"/>
          <w14:textFill>
            <w14:solidFill>
              <w14:schemeClr w14:val="tx1"/>
            </w14:solidFill>
          </w14:textFill>
        </w:rPr>
        <w:t>第</w:t>
      </w:r>
      <w:r>
        <w:rPr>
          <w:rFonts w:hint="eastAsia" w:eastAsia="黑体" w:asciiTheme="minorHAnsi" w:hAnsiTheme="minorHAnsi"/>
          <w:bCs/>
          <w:color w:val="000000" w:themeColor="text1"/>
          <w:szCs w:val="32"/>
          <w:lang w:val="en-US" w:eastAsia="zh-CN"/>
          <w14:textFill>
            <w14:solidFill>
              <w14:schemeClr w14:val="tx1"/>
            </w14:solidFill>
          </w14:textFill>
        </w:rPr>
        <w:t>三十七</w:t>
      </w:r>
      <w:r>
        <w:rPr>
          <w:rFonts w:hint="eastAsia" w:eastAsia="黑体" w:asciiTheme="minorHAnsi" w:hAnsiTheme="minorHAnsi"/>
          <w:bCs/>
          <w:color w:val="000000" w:themeColor="text1"/>
          <w:szCs w:val="32"/>
          <w14:textFill>
            <w14:solidFill>
              <w14:schemeClr w14:val="tx1"/>
            </w14:solidFill>
          </w14:textFill>
        </w:rPr>
        <w:t>条</w:t>
      </w:r>
      <w:r>
        <w:rPr>
          <w:rFonts w:eastAsia="黑体" w:asciiTheme="minorHAnsi" w:hAnsiTheme="minorHAnsi"/>
          <w:bCs/>
          <w:color w:val="000000" w:themeColor="text1"/>
          <w:szCs w:val="32"/>
          <w14:textFill>
            <w14:solidFill>
              <w14:schemeClr w14:val="tx1"/>
            </w14:solidFill>
          </w14:textFill>
        </w:rPr>
        <w:t xml:space="preserve">  </w:t>
      </w:r>
      <w:r>
        <w:rPr>
          <w:rFonts w:hint="eastAsia" w:ascii="仿宋_GB2312" w:hAnsiTheme="minorHAnsi"/>
          <w:bCs/>
          <w:color w:val="000000" w:themeColor="text1"/>
          <w:szCs w:val="32"/>
          <w14:textFill>
            <w14:solidFill>
              <w14:schemeClr w14:val="tx1"/>
            </w14:solidFill>
          </w14:textFill>
        </w:rPr>
        <w:t>市人民政府应当推进人工智能在民生服务、社会治理、经济发展等领域的融合应用，支持人工智能新技术、新产品、新模式的应用推广。</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hint="eastAsia" w:ascii="黑体" w:hAnsi="黑体" w:eastAsia="仿宋_GB2312"/>
          <w:bCs/>
          <w:color w:val="000000" w:themeColor="text1"/>
          <w:szCs w:val="32"/>
          <w:lang w:eastAsia="zh-CN"/>
          <w14:textFill>
            <w14:solidFill>
              <w14:schemeClr w14:val="tx1"/>
            </w14:solidFill>
          </w14:textFill>
        </w:rPr>
      </w:pPr>
      <w:r>
        <w:rPr>
          <w:rFonts w:hint="eastAsia" w:ascii="仿宋_GB2312" w:hAnsi="仿宋_GB2312" w:cs="仿宋_GB2312"/>
          <w:sz w:val="32"/>
          <w:szCs w:val="32"/>
          <w:lang w:eastAsia="zh-CN"/>
        </w:rPr>
        <w:t>探索</w:t>
      </w:r>
      <w:r>
        <w:rPr>
          <w:rFonts w:hint="eastAsia" w:ascii="仿宋_GB2312" w:hAnsi="仿宋_GB2312" w:eastAsia="仿宋_GB2312" w:cs="仿宋_GB2312"/>
          <w:sz w:val="32"/>
          <w:szCs w:val="32"/>
        </w:rPr>
        <w:t>搭建世界级先进技术应用推广平台</w:t>
      </w:r>
      <w:r>
        <w:rPr>
          <w:rFonts w:hint="eastAsia" w:ascii="仿宋_GB2312" w:hAnsi="仿宋_GB2312" w:cs="仿宋_GB2312"/>
          <w:sz w:val="32"/>
          <w:szCs w:val="32"/>
          <w:lang w:eastAsia="zh-CN"/>
        </w:rPr>
        <w:t>，加快汇聚国内外前沿技术创新成果和高端创新要素。</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hint="eastAsia" w:ascii="仿宋_GB2312" w:hAnsiTheme="minorHAnsi"/>
          <w:bCs/>
          <w:color w:val="000000" w:themeColor="text1"/>
          <w:szCs w:val="32"/>
          <w14:textFill>
            <w14:solidFill>
              <w14:schemeClr w14:val="tx1"/>
            </w14:solidFill>
          </w14:textFill>
        </w:rPr>
      </w:pPr>
      <w:r>
        <w:rPr>
          <w:rFonts w:hint="eastAsia" w:ascii="黑体" w:hAnsi="黑体" w:eastAsia="黑体"/>
          <w:bCs/>
          <w:color w:val="000000" w:themeColor="text1"/>
          <w:szCs w:val="32"/>
          <w14:textFill>
            <w14:solidFill>
              <w14:schemeClr w14:val="tx1"/>
            </w14:solidFill>
          </w14:textFill>
        </w:rPr>
        <w:t>第</w:t>
      </w:r>
      <w:r>
        <w:rPr>
          <w:rFonts w:hint="eastAsia" w:ascii="黑体" w:hAnsi="黑体" w:eastAsia="黑体"/>
          <w:bCs/>
          <w:color w:val="000000" w:themeColor="text1"/>
          <w:szCs w:val="32"/>
          <w:lang w:val="en-US" w:eastAsia="zh-CN"/>
          <w14:textFill>
            <w14:solidFill>
              <w14:schemeClr w14:val="tx1"/>
            </w14:solidFill>
          </w14:textFill>
        </w:rPr>
        <w:t>三十八</w:t>
      </w:r>
      <w:r>
        <w:rPr>
          <w:rFonts w:hint="eastAsia" w:ascii="黑体" w:hAnsi="黑体" w:eastAsia="黑体"/>
          <w:bCs/>
          <w:color w:val="000000" w:themeColor="text1"/>
          <w:szCs w:val="32"/>
          <w14:textFill>
            <w14:solidFill>
              <w14:schemeClr w14:val="tx1"/>
            </w14:solidFill>
          </w14:textFill>
        </w:rPr>
        <w:t>条</w:t>
      </w:r>
      <w:r>
        <w:rPr>
          <w:rFonts w:ascii="仿宋_GB2312" w:eastAsia="黑体" w:hAnsiTheme="minorHAnsi"/>
          <w:bCs/>
          <w:color w:val="000000" w:themeColor="text1"/>
          <w:szCs w:val="32"/>
          <w14:textFill>
            <w14:solidFill>
              <w14:schemeClr w14:val="tx1"/>
            </w14:solidFill>
          </w14:textFill>
        </w:rPr>
        <w:t xml:space="preserve">  </w:t>
      </w:r>
      <w:r>
        <w:rPr>
          <w:rFonts w:hint="eastAsia" w:ascii="仿宋_GB2312" w:hAnsiTheme="minorHAnsi"/>
          <w:bCs/>
          <w:color w:val="000000" w:themeColor="text1"/>
          <w:szCs w:val="32"/>
          <w14:textFill>
            <w14:solidFill>
              <w14:schemeClr w14:val="tx1"/>
            </w14:solidFill>
          </w14:textFill>
        </w:rPr>
        <w:t>本市国家机关</w:t>
      </w:r>
      <w:r>
        <w:rPr>
          <w:rFonts w:hint="eastAsia" w:ascii="仿宋_GB2312" w:hAnsiTheme="minorHAnsi"/>
          <w:bCs/>
          <w:color w:val="000000" w:themeColor="text1"/>
          <w:szCs w:val="32"/>
          <w:lang w:eastAsia="zh-CN"/>
          <w14:textFill>
            <w14:solidFill>
              <w14:schemeClr w14:val="tx1"/>
            </w14:solidFill>
          </w14:textFill>
        </w:rPr>
        <w:t>、</w:t>
      </w:r>
      <w:r>
        <w:rPr>
          <w:rFonts w:hint="eastAsia" w:ascii="仿宋_GB2312" w:hAnsiTheme="minorHAnsi"/>
          <w:bCs/>
          <w:color w:val="000000" w:themeColor="text1"/>
          <w:szCs w:val="32"/>
          <w:lang w:val="en-US" w:eastAsia="zh-CN"/>
          <w14:textFill>
            <w14:solidFill>
              <w14:schemeClr w14:val="tx1"/>
            </w14:solidFill>
          </w14:textFill>
        </w:rPr>
        <w:t>法律法规授权的具有管理公共事务职能的组织以及公共企事业单位</w:t>
      </w:r>
      <w:r>
        <w:rPr>
          <w:rFonts w:hint="eastAsia" w:ascii="仿宋_GB2312" w:hAnsiTheme="minorHAnsi"/>
          <w:bCs/>
          <w:color w:val="000000" w:themeColor="text1"/>
          <w:szCs w:val="32"/>
          <w14:textFill>
            <w14:solidFill>
              <w14:schemeClr w14:val="tx1"/>
            </w14:solidFill>
          </w14:textFill>
        </w:rPr>
        <w:t>应当率先使用人工智能产品和服务，推动社会管理数字化、智能化。</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hint="eastAsia" w:ascii="黑体" w:hAnsi="黑体" w:eastAsia="仿宋_GB2312"/>
          <w:bCs/>
          <w:color w:val="000000" w:themeColor="text1"/>
          <w:szCs w:val="32"/>
          <w:lang w:eastAsia="zh-CN"/>
          <w14:textFill>
            <w14:solidFill>
              <w14:schemeClr w14:val="tx1"/>
            </w14:solidFill>
          </w14:textFill>
        </w:rPr>
      </w:pPr>
      <w:r>
        <w:rPr>
          <w:rFonts w:hint="eastAsia" w:ascii="仿宋_GB2312" w:hAnsiTheme="minorHAnsi"/>
          <w:bCs/>
          <w:color w:val="000000" w:themeColor="text1"/>
          <w:szCs w:val="32"/>
          <w:lang w:eastAsia="zh-CN"/>
          <w14:textFill>
            <w14:solidFill>
              <w14:schemeClr w14:val="tx1"/>
            </w14:solidFill>
          </w14:textFill>
        </w:rPr>
        <w:t>推进人工智能技术在行政和司法领域的应用，提升政务服务和司法服务的规范化、便利化、信息化水平。</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Theme="minorHAnsi"/>
          <w:bCs/>
          <w:color w:val="000000" w:themeColor="text1"/>
          <w:szCs w:val="32"/>
          <w14:textFill>
            <w14:solidFill>
              <w14:schemeClr w14:val="tx1"/>
            </w14:solidFill>
          </w14:textFill>
        </w:rPr>
      </w:pPr>
      <w:r>
        <w:rPr>
          <w:rFonts w:hint="eastAsia" w:ascii="黑体" w:hAnsi="黑体" w:eastAsia="黑体"/>
          <w:bCs/>
          <w:color w:val="000000" w:themeColor="text1"/>
          <w:szCs w:val="32"/>
          <w14:textFill>
            <w14:solidFill>
              <w14:schemeClr w14:val="tx1"/>
            </w14:solidFill>
          </w14:textFill>
        </w:rPr>
        <w:t>第</w:t>
      </w:r>
      <w:r>
        <w:rPr>
          <w:rFonts w:hint="eastAsia" w:ascii="黑体" w:hAnsi="黑体" w:eastAsia="黑体"/>
          <w:bCs/>
          <w:color w:val="000000" w:themeColor="text1"/>
          <w:szCs w:val="32"/>
          <w:lang w:val="en-US" w:eastAsia="zh-CN"/>
          <w14:textFill>
            <w14:solidFill>
              <w14:schemeClr w14:val="tx1"/>
            </w14:solidFill>
          </w14:textFill>
        </w:rPr>
        <w:t>三十九</w:t>
      </w:r>
      <w:r>
        <w:rPr>
          <w:rFonts w:hint="eastAsia" w:ascii="黑体" w:hAnsi="黑体" w:eastAsia="黑体"/>
          <w:bCs/>
          <w:color w:val="000000" w:themeColor="text1"/>
          <w:szCs w:val="32"/>
          <w14:textFill>
            <w14:solidFill>
              <w14:schemeClr w14:val="tx1"/>
            </w14:solidFill>
          </w14:textFill>
        </w:rPr>
        <w:t>条</w:t>
      </w:r>
      <w:r>
        <w:rPr>
          <w:rFonts w:hint="eastAsia" w:ascii="仿宋_GB2312" w:hAnsiTheme="minorHAnsi"/>
          <w:bCs/>
          <w:color w:val="000000" w:themeColor="text1"/>
          <w:szCs w:val="32"/>
          <w14:textFill>
            <w14:solidFill>
              <w14:schemeClr w14:val="tx1"/>
            </w14:solidFill>
          </w14:textFill>
        </w:rPr>
        <w:t xml:space="preserve">  </w:t>
      </w:r>
      <w:r>
        <w:rPr>
          <w:rFonts w:hint="eastAsia" w:ascii="仿宋_GB2312" w:hAnsiTheme="minorHAnsi"/>
          <w:bCs/>
          <w:color w:val="000000" w:themeColor="text1"/>
          <w:szCs w:val="32"/>
          <w:lang w:eastAsia="zh-CN"/>
          <w14:textFill>
            <w14:solidFill>
              <w14:schemeClr w14:val="tx1"/>
            </w14:solidFill>
          </w14:textFill>
        </w:rPr>
        <w:t>推进</w:t>
      </w:r>
      <w:r>
        <w:rPr>
          <w:rFonts w:hint="eastAsia" w:ascii="仿宋_GB2312" w:hAnsiTheme="minorHAnsi"/>
          <w:bCs/>
          <w:color w:val="000000" w:themeColor="text1"/>
          <w:szCs w:val="32"/>
          <w14:textFill>
            <w14:solidFill>
              <w14:schemeClr w14:val="tx1"/>
            </w14:solidFill>
          </w14:textFill>
        </w:rPr>
        <w:t>人工智能技术在医疗、教育、就业、养老、文化、</w:t>
      </w:r>
      <w:r>
        <w:rPr>
          <w:rFonts w:hint="eastAsia" w:ascii="仿宋_GB2312" w:hAnsiTheme="minorHAnsi"/>
          <w:bCs/>
          <w:color w:val="000000" w:themeColor="text1"/>
          <w:szCs w:val="32"/>
          <w:lang w:val="en-US" w:eastAsia="zh-CN"/>
          <w14:textFill>
            <w14:solidFill>
              <w14:schemeClr w14:val="tx1"/>
            </w14:solidFill>
          </w14:textFill>
        </w:rPr>
        <w:t>交通、</w:t>
      </w:r>
      <w:r>
        <w:rPr>
          <w:rFonts w:hint="eastAsia" w:ascii="仿宋_GB2312" w:hAnsiTheme="minorHAnsi"/>
          <w:bCs/>
          <w:color w:val="000000" w:themeColor="text1"/>
          <w:szCs w:val="32"/>
          <w14:textFill>
            <w14:solidFill>
              <w14:schemeClr w14:val="tx1"/>
            </w14:solidFill>
          </w14:textFill>
        </w:rPr>
        <w:t>住房保障等民生服务领域的应用，推动公共资源向基层延伸，构建优质、均衡、智能的民生服务体系。</w:t>
      </w:r>
    </w:p>
    <w:p>
      <w:pPr>
        <w:keepNext w:val="0"/>
        <w:keepLines w:val="0"/>
        <w:pageBreakBefore w:val="0"/>
        <w:widowControl w:val="0"/>
        <w:kinsoku/>
        <w:wordWrap/>
        <w:overflowPunct w:val="0"/>
        <w:topLinePunct w:val="0"/>
        <w:autoSpaceDE/>
        <w:autoSpaceDN/>
        <w:bidi w:val="0"/>
        <w:adjustRightInd/>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eastAsia="黑体" w:asciiTheme="minorHAnsi" w:hAnsiTheme="minorHAnsi"/>
          <w:bCs/>
          <w:color w:val="000000" w:themeColor="text1"/>
          <w:szCs w:val="32"/>
          <w14:textFill>
            <w14:solidFill>
              <w14:schemeClr w14:val="tx1"/>
            </w14:solidFill>
          </w14:textFill>
        </w:rPr>
        <w:t>第</w:t>
      </w:r>
      <w:r>
        <w:rPr>
          <w:rFonts w:hint="eastAsia" w:eastAsia="黑体" w:asciiTheme="minorHAnsi" w:hAnsiTheme="minorHAnsi"/>
          <w:bCs/>
          <w:color w:val="000000" w:themeColor="text1"/>
          <w:szCs w:val="32"/>
          <w:lang w:val="en-US" w:eastAsia="zh-CN"/>
          <w14:textFill>
            <w14:solidFill>
              <w14:schemeClr w14:val="tx1"/>
            </w14:solidFill>
          </w14:textFill>
        </w:rPr>
        <w:t>四十</w:t>
      </w:r>
      <w:r>
        <w:rPr>
          <w:rFonts w:hint="eastAsia" w:eastAsia="黑体" w:asciiTheme="minorHAnsi" w:hAnsiTheme="minorHAnsi"/>
          <w:bCs/>
          <w:color w:val="000000" w:themeColor="text1"/>
          <w:szCs w:val="32"/>
          <w14:textFill>
            <w14:solidFill>
              <w14:schemeClr w14:val="tx1"/>
            </w14:solidFill>
          </w14:textFill>
        </w:rPr>
        <w:t>条</w:t>
      </w:r>
      <w:r>
        <w:rPr>
          <w:rFonts w:eastAsia="黑体" w:asciiTheme="minorHAnsi" w:hAnsiTheme="minorHAnsi"/>
          <w:bCs/>
          <w:color w:val="000000" w:themeColor="text1"/>
          <w:szCs w:val="32"/>
          <w14:textFill>
            <w14:solidFill>
              <w14:schemeClr w14:val="tx1"/>
            </w14:solidFill>
          </w14:textFill>
        </w:rPr>
        <w:t xml:space="preserve">  </w:t>
      </w:r>
      <w:r>
        <w:rPr>
          <w:rFonts w:hint="eastAsia" w:asciiTheme="minorHAnsi" w:hAnsiTheme="minorHAnsi"/>
          <w:color w:val="000000" w:themeColor="text1"/>
          <w14:textFill>
            <w14:solidFill>
              <w14:schemeClr w14:val="tx1"/>
            </w14:solidFill>
          </w14:textFill>
        </w:rPr>
        <w:t>推</w:t>
      </w:r>
      <w:r>
        <w:rPr>
          <w:rFonts w:hint="eastAsia" w:asciiTheme="minorHAnsi" w:hAnsiTheme="minorHAnsi"/>
          <w:color w:val="000000" w:themeColor="text1"/>
          <w:lang w:eastAsia="zh-CN"/>
          <w14:textFill>
            <w14:solidFill>
              <w14:schemeClr w14:val="tx1"/>
            </w14:solidFill>
          </w14:textFill>
        </w:rPr>
        <w:t>进</w:t>
      </w:r>
      <w:r>
        <w:rPr>
          <w:rFonts w:hint="eastAsia" w:asciiTheme="minorHAnsi" w:hAnsiTheme="minorHAnsi"/>
          <w:color w:val="000000" w:themeColor="text1"/>
          <w14:textFill>
            <w14:solidFill>
              <w14:schemeClr w14:val="tx1"/>
            </w14:solidFill>
          </w14:textFill>
        </w:rPr>
        <w:t>人工智能技术</w:t>
      </w:r>
      <w:r>
        <w:rPr>
          <w:rFonts w:hint="eastAsia" w:asciiTheme="minorHAnsi" w:hAnsiTheme="minorHAnsi"/>
          <w:color w:val="000000" w:themeColor="text1"/>
          <w:lang w:eastAsia="zh-CN"/>
          <w14:textFill>
            <w14:solidFill>
              <w14:schemeClr w14:val="tx1"/>
            </w14:solidFill>
          </w14:textFill>
        </w:rPr>
        <w:t>在</w:t>
      </w:r>
      <w:r>
        <w:rPr>
          <w:rFonts w:hint="eastAsia" w:asciiTheme="minorHAnsi" w:hAnsiTheme="minorHAnsi"/>
          <w:color w:val="000000" w:themeColor="text1"/>
          <w14:textFill>
            <w14:solidFill>
              <w14:schemeClr w14:val="tx1"/>
            </w14:solidFill>
          </w14:textFill>
        </w:rPr>
        <w:t>社会治理、法律服务、社会治安防控、应急救援等领域的</w:t>
      </w:r>
      <w:r>
        <w:rPr>
          <w:rFonts w:hint="eastAsia" w:asciiTheme="minorHAnsi" w:hAnsiTheme="minorHAnsi"/>
          <w:color w:val="000000" w:themeColor="text1"/>
          <w:lang w:eastAsia="zh-CN"/>
          <w14:textFill>
            <w14:solidFill>
              <w14:schemeClr w14:val="tx1"/>
            </w14:solidFill>
          </w14:textFill>
        </w:rPr>
        <w:t>应用，提升政府治理能力和治理</w:t>
      </w:r>
      <w:r>
        <w:rPr>
          <w:rFonts w:hint="eastAsia" w:asciiTheme="minorHAnsi" w:hAnsiTheme="minorHAnsi"/>
          <w:color w:val="000000" w:themeColor="text1"/>
          <w14:textFill>
            <w14:solidFill>
              <w14:schemeClr w14:val="tx1"/>
            </w14:solidFill>
          </w14:textFill>
        </w:rPr>
        <w:t>水平。</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Theme="minorHAnsi"/>
          <w:bCs/>
          <w:color w:val="000000" w:themeColor="text1"/>
          <w:szCs w:val="32"/>
          <w14:textFill>
            <w14:solidFill>
              <w14:schemeClr w14:val="tx1"/>
            </w14:solidFill>
          </w14:textFill>
        </w:rPr>
      </w:pPr>
      <w:r>
        <w:rPr>
          <w:rFonts w:hint="eastAsia" w:ascii="仿宋_GB2312" w:hAnsiTheme="minorHAnsi"/>
          <w:bCs/>
          <w:color w:val="000000" w:themeColor="text1"/>
          <w:szCs w:val="32"/>
          <w:lang w:eastAsia="zh-CN"/>
          <w14:textFill>
            <w14:solidFill>
              <w14:schemeClr w14:val="tx1"/>
            </w14:solidFill>
          </w14:textFill>
        </w:rPr>
        <w:t>推进</w:t>
      </w:r>
      <w:r>
        <w:rPr>
          <w:rFonts w:hint="eastAsia" w:ascii="仿宋_GB2312" w:hAnsiTheme="minorHAnsi"/>
          <w:bCs/>
          <w:color w:val="000000" w:themeColor="text1"/>
          <w:szCs w:val="32"/>
          <w14:textFill>
            <w14:solidFill>
              <w14:schemeClr w14:val="tx1"/>
            </w14:solidFill>
          </w14:textFill>
        </w:rPr>
        <w:t>人工智能技术在金融风险、国有资产、规划投资、财政、税收、审计、统计等领域的应用，为本市制定经济政策、监控经济运行状态提供依据。</w:t>
      </w:r>
    </w:p>
    <w:p>
      <w:pPr>
        <w:keepNext w:val="0"/>
        <w:keepLines w:val="0"/>
        <w:pageBreakBefore w:val="0"/>
        <w:widowControl w:val="0"/>
        <w:kinsoku/>
        <w:wordWrap/>
        <w:overflowPunct w:val="0"/>
        <w:topLinePunct w:val="0"/>
        <w:autoSpaceDE/>
        <w:autoSpaceDN/>
        <w:bidi w:val="0"/>
        <w:adjustRightInd/>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Theme="minorHAnsi" w:hAnsiTheme="minorHAnsi"/>
          <w:color w:val="000000" w:themeColor="text1"/>
          <w:lang w:eastAsia="zh-CN"/>
          <w14:textFill>
            <w14:solidFill>
              <w14:schemeClr w14:val="tx1"/>
            </w14:solidFill>
          </w14:textFill>
        </w:rPr>
        <w:t>推进</w:t>
      </w:r>
      <w:r>
        <w:rPr>
          <w:rFonts w:hint="eastAsia" w:asciiTheme="minorHAnsi" w:hAnsiTheme="minorHAnsi"/>
          <w:color w:val="000000" w:themeColor="text1"/>
          <w14:textFill>
            <w14:solidFill>
              <w14:schemeClr w14:val="tx1"/>
            </w14:solidFill>
          </w14:textFill>
        </w:rPr>
        <w:t>人工智能技术在自然资源、生态环境、水利</w:t>
      </w:r>
      <w:r>
        <w:rPr>
          <w:rFonts w:hint="eastAsia" w:asciiTheme="minorHAnsi" w:hAnsiTheme="minorHAnsi"/>
          <w:color w:val="000000" w:themeColor="text1"/>
          <w:lang w:eastAsia="zh-CN"/>
          <w14:textFill>
            <w14:solidFill>
              <w14:schemeClr w14:val="tx1"/>
            </w14:solidFill>
          </w14:textFill>
        </w:rPr>
        <w:t>、节能减排</w:t>
      </w:r>
      <w:r>
        <w:rPr>
          <w:rFonts w:hint="eastAsia" w:asciiTheme="minorHAnsi" w:hAnsiTheme="minorHAnsi"/>
          <w:color w:val="000000" w:themeColor="text1"/>
          <w14:textFill>
            <w14:solidFill>
              <w14:schemeClr w14:val="tx1"/>
            </w14:solidFill>
          </w14:textFill>
        </w:rPr>
        <w:t>等领域的应用，提升对生态风险的防范</w:t>
      </w:r>
      <w:r>
        <w:rPr>
          <w:rFonts w:hint="eastAsia" w:asciiTheme="minorHAnsi" w:hAnsiTheme="minorHAnsi"/>
          <w:color w:val="000000" w:themeColor="text1"/>
          <w:lang w:eastAsia="zh-CN"/>
          <w14:textFill>
            <w14:solidFill>
              <w14:schemeClr w14:val="tx1"/>
            </w14:solidFill>
          </w14:textFill>
        </w:rPr>
        <w:t>处</w:t>
      </w:r>
      <w:r>
        <w:rPr>
          <w:rFonts w:hint="eastAsia" w:asciiTheme="minorHAnsi" w:hAnsiTheme="minorHAnsi"/>
          <w:color w:val="000000" w:themeColor="text1"/>
          <w14:textFill>
            <w14:solidFill>
              <w14:schemeClr w14:val="tx1"/>
            </w14:solidFill>
          </w14:textFill>
        </w:rPr>
        <w:t>理能力。</w:t>
      </w:r>
    </w:p>
    <w:p>
      <w:pPr>
        <w:keepNext w:val="0"/>
        <w:keepLines w:val="0"/>
        <w:pageBreakBefore w:val="0"/>
        <w:widowControl w:val="0"/>
        <w:kinsoku/>
        <w:wordWrap/>
        <w:overflowPunct w:val="0"/>
        <w:topLinePunct w:val="0"/>
        <w:autoSpaceDE/>
        <w:autoSpaceDN/>
        <w:bidi w:val="0"/>
        <w:adjustRightInd/>
        <w:spacing w:line="560" w:lineRule="exact"/>
        <w:ind w:firstLine="640"/>
        <w:textAlignment w:val="auto"/>
        <w:rPr>
          <w:rFonts w:hint="eastAsia" w:ascii="仿宋_GB2312" w:hAnsiTheme="minorHAnsi"/>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第四十</w:t>
      </w:r>
      <w:r>
        <w:rPr>
          <w:rFonts w:hint="eastAsia" w:ascii="黑体" w:hAnsi="黑体" w:eastAsia="黑体"/>
          <w:color w:val="000000" w:themeColor="text1"/>
          <w:lang w:val="en-US" w:eastAsia="zh-CN"/>
          <w14:textFill>
            <w14:solidFill>
              <w14:schemeClr w14:val="tx1"/>
            </w14:solidFill>
          </w14:textFill>
        </w:rPr>
        <w:t>一</w:t>
      </w:r>
      <w:r>
        <w:rPr>
          <w:rFonts w:hint="eastAsia" w:ascii="黑体" w:hAnsi="黑体" w:eastAsia="黑体"/>
          <w:color w:val="000000" w:themeColor="text1"/>
          <w14:textFill>
            <w14:solidFill>
              <w14:schemeClr w14:val="tx1"/>
            </w14:solidFill>
          </w14:textFill>
        </w:rPr>
        <w:t>条</w:t>
      </w:r>
      <w:r>
        <w:rPr>
          <w:rFonts w:asciiTheme="minorHAnsi" w:hAnsiTheme="minorHAnsi"/>
          <w:color w:val="000000" w:themeColor="text1"/>
          <w14:textFill>
            <w14:solidFill>
              <w14:schemeClr w14:val="tx1"/>
            </w14:solidFill>
          </w14:textFill>
        </w:rPr>
        <w:t xml:space="preserve"> </w:t>
      </w:r>
      <w:r>
        <w:rPr>
          <w:rFonts w:hint="eastAsia" w:ascii="仿宋_GB2312" w:hAnsiTheme="minorHAnsi"/>
          <w:color w:val="000000" w:themeColor="text1"/>
          <w14:textFill>
            <w14:solidFill>
              <w14:schemeClr w14:val="tx1"/>
            </w14:solidFill>
          </w14:textFill>
        </w:rPr>
        <w:t xml:space="preserve"> 推动人工智能技术在科技创新、产业发展、生产制造、商贸流通、金融服务等领域规模化应用，支持企业应用人工智能提升研发、生产和服务的智能化水平。</w:t>
      </w:r>
    </w:p>
    <w:p>
      <w:pPr>
        <w:pStyle w:val="4"/>
        <w:overflowPunct w:val="0"/>
        <w:spacing w:line="560" w:lineRule="exact"/>
        <w:ind w:firstLine="640" w:firstLineChars="200"/>
        <w:jc w:val="both"/>
        <w:rPr>
          <w:rFonts w:hint="eastAsia" w:ascii="仿宋_GB2312" w:eastAsia="仿宋_GB2312" w:hAnsiTheme="minorHAnsi" w:cstheme="minorBidi"/>
          <w:b w:val="0"/>
          <w:bCs w:val="0"/>
          <w:color w:val="000000" w:themeColor="text1"/>
          <w:sz w:val="32"/>
          <w:szCs w:val="22"/>
          <w14:textFill>
            <w14:solidFill>
              <w14:schemeClr w14:val="tx1"/>
            </w14:solidFill>
          </w14:textFill>
        </w:rPr>
      </w:pPr>
      <w:r>
        <w:rPr>
          <w:rFonts w:hint="eastAsia" w:ascii="仿宋_GB2312" w:eastAsia="仿宋_GB2312" w:hAnsiTheme="minorHAnsi" w:cstheme="minorBidi"/>
          <w:b w:val="0"/>
          <w:bCs w:val="0"/>
          <w:color w:val="000000" w:themeColor="text1"/>
          <w:sz w:val="32"/>
          <w:szCs w:val="22"/>
          <w:lang w:val="en-US" w:eastAsia="zh-CN"/>
          <w14:textFill>
            <w14:solidFill>
              <w14:schemeClr w14:val="tx1"/>
            </w14:solidFill>
          </w14:textFill>
        </w:rPr>
        <w:t>鼓励企业利用人工智能技术开展技术改造</w:t>
      </w:r>
      <w:r>
        <w:rPr>
          <w:rFonts w:hint="eastAsia" w:ascii="仿宋_GB2312" w:eastAsia="仿宋_GB2312" w:hAnsiTheme="minorHAnsi" w:cstheme="minorBidi"/>
          <w:b w:val="0"/>
          <w:bCs w:val="0"/>
          <w:color w:val="000000" w:themeColor="text1"/>
          <w:sz w:val="32"/>
          <w:szCs w:val="22"/>
          <w:lang w:eastAsia="zh-CN"/>
          <w14:textFill>
            <w14:solidFill>
              <w14:schemeClr w14:val="tx1"/>
            </w14:solidFill>
          </w14:textFill>
        </w:rPr>
        <w:t>。市产业主管部门可以对企业开展</w:t>
      </w:r>
      <w:r>
        <w:rPr>
          <w:rFonts w:hint="eastAsia" w:ascii="仿宋_GB2312" w:eastAsia="仿宋_GB2312" w:hAnsiTheme="minorHAnsi" w:cstheme="minorBidi"/>
          <w:b w:val="0"/>
          <w:bCs w:val="0"/>
          <w:color w:val="000000" w:themeColor="text1"/>
          <w:sz w:val="32"/>
          <w:szCs w:val="22"/>
          <w14:textFill>
            <w14:solidFill>
              <w14:schemeClr w14:val="tx1"/>
            </w14:solidFill>
          </w14:textFill>
        </w:rPr>
        <w:t>智能化改造</w:t>
      </w:r>
      <w:r>
        <w:rPr>
          <w:rFonts w:hint="eastAsia" w:ascii="仿宋_GB2312" w:eastAsia="仿宋_GB2312" w:hAnsiTheme="minorHAnsi" w:cstheme="minorBidi"/>
          <w:b w:val="0"/>
          <w:bCs w:val="0"/>
          <w:color w:val="000000" w:themeColor="text1"/>
          <w:sz w:val="32"/>
          <w:szCs w:val="22"/>
          <w:lang w:eastAsia="zh-CN"/>
          <w14:textFill>
            <w14:solidFill>
              <w14:schemeClr w14:val="tx1"/>
            </w14:solidFill>
          </w14:textFill>
        </w:rPr>
        <w:t>、</w:t>
      </w:r>
      <w:r>
        <w:rPr>
          <w:rFonts w:hint="eastAsia" w:ascii="仿宋_GB2312" w:eastAsia="仿宋_GB2312" w:hAnsiTheme="minorHAnsi" w:cstheme="minorBidi"/>
          <w:b w:val="0"/>
          <w:bCs w:val="0"/>
          <w:color w:val="000000" w:themeColor="text1"/>
          <w:sz w:val="32"/>
          <w:szCs w:val="22"/>
          <w14:textFill>
            <w14:solidFill>
              <w14:schemeClr w14:val="tx1"/>
            </w14:solidFill>
          </w14:textFill>
        </w:rPr>
        <w:t>技术装备升级换代改造</w:t>
      </w:r>
      <w:r>
        <w:rPr>
          <w:rFonts w:hint="eastAsia" w:ascii="仿宋_GB2312" w:eastAsia="仿宋_GB2312" w:hAnsiTheme="minorHAnsi" w:cstheme="minorBidi"/>
          <w:b w:val="0"/>
          <w:bCs w:val="0"/>
          <w:color w:val="000000" w:themeColor="text1"/>
          <w:sz w:val="32"/>
          <w:szCs w:val="22"/>
          <w:lang w:eastAsia="zh-CN"/>
          <w14:textFill>
            <w14:solidFill>
              <w14:schemeClr w14:val="tx1"/>
            </w14:solidFill>
          </w14:textFill>
        </w:rPr>
        <w:t>给予</w:t>
      </w:r>
      <w:r>
        <w:rPr>
          <w:rFonts w:hint="eastAsia" w:ascii="仿宋_GB2312" w:eastAsia="仿宋_GB2312" w:hAnsiTheme="minorHAnsi" w:cstheme="minorBidi"/>
          <w:b w:val="0"/>
          <w:bCs w:val="0"/>
          <w:color w:val="000000" w:themeColor="text1"/>
          <w:sz w:val="32"/>
          <w:szCs w:val="22"/>
          <w14:textFill>
            <w14:solidFill>
              <w14:schemeClr w14:val="tx1"/>
            </w14:solidFill>
          </w14:textFill>
        </w:rPr>
        <w:t>资金</w:t>
      </w:r>
      <w:r>
        <w:rPr>
          <w:rFonts w:hint="eastAsia" w:ascii="仿宋_GB2312" w:eastAsia="仿宋_GB2312" w:hAnsiTheme="minorHAnsi" w:cstheme="minorBidi"/>
          <w:b w:val="0"/>
          <w:bCs w:val="0"/>
          <w:color w:val="000000" w:themeColor="text1"/>
          <w:sz w:val="32"/>
          <w:szCs w:val="22"/>
          <w:lang w:eastAsia="zh-CN"/>
          <w14:textFill>
            <w14:solidFill>
              <w14:schemeClr w14:val="tx1"/>
            </w14:solidFill>
          </w14:textFill>
        </w:rPr>
        <w:t>支持。</w:t>
      </w:r>
    </w:p>
    <w:p>
      <w:pPr>
        <w:keepNext w:val="0"/>
        <w:keepLines w:val="0"/>
        <w:pageBreakBefore w:val="0"/>
        <w:widowControl w:val="0"/>
        <w:kinsoku/>
        <w:wordWrap/>
        <w:overflowPunct w:val="0"/>
        <w:topLinePunct w:val="0"/>
        <w:autoSpaceDE/>
        <w:autoSpaceDN/>
        <w:bidi w:val="0"/>
        <w:adjustRightInd/>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黑体" w:hAnsi="黑体" w:eastAsia="黑体"/>
          <w:bCs/>
          <w:color w:val="000000" w:themeColor="text1"/>
          <w:szCs w:val="32"/>
          <w14:textFill>
            <w14:solidFill>
              <w14:schemeClr w14:val="tx1"/>
            </w14:solidFill>
          </w14:textFill>
        </w:rPr>
        <w:t>第四十</w:t>
      </w:r>
      <w:r>
        <w:rPr>
          <w:rFonts w:hint="eastAsia" w:ascii="黑体" w:hAnsi="黑体" w:eastAsia="黑体"/>
          <w:bCs/>
          <w:color w:val="000000" w:themeColor="text1"/>
          <w:szCs w:val="32"/>
          <w:lang w:val="en-US" w:eastAsia="zh-CN"/>
          <w14:textFill>
            <w14:solidFill>
              <w14:schemeClr w14:val="tx1"/>
            </w14:solidFill>
          </w14:textFill>
        </w:rPr>
        <w:t>二</w:t>
      </w:r>
      <w:r>
        <w:rPr>
          <w:rFonts w:hint="eastAsia" w:eastAsia="黑体" w:asciiTheme="minorHAnsi" w:hAnsiTheme="minorHAnsi"/>
          <w:bCs/>
          <w:color w:val="000000" w:themeColor="text1"/>
          <w:szCs w:val="32"/>
          <w14:textFill>
            <w14:solidFill>
              <w14:schemeClr w14:val="tx1"/>
            </w14:solidFill>
          </w14:textFill>
        </w:rPr>
        <w:t>条</w:t>
      </w:r>
      <w:r>
        <w:rPr>
          <w:rFonts w:eastAsia="黑体" w:asciiTheme="minorHAnsi" w:hAnsiTheme="minorHAnsi"/>
          <w:bCs/>
          <w:color w:val="000000" w:themeColor="text1"/>
          <w:szCs w:val="32"/>
          <w14:textFill>
            <w14:solidFill>
              <w14:schemeClr w14:val="tx1"/>
            </w14:solidFill>
          </w14:textFill>
        </w:rPr>
        <w:t xml:space="preserve">  </w:t>
      </w:r>
      <w:r>
        <w:rPr>
          <w:rFonts w:hint="eastAsia" w:asciiTheme="minorHAnsi" w:hAnsiTheme="minorHAnsi"/>
          <w:color w:val="000000" w:themeColor="text1"/>
          <w14:textFill>
            <w14:solidFill>
              <w14:schemeClr w14:val="tx1"/>
            </w14:solidFill>
          </w14:textFill>
        </w:rPr>
        <w:t>支持保护儿童、老年人、残疾人以及其他特殊人群权益的人工智能产品和服务，保障和改善其基本服务需求和服务体验。</w:t>
      </w:r>
    </w:p>
    <w:p>
      <w:pPr>
        <w:keepNext w:val="0"/>
        <w:keepLines w:val="0"/>
        <w:pageBreakBefore w:val="0"/>
        <w:widowControl w:val="0"/>
        <w:kinsoku/>
        <w:wordWrap/>
        <w:overflowPunct w:val="0"/>
        <w:topLinePunct w:val="0"/>
        <w:autoSpaceDE/>
        <w:autoSpaceDN/>
        <w:bidi w:val="0"/>
        <w:adjustRightInd/>
        <w:spacing w:line="560" w:lineRule="exact"/>
        <w:ind w:firstLine="640"/>
        <w:textAlignment w:val="auto"/>
        <w:rPr>
          <w:rFonts w:ascii="仿宋_GB2312" w:hAnsiTheme="minorHAnsi"/>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第四十</w:t>
      </w:r>
      <w:r>
        <w:rPr>
          <w:rFonts w:hint="eastAsia" w:ascii="黑体" w:hAnsi="黑体" w:eastAsia="黑体"/>
          <w:color w:val="000000" w:themeColor="text1"/>
          <w:lang w:val="en-US" w:eastAsia="zh-CN"/>
          <w14:textFill>
            <w14:solidFill>
              <w14:schemeClr w14:val="tx1"/>
            </w14:solidFill>
          </w14:textFill>
        </w:rPr>
        <w:t>三</w:t>
      </w:r>
      <w:r>
        <w:rPr>
          <w:rFonts w:hint="eastAsia" w:ascii="黑体" w:hAnsi="黑体" w:eastAsia="黑体"/>
          <w:color w:val="000000" w:themeColor="text1"/>
          <w14:textFill>
            <w14:solidFill>
              <w14:schemeClr w14:val="tx1"/>
            </w14:solidFill>
          </w14:textFill>
        </w:rPr>
        <w:t>条</w:t>
      </w:r>
      <w:r>
        <w:rPr>
          <w:rFonts w:ascii="仿宋_GB2312" w:hAnsiTheme="minorHAnsi"/>
          <w:color w:val="000000" w:themeColor="text1"/>
          <w14:textFill>
            <w14:solidFill>
              <w14:schemeClr w14:val="tx1"/>
            </w14:solidFill>
          </w14:textFill>
        </w:rPr>
        <w:t xml:space="preserve">  市</w:t>
      </w:r>
      <w:r>
        <w:rPr>
          <w:rFonts w:hint="eastAsia" w:ascii="仿宋_GB2312" w:hAnsiTheme="minorHAnsi"/>
          <w:color w:val="000000" w:themeColor="text1"/>
          <w14:textFill>
            <w14:solidFill>
              <w14:schemeClr w14:val="tx1"/>
            </w14:solidFill>
          </w14:textFill>
        </w:rPr>
        <w:t>产业</w:t>
      </w:r>
      <w:r>
        <w:rPr>
          <w:rFonts w:ascii="仿宋_GB2312" w:hAnsiTheme="minorHAnsi"/>
          <w:color w:val="000000" w:themeColor="text1"/>
          <w14:textFill>
            <w14:solidFill>
              <w14:schemeClr w14:val="tx1"/>
            </w14:solidFill>
          </w14:textFill>
        </w:rPr>
        <w:t>主管部门</w:t>
      </w:r>
      <w:r>
        <w:rPr>
          <w:rFonts w:hint="eastAsia" w:ascii="仿宋_GB2312" w:hAnsiTheme="minorHAnsi"/>
          <w:color w:val="000000" w:themeColor="text1"/>
          <w14:textFill>
            <w14:solidFill>
              <w14:schemeClr w14:val="tx1"/>
            </w14:solidFill>
          </w14:textFill>
        </w:rPr>
        <w:t>应当建立人工智能应用场景开放制度，定期制定并发布人工智能场景需求清单，公开征集应用场景解决方案，吸引境内外高水平的人工智能产品和服务供给方。</w:t>
      </w:r>
    </w:p>
    <w:p>
      <w:pPr>
        <w:keepNext w:val="0"/>
        <w:keepLines w:val="0"/>
        <w:pageBreakBefore w:val="0"/>
        <w:widowControl w:val="0"/>
        <w:kinsoku/>
        <w:wordWrap/>
        <w:overflowPunct w:val="0"/>
        <w:topLinePunct w:val="0"/>
        <w:autoSpaceDE/>
        <w:autoSpaceDN/>
        <w:bidi w:val="0"/>
        <w:adjustRightInd/>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Theme="minorHAnsi" w:hAnsiTheme="minorHAnsi"/>
          <w:color w:val="000000" w:themeColor="text1"/>
          <w14:textFill>
            <w14:solidFill>
              <w14:schemeClr w14:val="tx1"/>
            </w14:solidFill>
          </w14:textFill>
        </w:rPr>
        <w:t>探索建立人工智能应用场景供需市场化运营机制。</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hint="eastAsia" w:asciiTheme="minorHAnsi" w:hAnsiTheme="minorHAnsi"/>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第四十</w:t>
      </w:r>
      <w:r>
        <w:rPr>
          <w:rFonts w:hint="eastAsia" w:ascii="黑体" w:hAnsi="黑体" w:eastAsia="黑体"/>
          <w:color w:val="000000" w:themeColor="text1"/>
          <w:lang w:val="en-US" w:eastAsia="zh-CN"/>
          <w14:textFill>
            <w14:solidFill>
              <w14:schemeClr w14:val="tx1"/>
            </w14:solidFill>
          </w14:textFill>
        </w:rPr>
        <w:t>四</w:t>
      </w:r>
      <w:r>
        <w:rPr>
          <w:rFonts w:hint="eastAsia" w:ascii="黑体" w:hAnsi="黑体" w:eastAsia="黑体"/>
          <w:color w:val="000000" w:themeColor="text1"/>
          <w14:textFill>
            <w14:solidFill>
              <w14:schemeClr w14:val="tx1"/>
            </w14:solidFill>
          </w14:textFill>
        </w:rPr>
        <w:t>条</w:t>
      </w:r>
      <w:r>
        <w:rPr>
          <w:rFonts w:asciiTheme="minorHAnsi" w:hAnsiTheme="minorHAnsi"/>
          <w:color w:val="000000" w:themeColor="text1"/>
          <w14:textFill>
            <w14:solidFill>
              <w14:schemeClr w14:val="tx1"/>
            </w14:solidFill>
          </w14:textFill>
        </w:rPr>
        <w:t xml:space="preserve">  </w:t>
      </w:r>
      <w:r>
        <w:rPr>
          <w:rFonts w:hint="eastAsia" w:asciiTheme="minorHAnsi" w:hAnsiTheme="minorHAnsi"/>
          <w:color w:val="000000" w:themeColor="text1"/>
          <w14:textFill>
            <w14:solidFill>
              <w14:schemeClr w14:val="tx1"/>
            </w14:solidFill>
          </w14:textFill>
        </w:rPr>
        <w:t>除涉及国家安全、公共利益和公民人身安全的领域外，对于国家、地方尚未制定标准但符合</w:t>
      </w:r>
      <w:r>
        <w:rPr>
          <w:rFonts w:hint="eastAsia" w:asciiTheme="minorHAnsi" w:hAnsiTheme="minorHAnsi"/>
          <w:color w:val="000000" w:themeColor="text1"/>
          <w:lang w:val="en-US" w:eastAsia="zh-CN"/>
          <w14:textFill>
            <w14:solidFill>
              <w14:schemeClr w14:val="tx1"/>
            </w14:solidFill>
          </w14:textFill>
        </w:rPr>
        <w:t>国际先进</w:t>
      </w:r>
      <w:r>
        <w:rPr>
          <w:rFonts w:hint="eastAsia" w:asciiTheme="minorHAnsi" w:hAnsiTheme="minorHAnsi"/>
          <w:color w:val="000000" w:themeColor="text1"/>
          <w14:textFill>
            <w14:solidFill>
              <w14:schemeClr w14:val="tx1"/>
            </w14:solidFill>
          </w14:textFill>
        </w:rPr>
        <w:t>产品标准或者规范的</w:t>
      </w:r>
      <w:r>
        <w:rPr>
          <w:rFonts w:hint="eastAsia" w:asciiTheme="minorHAnsi" w:hAnsiTheme="minorHAnsi"/>
          <w:color w:val="000000" w:themeColor="text1"/>
          <w:lang w:eastAsia="zh-CN"/>
          <w14:textFill>
            <w14:solidFill>
              <w14:schemeClr w14:val="tx1"/>
            </w14:solidFill>
          </w14:textFill>
        </w:rPr>
        <w:t>低风险</w:t>
      </w:r>
      <w:r>
        <w:rPr>
          <w:rFonts w:hint="eastAsia" w:asciiTheme="minorHAnsi" w:hAnsiTheme="minorHAnsi"/>
          <w:color w:val="000000" w:themeColor="text1"/>
          <w14:textFill>
            <w14:solidFill>
              <w14:schemeClr w14:val="tx1"/>
            </w14:solidFill>
          </w14:textFill>
        </w:rPr>
        <w:t>人工智能产品和服务，</w:t>
      </w:r>
      <w:r>
        <w:rPr>
          <w:rFonts w:hint="eastAsia" w:ascii="仿宋_GB2312" w:hAnsi="黑体"/>
          <w:color w:val="000000" w:themeColor="text1"/>
          <w14:textFill>
            <w14:solidFill>
              <w14:schemeClr w14:val="tx1"/>
            </w14:solidFill>
          </w14:textFill>
        </w:rPr>
        <w:t>允许通过测试、试验、试点等方式</w:t>
      </w:r>
      <w:r>
        <w:rPr>
          <w:rFonts w:hint="eastAsia" w:ascii="仿宋_GB2312" w:hAnsi="黑体"/>
          <w:color w:val="000000" w:themeColor="text1"/>
          <w:lang w:eastAsia="zh-CN"/>
          <w14:textFill>
            <w14:solidFill>
              <w14:schemeClr w14:val="tx1"/>
            </w14:solidFill>
          </w14:textFill>
        </w:rPr>
        <w:t>开展</w:t>
      </w:r>
      <w:r>
        <w:rPr>
          <w:rFonts w:hint="eastAsia" w:asciiTheme="minorHAnsi" w:hAnsiTheme="minorHAnsi"/>
          <w:color w:val="000000" w:themeColor="text1"/>
          <w14:textFill>
            <w14:solidFill>
              <w14:schemeClr w14:val="tx1"/>
            </w14:solidFill>
          </w14:textFill>
        </w:rPr>
        <w:t>先行先试。</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eastAsia="zh-CN"/>
          <w14:textFill>
            <w14:solidFill>
              <w14:schemeClr w14:val="tx1"/>
            </w14:solidFill>
          </w14:textFill>
        </w:rPr>
        <w:t>第四十</w:t>
      </w:r>
      <w:r>
        <w:rPr>
          <w:rFonts w:hint="eastAsia" w:ascii="黑体" w:hAnsi="黑体" w:eastAsia="黑体" w:cs="黑体"/>
          <w:color w:val="000000" w:themeColor="text1"/>
          <w:lang w:val="en-US" w:eastAsia="zh-CN"/>
          <w14:textFill>
            <w14:solidFill>
              <w14:schemeClr w14:val="tx1"/>
            </w14:solidFill>
          </w14:textFill>
        </w:rPr>
        <w:t>五条</w:t>
      </w:r>
      <w:r>
        <w:rPr>
          <w:rFonts w:hint="eastAsia" w:asciiTheme="minorHAnsi" w:hAnsiTheme="minorHAnsi"/>
          <w:color w:val="000000" w:themeColor="text1"/>
          <w:lang w:val="en-US" w:eastAsia="zh-CN"/>
          <w14:textFill>
            <w14:solidFill>
              <w14:schemeClr w14:val="tx1"/>
            </w14:solidFill>
          </w14:textFill>
        </w:rPr>
        <w:t xml:space="preserve">  </w:t>
      </w:r>
      <w:r>
        <w:rPr>
          <w:rFonts w:hint="eastAsia" w:asciiTheme="minorHAnsi" w:hAnsiTheme="minorHAnsi"/>
          <w:color w:val="000000" w:themeColor="text1"/>
          <w14:textFill>
            <w14:solidFill>
              <w14:schemeClr w14:val="tx1"/>
            </w14:solidFill>
          </w14:textFill>
        </w:rPr>
        <w:t>建立电子元器件和集成电路交易平台</w:t>
      </w:r>
      <w:r>
        <w:rPr>
          <w:rFonts w:hint="eastAsia" w:asciiTheme="minorHAnsi" w:hAnsiTheme="minorHAnsi"/>
          <w:color w:val="000000" w:themeColor="text1"/>
          <w:lang w:eastAsia="zh-CN"/>
          <w14:textFill>
            <w14:solidFill>
              <w14:schemeClr w14:val="tx1"/>
            </w14:solidFill>
          </w14:textFill>
        </w:rPr>
        <w:t>，</w:t>
      </w:r>
      <w:r>
        <w:rPr>
          <w:rFonts w:hint="eastAsia" w:ascii="仿宋_GB2312" w:hAnsi="仿宋_GB2312" w:eastAsia="仿宋_GB2312" w:cs="仿宋_GB2312"/>
          <w:sz w:val="32"/>
          <w:szCs w:val="32"/>
        </w:rPr>
        <w:t>确立相关市场准入的实验标准和评估流程，降低5G、物联网等新一代信息技术和新型基础设施在相关领域准入门槛，推动相关融合应用示范。</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hint="eastAsia" w:asciiTheme="minorHAnsi" w:hAnsiTheme="minorHAnsi"/>
          <w:color w:val="000000" w:themeColor="text1"/>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第四十六条</w:t>
      </w:r>
      <w:r>
        <w:rPr>
          <w:rFonts w:hint="eastAsia" w:asciiTheme="minorHAnsi" w:hAnsiTheme="minorHAnsi"/>
          <w:color w:val="000000" w:themeColor="text1"/>
          <w:lang w:val="en-US" w:eastAsia="zh-CN"/>
          <w14:textFill>
            <w14:solidFill>
              <w14:schemeClr w14:val="tx1"/>
            </w14:solidFill>
          </w14:textFill>
        </w:rPr>
        <w:t xml:space="preserve">  </w:t>
      </w:r>
      <w:r>
        <w:rPr>
          <w:rFonts w:hint="eastAsia" w:asciiTheme="minorHAnsi" w:hAnsiTheme="minorHAnsi"/>
          <w:color w:val="000000" w:themeColor="text1"/>
          <w14:textFill>
            <w14:solidFill>
              <w14:schemeClr w14:val="tx1"/>
            </w14:solidFill>
          </w14:textFill>
        </w:rPr>
        <w:t>鼓励医疗机构建立</w:t>
      </w:r>
      <w:r>
        <w:rPr>
          <w:rFonts w:hint="eastAsia" w:asciiTheme="minorHAnsi" w:hAnsiTheme="minorHAnsi"/>
          <w:color w:val="000000" w:themeColor="text1"/>
          <w:lang w:eastAsia="zh-CN"/>
          <w14:textFill>
            <w14:solidFill>
              <w14:schemeClr w14:val="tx1"/>
            </w14:solidFill>
          </w14:textFill>
        </w:rPr>
        <w:t>注册类医疗器械</w:t>
      </w:r>
      <w:r>
        <w:rPr>
          <w:rFonts w:hint="eastAsia" w:asciiTheme="minorHAnsi" w:hAnsiTheme="minorHAnsi"/>
          <w:color w:val="000000" w:themeColor="text1"/>
          <w14:textFill>
            <w14:solidFill>
              <w14:schemeClr w14:val="tx1"/>
            </w14:solidFill>
          </w14:textFill>
        </w:rPr>
        <w:t>临床试验伦理审查互认机制，</w:t>
      </w:r>
      <w:r>
        <w:rPr>
          <w:rFonts w:hint="eastAsia" w:asciiTheme="minorHAnsi" w:hAnsiTheme="minorHAnsi"/>
          <w:color w:val="000000" w:themeColor="text1"/>
          <w:lang w:eastAsia="zh-CN"/>
          <w14:textFill>
            <w14:solidFill>
              <w14:schemeClr w14:val="tx1"/>
            </w14:solidFill>
          </w14:textFill>
        </w:rPr>
        <w:t>提高</w:t>
      </w:r>
      <w:r>
        <w:rPr>
          <w:rFonts w:hint="eastAsia" w:asciiTheme="minorHAnsi" w:hAnsiTheme="minorHAnsi"/>
          <w:color w:val="000000" w:themeColor="text1"/>
          <w14:textFill>
            <w14:solidFill>
              <w14:schemeClr w14:val="tx1"/>
            </w14:solidFill>
          </w14:textFill>
        </w:rPr>
        <w:t>人工智能医疗器械的临床试验</w:t>
      </w:r>
      <w:r>
        <w:rPr>
          <w:rFonts w:hint="eastAsia" w:asciiTheme="minorHAnsi" w:hAnsiTheme="minorHAnsi"/>
          <w:color w:val="000000" w:themeColor="text1"/>
          <w:lang w:eastAsia="zh-CN"/>
          <w14:textFill>
            <w14:solidFill>
              <w14:schemeClr w14:val="tx1"/>
            </w14:solidFill>
          </w14:textFill>
        </w:rPr>
        <w:t>效率</w:t>
      </w:r>
      <w:r>
        <w:rPr>
          <w:rFonts w:hint="eastAsia" w:asciiTheme="minorHAnsi" w:hAnsiTheme="minorHAnsi"/>
          <w:color w:val="000000" w:themeColor="text1"/>
          <w14:textFill>
            <w14:solidFill>
              <w14:schemeClr w14:val="tx1"/>
            </w14:solidFill>
          </w14:textFill>
        </w:rPr>
        <w:t>。</w:t>
      </w:r>
      <w:r>
        <w:rPr>
          <w:rFonts w:hint="eastAsia" w:ascii="仿宋_GB2312" w:hAnsi="仿宋_GB2312" w:eastAsia="仿宋_GB2312" w:cs="仿宋_GB2312"/>
          <w:sz w:val="32"/>
          <w:szCs w:val="32"/>
        </w:rPr>
        <w:t>允许采信由国家认证认可监督管理委员会</w:t>
      </w:r>
      <w:r>
        <w:rPr>
          <w:rFonts w:hint="eastAsia" w:ascii="仿宋_GB2312" w:hAnsi="仿宋_GB2312" w:cs="仿宋_GB2312"/>
          <w:sz w:val="32"/>
          <w:szCs w:val="32"/>
          <w:lang w:eastAsia="zh-CN"/>
        </w:rPr>
        <w:t>会</w:t>
      </w:r>
      <w:r>
        <w:rPr>
          <w:rFonts w:hint="eastAsia" w:ascii="仿宋_GB2312" w:hAnsi="仿宋_GB2312" w:eastAsia="仿宋_GB2312" w:cs="仿宋_GB2312"/>
          <w:sz w:val="32"/>
          <w:szCs w:val="32"/>
        </w:rPr>
        <w:t>同国家药品监督管理局认定的第三方检验机构出具的医疗器械注册检验报告。</w:t>
      </w:r>
    </w:p>
    <w:p>
      <w:pPr>
        <w:pStyle w:val="4"/>
        <w:overflowPunct w:val="0"/>
        <w:spacing w:line="560" w:lineRule="exact"/>
        <w:jc w:val="both"/>
        <w:rPr>
          <w:rFonts w:hint="default" w:ascii="仿宋_GB2312" w:hAnsi="仿宋_GB2312" w:eastAsia="仿宋_GB2312" w:cs="仿宋_GB2312"/>
          <w:b w:val="0"/>
          <w:bCs w:val="0"/>
          <w:i w:val="0"/>
          <w:caps w:val="0"/>
          <w:color w:val="auto"/>
          <w:spacing w:val="0"/>
          <w:kern w:val="0"/>
          <w:sz w:val="32"/>
          <w:szCs w:val="32"/>
          <w:highlight w:val="none"/>
          <w:lang w:val="en-US" w:eastAsia="zh-CN" w:bidi="ar"/>
        </w:rPr>
      </w:pPr>
      <w:r>
        <w:rPr>
          <w:rFonts w:hint="eastAsia" w:ascii="仿宋_GB2312" w:hAnsi="仿宋_GB2312" w:eastAsia="仿宋_GB2312" w:cs="仿宋_GB2312"/>
          <w:b w:val="0"/>
          <w:bCs w:val="0"/>
          <w:i w:val="0"/>
          <w:caps w:val="0"/>
          <w:color w:val="333333"/>
          <w:spacing w:val="0"/>
          <w:kern w:val="0"/>
          <w:sz w:val="32"/>
          <w:szCs w:val="32"/>
          <w:highlight w:val="none"/>
          <w:lang w:val="en-US" w:eastAsia="zh-CN" w:bidi="ar"/>
        </w:rPr>
        <w:t xml:space="preserve">   </w:t>
      </w:r>
      <w:r>
        <w:rPr>
          <w:rFonts w:hint="eastAsia" w:ascii="仿宋_GB2312" w:hAnsi="仿宋_GB2312" w:eastAsia="仿宋_GB2312" w:cs="仿宋_GB2312"/>
          <w:b w:val="0"/>
          <w:bCs w:val="0"/>
          <w:i w:val="0"/>
          <w:caps w:val="0"/>
          <w:color w:val="auto"/>
          <w:spacing w:val="0"/>
          <w:kern w:val="0"/>
          <w:sz w:val="32"/>
          <w:szCs w:val="32"/>
          <w:highlight w:val="none"/>
          <w:lang w:val="en-US" w:eastAsia="zh-CN" w:bidi="ar"/>
        </w:rPr>
        <w:t xml:space="preserve"> 鼓励本市医疗机构使用辅助决策、影像或数据处理、医疗数据分析挖掘、医疗助理等人工智能产品与服务。</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Theme="minorHAnsi" w:hAnsiTheme="minorHAnsi"/>
          <w:color w:val="000000" w:themeColor="text1"/>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60" w:lineRule="exact"/>
        <w:ind w:firstLine="0" w:firstLineChars="0"/>
        <w:jc w:val="center"/>
        <w:textAlignment w:val="auto"/>
        <w:outlineLvl w:val="1"/>
        <w:rPr>
          <w:rFonts w:ascii="Calibri Light" w:hAnsi="Calibri Light" w:eastAsia="黑体" w:cs="Times New Roman"/>
          <w:bCs/>
          <w:color w:val="000000" w:themeColor="text1"/>
          <w:szCs w:val="32"/>
          <w14:textFill>
            <w14:solidFill>
              <w14:schemeClr w14:val="tx1"/>
            </w14:solidFill>
          </w14:textFill>
        </w:rPr>
      </w:pPr>
      <w:r>
        <w:rPr>
          <w:rFonts w:hint="eastAsia" w:ascii="Calibri Light" w:hAnsi="Calibri Light" w:eastAsia="黑体" w:cs="Times New Roman"/>
          <w:bCs/>
          <w:color w:val="000000" w:themeColor="text1"/>
          <w:szCs w:val="32"/>
          <w14:textFill>
            <w14:solidFill>
              <w14:schemeClr w14:val="tx1"/>
            </w14:solidFill>
          </w14:textFill>
        </w:rPr>
        <w:t>第五章</w:t>
      </w:r>
      <w:r>
        <w:rPr>
          <w:rFonts w:ascii="Calibri Light" w:hAnsi="Calibri Light" w:eastAsia="黑体" w:cs="Times New Roman"/>
          <w:bCs/>
          <w:color w:val="000000" w:themeColor="text1"/>
          <w:szCs w:val="32"/>
          <w14:textFill>
            <w14:solidFill>
              <w14:schemeClr w14:val="tx1"/>
            </w14:solidFill>
          </w14:textFill>
        </w:rPr>
        <w:t xml:space="preserve">  </w:t>
      </w:r>
      <w:r>
        <w:rPr>
          <w:rFonts w:hint="eastAsia" w:ascii="Calibri Light" w:hAnsi="Calibri Light" w:eastAsia="黑体" w:cs="Times New Roman"/>
          <w:bCs/>
          <w:color w:val="000000" w:themeColor="text1"/>
          <w:szCs w:val="32"/>
          <w14:textFill>
            <w14:solidFill>
              <w14:schemeClr w14:val="tx1"/>
            </w14:solidFill>
          </w14:textFill>
        </w:rPr>
        <w:t>促进与保障</w:t>
      </w:r>
    </w:p>
    <w:p>
      <w:pPr>
        <w:keepNext w:val="0"/>
        <w:keepLines w:val="0"/>
        <w:pageBreakBefore w:val="0"/>
        <w:widowControl w:val="0"/>
        <w:kinsoku/>
        <w:wordWrap/>
        <w:overflowPunct w:val="0"/>
        <w:topLinePunct w:val="0"/>
        <w:autoSpaceDE/>
        <w:autoSpaceDN/>
        <w:bidi w:val="0"/>
        <w:snapToGrid/>
        <w:spacing w:line="560" w:lineRule="exact"/>
        <w:ind w:firstLine="640"/>
        <w:textAlignment w:val="auto"/>
        <w:outlineLvl w:val="2"/>
        <w:rPr>
          <w:rFonts w:hint="eastAsia" w:ascii="Calibri" w:hAnsi="Calibri" w:eastAsia="黑体" w:cs="Times New Roman"/>
          <w:bCs/>
          <w:color w:val="000000" w:themeColor="text1"/>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napToGrid/>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w:t>
      </w:r>
      <w:r>
        <w:rPr>
          <w:rFonts w:hint="eastAsia" w:ascii="Calibri" w:hAnsi="Calibri" w:eastAsia="黑体" w:cs="Times New Roman"/>
          <w:bCs/>
          <w:color w:val="000000" w:themeColor="text1"/>
          <w:szCs w:val="32"/>
          <w:lang w:val="en-US" w:eastAsia="zh-CN"/>
          <w14:textFill>
            <w14:solidFill>
              <w14:schemeClr w14:val="tx1"/>
            </w14:solidFill>
          </w14:textFill>
        </w:rPr>
        <w:t>四十七</w:t>
      </w:r>
      <w:r>
        <w:rPr>
          <w:rFonts w:hint="eastAsia" w:ascii="Calibri" w:hAnsi="Calibri" w:eastAsia="黑体" w:cs="Times New Roman"/>
          <w:bCs/>
          <w:color w:val="000000" w:themeColor="text1"/>
          <w:szCs w:val="32"/>
          <w14:textFill>
            <w14:solidFill>
              <w14:schemeClr w14:val="tx1"/>
            </w14:solidFill>
          </w14:textFill>
        </w:rPr>
        <w:t>条</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 xml:space="preserve"> 市人民政府及其有关部门</w:t>
      </w:r>
      <w:r>
        <w:rPr>
          <w:rFonts w:hint="eastAsia" w:ascii="仿宋_GB2312" w:hAnsi="Calibri" w:cs="Times New Roman"/>
          <w:bCs/>
          <w:color w:val="000000" w:themeColor="text1"/>
          <w:spacing w:val="-6"/>
          <w:szCs w:val="32"/>
          <w14:textFill>
            <w14:solidFill>
              <w14:schemeClr w14:val="tx1"/>
            </w14:solidFill>
          </w14:textFill>
        </w:rPr>
        <w:t>应当根据人工智能产业发展实际，统筹规划人工智能产业布局，</w:t>
      </w:r>
      <w:r>
        <w:rPr>
          <w:rFonts w:ascii="仿宋_GB2312" w:hAnsi="Calibri" w:cs="Times New Roman"/>
          <w:bCs/>
          <w:color w:val="000000" w:themeColor="text1"/>
          <w:spacing w:val="-6"/>
          <w:szCs w:val="32"/>
          <w14:textFill>
            <w14:solidFill>
              <w14:schemeClr w14:val="tx1"/>
            </w14:solidFill>
          </w14:textFill>
        </w:rPr>
        <w:t>在</w:t>
      </w:r>
      <w:r>
        <w:rPr>
          <w:rFonts w:hint="eastAsia" w:ascii="仿宋_GB2312" w:hAnsi="Calibri" w:cs="Times New Roman"/>
          <w:bCs/>
          <w:color w:val="000000" w:themeColor="text1"/>
          <w:spacing w:val="-6"/>
          <w:szCs w:val="32"/>
          <w14:textFill>
            <w14:solidFill>
              <w14:schemeClr w14:val="tx1"/>
            </w14:solidFill>
          </w14:textFill>
        </w:rPr>
        <w:t>资金、产业用地、人才等方面对人工智能产业予以支持。</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ascii="黑体" w:hAnsi="黑体" w:eastAsia="黑体" w:cs="Times New Roman"/>
          <w:bCs/>
          <w:color w:val="000000" w:themeColor="text1"/>
          <w:szCs w:val="32"/>
          <w14:textFill>
            <w14:solidFill>
              <w14:schemeClr w14:val="tx1"/>
            </w14:solidFill>
          </w14:textFill>
        </w:rPr>
        <w:t>第</w:t>
      </w:r>
      <w:r>
        <w:rPr>
          <w:rFonts w:hint="eastAsia" w:ascii="黑体" w:hAnsi="黑体" w:eastAsia="黑体" w:cs="Times New Roman"/>
          <w:bCs/>
          <w:color w:val="000000" w:themeColor="text1"/>
          <w:szCs w:val="32"/>
          <w:lang w:val="en-US" w:eastAsia="zh-CN"/>
          <w14:textFill>
            <w14:solidFill>
              <w14:schemeClr w14:val="tx1"/>
            </w14:solidFill>
          </w14:textFill>
        </w:rPr>
        <w:t>四十八</w:t>
      </w:r>
      <w:r>
        <w:rPr>
          <w:rFonts w:ascii="黑体" w:hAnsi="黑体" w:eastAsia="黑体" w:cs="Times New Roman"/>
          <w:bCs/>
          <w:color w:val="000000" w:themeColor="text1"/>
          <w:szCs w:val="32"/>
          <w14:textFill>
            <w14:solidFill>
              <w14:schemeClr w14:val="tx1"/>
            </w14:solidFill>
          </w14:textFill>
        </w:rPr>
        <w:t xml:space="preserve">条  </w:t>
      </w:r>
      <w:r>
        <w:rPr>
          <w:rFonts w:ascii="仿宋_GB2312" w:hAnsi="Calibri" w:cs="Times New Roman"/>
          <w:bCs/>
          <w:color w:val="000000" w:themeColor="text1"/>
          <w:szCs w:val="32"/>
          <w14:textFill>
            <w14:solidFill>
              <w14:schemeClr w14:val="tx1"/>
            </w14:solidFill>
          </w14:textFill>
        </w:rPr>
        <w:t>市</w:t>
      </w:r>
      <w:r>
        <w:rPr>
          <w:rFonts w:hint="eastAsia" w:ascii="仿宋_GB2312" w:hAnsi="Calibri" w:cs="Times New Roman"/>
          <w:bCs/>
          <w:color w:val="000000" w:themeColor="text1"/>
          <w:szCs w:val="32"/>
          <w14:textFill>
            <w14:solidFill>
              <w14:schemeClr w14:val="tx1"/>
            </w14:solidFill>
          </w14:textFill>
        </w:rPr>
        <w:t>人民政府应当根据人工智能产业发展规划，建立符合国际贸易准则的产业政策，维护市场公平竞争，为人工智能产业国际化发展提供有利的政策环境。</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黑体" w:hAnsi="黑体" w:eastAsia="黑体" w:cs="Times New Roman"/>
          <w:bCs/>
          <w:color w:val="000000" w:themeColor="text1"/>
          <w:szCs w:val="32"/>
          <w14:textFill>
            <w14:solidFill>
              <w14:schemeClr w14:val="tx1"/>
            </w14:solidFill>
          </w14:textFill>
        </w:rPr>
        <w:t>第</w:t>
      </w:r>
      <w:r>
        <w:rPr>
          <w:rFonts w:hint="eastAsia" w:ascii="黑体" w:hAnsi="黑体" w:eastAsia="黑体" w:cs="Times New Roman"/>
          <w:bCs/>
          <w:color w:val="000000" w:themeColor="text1"/>
          <w:szCs w:val="32"/>
          <w:lang w:val="en-US" w:eastAsia="zh-CN"/>
          <w14:textFill>
            <w14:solidFill>
              <w14:schemeClr w14:val="tx1"/>
            </w14:solidFill>
          </w14:textFill>
        </w:rPr>
        <w:t>四十九</w:t>
      </w:r>
      <w:r>
        <w:rPr>
          <w:rFonts w:hint="eastAsia" w:ascii="黑体" w:hAnsi="黑体" w:eastAsia="黑体" w:cs="Times New Roman"/>
          <w:bCs/>
          <w:color w:val="000000" w:themeColor="text1"/>
          <w:szCs w:val="32"/>
          <w14:textFill>
            <w14:solidFill>
              <w14:schemeClr w14:val="tx1"/>
            </w14:solidFill>
          </w14:textFill>
        </w:rPr>
        <w:t xml:space="preserve">条  </w:t>
      </w:r>
      <w:r>
        <w:rPr>
          <w:rFonts w:hint="eastAsia" w:ascii="仿宋_GB2312" w:hAnsi="仿宋_GB2312" w:cs="仿宋_GB2312"/>
          <w:bCs/>
          <w:color w:val="000000" w:themeColor="text1"/>
          <w:szCs w:val="32"/>
          <w14:textFill>
            <w14:solidFill>
              <w14:schemeClr w14:val="tx1"/>
            </w14:solidFill>
          </w14:textFill>
        </w:rPr>
        <w:t>推动建设人工智能产业园区，引导人工智能产业聚集发展。市规划和</w:t>
      </w:r>
      <w:r>
        <w:rPr>
          <w:rFonts w:hint="eastAsia" w:ascii="仿宋_GB2312" w:hAnsi="Calibri" w:cs="Times New Roman"/>
          <w:bCs/>
          <w:color w:val="000000" w:themeColor="text1"/>
          <w:szCs w:val="32"/>
          <w14:textFill>
            <w14:solidFill>
              <w14:schemeClr w14:val="tx1"/>
            </w14:solidFill>
          </w14:textFill>
        </w:rPr>
        <w:t>自然资源部门编制建设用地供应计划时，应当合理保障人工智能园区建设用地需求。</w:t>
      </w:r>
      <w:r>
        <w:rPr>
          <w:rFonts w:hint="eastAsia" w:cs="Times New Roman"/>
          <w:color w:val="000000" w:themeColor="text1"/>
          <w:szCs w:val="32"/>
          <w14:textFill>
            <w14:solidFill>
              <w14:schemeClr w14:val="tx1"/>
            </w14:solidFill>
          </w14:textFill>
        </w:rPr>
        <w:t>探索建立宽松灵活的产业空间管理机制，对于符合条件的企业，合理确定开发强度和配套功能。</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cs="Times New Roman"/>
          <w:color w:val="000000" w:themeColor="text1"/>
          <w:szCs w:val="32"/>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w:t>
      </w:r>
      <w:r>
        <w:rPr>
          <w:rFonts w:hint="eastAsia" w:ascii="Calibri" w:hAnsi="Calibri" w:eastAsia="黑体" w:cs="Times New Roman"/>
          <w:bCs/>
          <w:color w:val="000000" w:themeColor="text1"/>
          <w:szCs w:val="32"/>
          <w:lang w:val="en-US" w:eastAsia="zh-CN"/>
          <w14:textFill>
            <w14:solidFill>
              <w14:schemeClr w14:val="tx1"/>
            </w14:solidFill>
          </w14:textFill>
        </w:rPr>
        <w:t>五十</w:t>
      </w:r>
      <w:r>
        <w:rPr>
          <w:rFonts w:hint="eastAsia" w:ascii="Calibri" w:hAnsi="Calibri" w:eastAsia="黑体" w:cs="Times New Roman"/>
          <w:bCs/>
          <w:color w:val="000000" w:themeColor="text1"/>
          <w:szCs w:val="32"/>
          <w14:textFill>
            <w14:solidFill>
              <w14:schemeClr w14:val="tx1"/>
            </w14:solidFill>
          </w14:textFill>
        </w:rPr>
        <w:t>条</w:t>
      </w:r>
      <w:r>
        <w:rPr>
          <w:rFonts w:ascii="仿宋_GB2312" w:hAnsi="Calibri" w:cs="Times New Roman"/>
          <w:bCs/>
          <w:color w:val="000000" w:themeColor="text1"/>
          <w:szCs w:val="32"/>
          <w14:textFill>
            <w14:solidFill>
              <w14:schemeClr w14:val="tx1"/>
            </w14:solidFill>
          </w14:textFill>
        </w:rPr>
        <w:t xml:space="preserve">  </w:t>
      </w:r>
      <w:r>
        <w:rPr>
          <w:rFonts w:hint="eastAsia" w:ascii="仿宋_GB2312" w:cs="Times New Roman"/>
          <w:color w:val="000000" w:themeColor="text1"/>
          <w:szCs w:val="32"/>
          <w14:textFill>
            <w14:solidFill>
              <w14:schemeClr w14:val="tx1"/>
            </w14:solidFill>
          </w14:textFill>
        </w:rPr>
        <w:t>支持</w:t>
      </w:r>
      <w:r>
        <w:rPr>
          <w:rFonts w:hint="eastAsia" w:ascii="仿宋_GB2312" w:cs="Times New Roman"/>
          <w:color w:val="000000" w:themeColor="text1"/>
          <w:szCs w:val="32"/>
          <w:lang w:eastAsia="zh-CN"/>
          <w14:textFill>
            <w14:solidFill>
              <w14:schemeClr w14:val="tx1"/>
            </w14:solidFill>
          </w14:textFill>
        </w:rPr>
        <w:t>前海深港现代服务业合作区、</w:t>
      </w:r>
      <w:r>
        <w:rPr>
          <w:rFonts w:hint="eastAsia" w:ascii="仿宋_GB2312" w:cs="Times New Roman"/>
          <w:color w:val="000000" w:themeColor="text1"/>
          <w:szCs w:val="32"/>
          <w:lang w:val="en-US" w:eastAsia="zh-CN"/>
          <w14:textFill>
            <w14:solidFill>
              <w14:schemeClr w14:val="tx1"/>
            </w14:solidFill>
          </w14:textFill>
        </w:rPr>
        <w:t>河套</w:t>
      </w:r>
      <w:r>
        <w:rPr>
          <w:rFonts w:hint="eastAsia" w:ascii="仿宋_GB2312" w:cs="Times New Roman"/>
          <w:color w:val="000000" w:themeColor="text1"/>
          <w:szCs w:val="32"/>
          <w14:textFill>
            <w14:solidFill>
              <w14:schemeClr w14:val="tx1"/>
            </w14:solidFill>
          </w14:textFill>
        </w:rPr>
        <w:t>深港科技创新合作区</w:t>
      </w:r>
      <w:r>
        <w:rPr>
          <w:rFonts w:hint="eastAsia" w:ascii="仿宋_GB2312" w:cs="Times New Roman"/>
          <w:color w:val="000000" w:themeColor="text1"/>
          <w:szCs w:val="32"/>
          <w:lang w:eastAsia="zh-CN"/>
          <w14:textFill>
            <w14:solidFill>
              <w14:schemeClr w14:val="tx1"/>
            </w14:solidFill>
          </w14:textFill>
        </w:rPr>
        <w:t>、光明科学城等区域</w:t>
      </w:r>
      <w:r>
        <w:rPr>
          <w:rFonts w:hint="eastAsia" w:ascii="仿宋_GB2312" w:cs="Times New Roman"/>
          <w:color w:val="000000" w:themeColor="text1"/>
          <w:szCs w:val="32"/>
          <w14:textFill>
            <w14:solidFill>
              <w14:schemeClr w14:val="tx1"/>
            </w14:solidFill>
          </w14:textFill>
        </w:rPr>
        <w:t>自主开展人工智能基础研究和应用基础研究，建立与国际接轨的科研管理制度，</w:t>
      </w:r>
      <w:r>
        <w:rPr>
          <w:rFonts w:hint="eastAsia" w:ascii="仿宋_GB2312" w:cs="Times New Roman"/>
          <w:color w:val="000000" w:themeColor="text1"/>
          <w:szCs w:val="32"/>
          <w:lang w:eastAsia="zh-CN"/>
          <w14:textFill>
            <w14:solidFill>
              <w14:schemeClr w14:val="tx1"/>
            </w14:solidFill>
          </w14:textFill>
        </w:rPr>
        <w:t>探索</w:t>
      </w:r>
      <w:r>
        <w:rPr>
          <w:rFonts w:hint="eastAsia" w:ascii="仿宋_GB2312" w:cs="Times New Roman"/>
          <w:color w:val="000000" w:themeColor="text1"/>
          <w:szCs w:val="32"/>
          <w14:textFill>
            <w14:solidFill>
              <w14:schemeClr w14:val="tx1"/>
            </w14:solidFill>
          </w14:textFill>
        </w:rPr>
        <w:t>实施更加开放、便捷的国际组织注册制度，吸引港澳</w:t>
      </w:r>
      <w:r>
        <w:rPr>
          <w:rFonts w:hint="eastAsia" w:ascii="仿宋_GB2312" w:cs="Times New Roman"/>
          <w:color w:val="000000" w:themeColor="text1"/>
          <w:szCs w:val="32"/>
          <w:lang w:val="en-US" w:eastAsia="zh-CN"/>
          <w14:textFill>
            <w14:solidFill>
              <w14:schemeClr w14:val="tx1"/>
            </w14:solidFill>
          </w14:textFill>
        </w:rPr>
        <w:t>台</w:t>
      </w:r>
      <w:r>
        <w:rPr>
          <w:rFonts w:hint="eastAsia" w:ascii="仿宋_GB2312" w:cs="Times New Roman"/>
          <w:color w:val="000000" w:themeColor="text1"/>
          <w:szCs w:val="32"/>
          <w14:textFill>
            <w14:solidFill>
              <w14:schemeClr w14:val="tx1"/>
            </w14:solidFill>
          </w14:textFill>
        </w:rPr>
        <w:t>以及国际人工智能高端</w:t>
      </w:r>
      <w:r>
        <w:rPr>
          <w:rFonts w:ascii="仿宋_GB2312" w:cs="Times New Roman"/>
          <w:color w:val="000000" w:themeColor="text1"/>
          <w:szCs w:val="32"/>
          <w14:textFill>
            <w14:solidFill>
              <w14:schemeClr w14:val="tx1"/>
            </w14:solidFill>
          </w14:textFill>
        </w:rPr>
        <w:t>创新要素</w:t>
      </w:r>
      <w:r>
        <w:rPr>
          <w:rFonts w:hint="eastAsia" w:ascii="仿宋_GB2312" w:cs="Times New Roman"/>
          <w:color w:val="000000" w:themeColor="text1"/>
          <w:szCs w:val="32"/>
          <w14:textFill>
            <w14:solidFill>
              <w14:schemeClr w14:val="tx1"/>
            </w14:solidFill>
          </w14:textFill>
        </w:rPr>
        <w:t>聚集。</w:t>
      </w:r>
    </w:p>
    <w:p>
      <w:pPr>
        <w:keepNext w:val="0"/>
        <w:keepLines w:val="0"/>
        <w:pageBreakBefore w:val="0"/>
        <w:widowControl w:val="0"/>
        <w:kinsoku/>
        <w:wordWrap/>
        <w:overflowPunct w:val="0"/>
        <w:topLinePunct w:val="0"/>
        <w:autoSpaceDE/>
        <w:autoSpaceDN/>
        <w:bidi w:val="0"/>
        <w:snapToGrid/>
        <w:spacing w:line="560" w:lineRule="exact"/>
        <w:ind w:firstLine="707" w:firstLineChars="221"/>
        <w:textAlignment w:val="auto"/>
        <w:outlineLvl w:val="2"/>
        <w:rPr>
          <w:rFonts w:asciiTheme="minorHAnsi" w:hAnsiTheme="minorHAnsi"/>
          <w:color w:val="000000" w:themeColor="text1"/>
          <w14:textFill>
            <w14:solidFill>
              <w14:schemeClr w14:val="tx1"/>
            </w14:solidFill>
          </w14:textFill>
        </w:rPr>
      </w:pPr>
      <w:r>
        <w:rPr>
          <w:rFonts w:hint="eastAsia" w:ascii="黑体" w:hAnsi="黑体" w:eastAsia="黑体" w:cs="黑体"/>
          <w:color w:val="000000" w:themeColor="text1"/>
          <w:szCs w:val="32"/>
          <w14:textFill>
            <w14:solidFill>
              <w14:schemeClr w14:val="tx1"/>
            </w14:solidFill>
          </w14:textFill>
        </w:rPr>
        <w:t>第五十</w:t>
      </w:r>
      <w:r>
        <w:rPr>
          <w:rFonts w:hint="eastAsia" w:ascii="黑体" w:hAnsi="黑体" w:eastAsia="黑体" w:cs="黑体"/>
          <w:color w:val="000000" w:themeColor="text1"/>
          <w:szCs w:val="32"/>
          <w:lang w:eastAsia="zh-CN"/>
          <w14:textFill>
            <w14:solidFill>
              <w14:schemeClr w14:val="tx1"/>
            </w14:solidFill>
          </w14:textFill>
        </w:rPr>
        <w:t>一</w:t>
      </w:r>
      <w:r>
        <w:rPr>
          <w:rFonts w:hint="eastAsia" w:ascii="黑体" w:hAnsi="黑体" w:eastAsia="黑体" w:cs="黑体"/>
          <w:color w:val="000000" w:themeColor="text1"/>
          <w:szCs w:val="32"/>
          <w14:textFill>
            <w14:solidFill>
              <w14:schemeClr w14:val="tx1"/>
            </w14:solidFill>
          </w14:textFill>
        </w:rPr>
        <w:t xml:space="preserve">条  </w:t>
      </w:r>
      <w:r>
        <w:rPr>
          <w:rFonts w:hint="eastAsia" w:ascii="仿宋_GB2312" w:cs="Times New Roman"/>
          <w:color w:val="000000" w:themeColor="text1"/>
          <w:szCs w:val="32"/>
          <w14:textFill>
            <w14:solidFill>
              <w14:schemeClr w14:val="tx1"/>
            </w14:solidFill>
          </w14:textFill>
        </w:rPr>
        <w:t>支持本地高等院校开设人工智能相关学科和交叉学科，鼓励企业创办研究机构、与学校联合建设实验室，建立产学研合作复合型人才培养模式。</w:t>
      </w:r>
      <w:r>
        <w:rPr>
          <w:rFonts w:hint="eastAsia" w:asciiTheme="minorHAnsi" w:hAnsiTheme="minorHAnsi"/>
          <w:color w:val="000000" w:themeColor="text1"/>
          <w14:textFill>
            <w14:solidFill>
              <w14:schemeClr w14:val="tx1"/>
            </w14:solidFill>
          </w14:textFill>
        </w:rPr>
        <w:t>推动开展人工智能基础教育和应用型职业技能教育。</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cs="Times New Roman"/>
          <w:bCs/>
          <w:color w:val="000000" w:themeColor="text1"/>
          <w:kern w:val="0"/>
          <w:szCs w:val="32"/>
          <w14:textFill>
            <w14:solidFill>
              <w14:schemeClr w14:val="tx1"/>
            </w14:solidFill>
          </w14:textFill>
        </w:rPr>
      </w:pPr>
      <w:r>
        <w:rPr>
          <w:rFonts w:ascii="Calibri" w:hAnsi="Calibri" w:eastAsia="黑体" w:cs="Times New Roman"/>
          <w:bCs/>
          <w:color w:val="000000" w:themeColor="text1"/>
          <w:szCs w:val="32"/>
          <w14:textFill>
            <w14:solidFill>
              <w14:schemeClr w14:val="tx1"/>
            </w14:solidFill>
          </w14:textFill>
        </w:rPr>
        <w:t>第</w:t>
      </w:r>
      <w:r>
        <w:rPr>
          <w:rFonts w:hint="eastAsia" w:ascii="Calibri" w:hAnsi="Calibri" w:eastAsia="黑体" w:cs="Times New Roman"/>
          <w:bCs/>
          <w:color w:val="000000" w:themeColor="text1"/>
          <w:szCs w:val="32"/>
          <w14:textFill>
            <w14:solidFill>
              <w14:schemeClr w14:val="tx1"/>
            </w14:solidFill>
          </w14:textFill>
        </w:rPr>
        <w:t>五十</w:t>
      </w:r>
      <w:r>
        <w:rPr>
          <w:rFonts w:hint="eastAsia" w:ascii="Calibri" w:hAnsi="Calibri" w:eastAsia="黑体" w:cs="Times New Roman"/>
          <w:bCs/>
          <w:color w:val="000000" w:themeColor="text1"/>
          <w:szCs w:val="32"/>
          <w:lang w:val="en-US" w:eastAsia="zh-CN"/>
          <w14:textFill>
            <w14:solidFill>
              <w14:schemeClr w14:val="tx1"/>
            </w14:solidFill>
          </w14:textFill>
        </w:rPr>
        <w:t>二</w:t>
      </w:r>
      <w:r>
        <w:rPr>
          <w:rFonts w:ascii="Calibri" w:hAnsi="Calibri" w:eastAsia="黑体" w:cs="Times New Roman"/>
          <w:bCs/>
          <w:color w:val="000000" w:themeColor="text1"/>
          <w:szCs w:val="32"/>
          <w14:textFill>
            <w14:solidFill>
              <w14:schemeClr w14:val="tx1"/>
            </w14:solidFill>
          </w14:textFill>
        </w:rPr>
        <w:t>条</w:t>
      </w:r>
      <w:r>
        <w:rPr>
          <w:rFonts w:hint="eastAsia" w:ascii="Calibri" w:hAnsi="Calibri" w:eastAsia="黑体" w:cs="Times New Roman"/>
          <w:bCs/>
          <w:color w:val="000000" w:themeColor="text1"/>
          <w:szCs w:val="32"/>
          <w14:textFill>
            <w14:solidFill>
              <w14:schemeClr w14:val="tx1"/>
            </w14:solidFill>
          </w14:textFill>
        </w:rPr>
        <w:t xml:space="preserve"> </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市人才</w:t>
      </w:r>
      <w:r>
        <w:rPr>
          <w:rFonts w:hint="eastAsia" w:ascii="仿宋_GB2312" w:hAnsi="Calibri" w:cs="Times New Roman"/>
          <w:bCs/>
          <w:color w:val="000000" w:themeColor="text1"/>
          <w:szCs w:val="32"/>
          <w:lang w:val="en-US" w:eastAsia="zh-CN"/>
          <w14:textFill>
            <w14:solidFill>
              <w14:schemeClr w14:val="tx1"/>
            </w14:solidFill>
          </w14:textFill>
        </w:rPr>
        <w:t>工作</w:t>
      </w:r>
      <w:r>
        <w:rPr>
          <w:rFonts w:ascii="仿宋_GB2312" w:hAnsi="Calibri" w:cs="Times New Roman"/>
          <w:bCs/>
          <w:color w:val="000000" w:themeColor="text1"/>
          <w:szCs w:val="32"/>
          <w14:textFill>
            <w14:solidFill>
              <w14:schemeClr w14:val="tx1"/>
            </w14:solidFill>
          </w14:textFill>
        </w:rPr>
        <w:t>部门</w:t>
      </w:r>
      <w:r>
        <w:rPr>
          <w:rFonts w:hint="eastAsia" w:ascii="仿宋_GB2312" w:hAnsi="Calibri" w:cs="Times New Roman"/>
          <w:bCs/>
          <w:color w:val="000000" w:themeColor="text1"/>
          <w:szCs w:val="32"/>
          <w14:textFill>
            <w14:solidFill>
              <w14:schemeClr w14:val="tx1"/>
            </w14:solidFill>
          </w14:textFill>
        </w:rPr>
        <w:t>应当制订、实施与国际接轨的人才政策，吸引国际高端人才，</w:t>
      </w:r>
      <w:r>
        <w:rPr>
          <w:rFonts w:hint="eastAsia" w:ascii="仿宋_GB2312" w:cs="Times New Roman"/>
          <w:bCs/>
          <w:color w:val="000000" w:themeColor="text1"/>
          <w:kern w:val="0"/>
          <w:szCs w:val="32"/>
          <w14:textFill>
            <w14:solidFill>
              <w14:schemeClr w14:val="tx1"/>
            </w14:solidFill>
          </w14:textFill>
        </w:rPr>
        <w:t>建立海外人才储备库。</w:t>
      </w:r>
      <w:r>
        <w:rPr>
          <w:rFonts w:asciiTheme="minorHAnsi" w:hAnsiTheme="minorHAnsi"/>
          <w:color w:val="000000" w:themeColor="text1"/>
          <w14:textFill>
            <w14:solidFill>
              <w14:schemeClr w14:val="tx1"/>
            </w14:solidFill>
          </w14:textFill>
        </w:rPr>
        <w:t>以重大项目</w:t>
      </w:r>
      <w:r>
        <w:rPr>
          <w:rFonts w:hint="eastAsia" w:asciiTheme="minorHAnsi" w:hAnsiTheme="minorHAnsi"/>
          <w:color w:val="000000" w:themeColor="text1"/>
          <w14:textFill>
            <w14:solidFill>
              <w14:schemeClr w14:val="tx1"/>
            </w14:solidFill>
          </w14:textFill>
        </w:rPr>
        <w:t>聚集国内外人工智能顶尖人才以及高水平团队。</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9"/>
        <w:rPr>
          <w:rFonts w:hint="eastAsia" w:ascii="仿宋_GB2312" w:hAnsi="Calibri" w:cs="Times New Roman"/>
          <w:bCs/>
          <w:color w:val="000000" w:themeColor="text1"/>
          <w:spacing w:val="-6"/>
          <w:szCs w:val="32"/>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第五十</w:t>
      </w:r>
      <w:r>
        <w:rPr>
          <w:rFonts w:hint="eastAsia" w:ascii="Calibri" w:hAnsi="Calibri" w:eastAsia="黑体" w:cs="Times New Roman"/>
          <w:bCs/>
          <w:color w:val="000000" w:themeColor="text1"/>
          <w:szCs w:val="32"/>
          <w:lang w:val="en-US" w:eastAsia="zh-CN"/>
          <w14:textFill>
            <w14:solidFill>
              <w14:schemeClr w14:val="tx1"/>
            </w14:solidFill>
          </w14:textFill>
        </w:rPr>
        <w:t>三</w:t>
      </w:r>
      <w:r>
        <w:rPr>
          <w:rFonts w:hint="eastAsia" w:ascii="Calibri" w:hAnsi="Calibri" w:eastAsia="黑体" w:cs="Times New Roman"/>
          <w:bCs/>
          <w:color w:val="000000" w:themeColor="text1"/>
          <w:szCs w:val="32"/>
          <w14:textFill>
            <w14:solidFill>
              <w14:schemeClr w14:val="tx1"/>
            </w14:solidFill>
          </w14:textFill>
        </w:rPr>
        <w:t xml:space="preserve">条  </w:t>
      </w:r>
      <w:r>
        <w:rPr>
          <w:rFonts w:hint="eastAsia" w:ascii="仿宋_GB2312" w:hAnsi="Calibri" w:cs="Times New Roman"/>
          <w:bCs/>
          <w:color w:val="000000" w:themeColor="text1"/>
          <w:szCs w:val="32"/>
          <w14:textFill>
            <w14:solidFill>
              <w14:schemeClr w14:val="tx1"/>
            </w14:solidFill>
          </w14:textFill>
        </w:rPr>
        <w:t>建立以创新价值、能力、贡</w:t>
      </w:r>
      <w:r>
        <w:rPr>
          <w:rFonts w:hint="eastAsia" w:ascii="仿宋_GB2312" w:hAnsi="Calibri" w:cs="Times New Roman"/>
          <w:bCs/>
          <w:color w:val="000000" w:themeColor="text1"/>
          <w:spacing w:val="-6"/>
          <w:szCs w:val="32"/>
          <w14:textFill>
            <w14:solidFill>
              <w14:schemeClr w14:val="tx1"/>
            </w14:solidFill>
          </w14:textFill>
        </w:rPr>
        <w:t>献为导向的科技人才评价体系，将科技成果转化创造的经济效益和社会效益作为人工智能人才职称评审的</w:t>
      </w:r>
      <w:r>
        <w:rPr>
          <w:rFonts w:hint="eastAsia" w:ascii="仿宋_GB2312" w:hAnsi="Calibri" w:cs="Times New Roman"/>
          <w:bCs/>
          <w:color w:val="000000" w:themeColor="text1"/>
          <w:spacing w:val="-6"/>
          <w:szCs w:val="32"/>
          <w:lang w:eastAsia="zh-CN"/>
          <w14:textFill>
            <w14:solidFill>
              <w14:schemeClr w14:val="tx1"/>
            </w14:solidFill>
          </w14:textFill>
        </w:rPr>
        <w:t>重</w:t>
      </w:r>
      <w:r>
        <w:rPr>
          <w:rFonts w:hint="eastAsia" w:ascii="仿宋_GB2312" w:hAnsi="Calibri" w:cs="Times New Roman"/>
          <w:bCs/>
          <w:color w:val="000000" w:themeColor="text1"/>
          <w:spacing w:val="-6"/>
          <w:szCs w:val="32"/>
          <w14:textFill>
            <w14:solidFill>
              <w14:schemeClr w14:val="tx1"/>
            </w14:solidFill>
          </w14:textFill>
        </w:rPr>
        <w:t>要评价因素。</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9"/>
        <w:rPr>
          <w:rFonts w:hint="eastAsia" w:asciiTheme="minorHAnsi" w:hAnsiTheme="minorHAnsi"/>
          <w:color w:val="000000" w:themeColor="text1"/>
          <w:szCs w:val="32"/>
          <w14:textFill>
            <w14:solidFill>
              <w14:schemeClr w14:val="tx1"/>
            </w14:solidFill>
          </w14:textFill>
        </w:rPr>
      </w:pPr>
      <w:r>
        <w:rPr>
          <w:rFonts w:hint="eastAsia" w:asciiTheme="minorHAnsi" w:hAnsiTheme="minorHAnsi"/>
          <w:color w:val="000000" w:themeColor="text1"/>
          <w:szCs w:val="32"/>
          <w14:textFill>
            <w14:solidFill>
              <w14:schemeClr w14:val="tx1"/>
            </w14:solidFill>
          </w14:textFill>
        </w:rPr>
        <w:t>建立健全以用人单位人才评价为主导的人工智能创新人才评定机制。</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9"/>
        <w:rPr>
          <w:rFonts w:hint="eastAsia" w:asciiTheme="minorHAnsi" w:hAnsiTheme="minorHAnsi"/>
          <w:color w:val="000000" w:themeColor="text1"/>
          <w:szCs w:val="32"/>
          <w14:textFill>
            <w14:solidFill>
              <w14:schemeClr w14:val="tx1"/>
            </w14:solidFill>
          </w14:textFill>
        </w:rPr>
      </w:pPr>
      <w:r>
        <w:rPr>
          <w:rFonts w:hint="eastAsia" w:ascii="仿宋_GB2312" w:hAnsi="仿宋_GB2312" w:eastAsia="仿宋_GB2312" w:cs="仿宋_GB2312"/>
          <w:sz w:val="32"/>
          <w:szCs w:val="32"/>
        </w:rPr>
        <w:t>鼓励</w:t>
      </w:r>
      <w:r>
        <w:rPr>
          <w:rFonts w:hint="eastAsia" w:ascii="仿宋_GB2312" w:hAnsi="仿宋_GB2312" w:cs="仿宋_GB2312"/>
          <w:sz w:val="32"/>
          <w:szCs w:val="32"/>
          <w:lang w:val="en-US" w:eastAsia="zh-CN"/>
        </w:rPr>
        <w:t>企业</w:t>
      </w:r>
      <w:r>
        <w:rPr>
          <w:rFonts w:hint="eastAsia" w:ascii="仿宋_GB2312" w:hAnsi="仿宋_GB2312" w:eastAsia="仿宋_GB2312" w:cs="仿宋_GB2312"/>
          <w:sz w:val="32"/>
          <w:szCs w:val="32"/>
        </w:rPr>
        <w:t>通过竞赛、实训等方式，健全人工智能人才评定工具及机制。</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ascii="Calibri" w:hAnsi="Calibri" w:eastAsia="黑体" w:cs="Times New Roman"/>
          <w:bCs/>
          <w:color w:val="000000" w:themeColor="text1"/>
          <w:szCs w:val="32"/>
          <w14:textFill>
            <w14:solidFill>
              <w14:schemeClr w14:val="tx1"/>
            </w14:solidFill>
          </w14:textFill>
        </w:rPr>
        <w:t>第</w:t>
      </w:r>
      <w:r>
        <w:rPr>
          <w:rFonts w:hint="eastAsia" w:ascii="Calibri" w:hAnsi="Calibri" w:eastAsia="黑体" w:cs="Times New Roman"/>
          <w:bCs/>
          <w:color w:val="000000" w:themeColor="text1"/>
          <w:szCs w:val="32"/>
          <w14:textFill>
            <w14:solidFill>
              <w14:schemeClr w14:val="tx1"/>
            </w14:solidFill>
          </w14:textFill>
        </w:rPr>
        <w:t>五十</w:t>
      </w:r>
      <w:r>
        <w:rPr>
          <w:rFonts w:hint="eastAsia" w:ascii="Calibri" w:hAnsi="Calibri" w:eastAsia="黑体" w:cs="Times New Roman"/>
          <w:bCs/>
          <w:color w:val="000000" w:themeColor="text1"/>
          <w:szCs w:val="32"/>
          <w:lang w:val="en-US" w:eastAsia="zh-CN"/>
          <w14:textFill>
            <w14:solidFill>
              <w14:schemeClr w14:val="tx1"/>
            </w14:solidFill>
          </w14:textFill>
        </w:rPr>
        <w:t>四</w:t>
      </w:r>
      <w:r>
        <w:rPr>
          <w:rFonts w:ascii="Calibri" w:hAnsi="Calibri" w:eastAsia="黑体" w:cs="Times New Roman"/>
          <w:bCs/>
          <w:color w:val="000000" w:themeColor="text1"/>
          <w:szCs w:val="32"/>
          <w14:textFill>
            <w14:solidFill>
              <w14:schemeClr w14:val="tx1"/>
            </w14:solidFill>
          </w14:textFill>
        </w:rPr>
        <w:t>条</w:t>
      </w:r>
      <w:r>
        <w:rPr>
          <w:rFonts w:hint="eastAsia" w:ascii="Calibri" w:hAnsi="Calibri" w:eastAsia="黑体" w:cs="Times New Roman"/>
          <w:bCs/>
          <w:color w:val="000000" w:themeColor="text1"/>
          <w:szCs w:val="32"/>
          <w14:textFill>
            <w14:solidFill>
              <w14:schemeClr w14:val="tx1"/>
            </w14:solidFill>
          </w14:textFill>
        </w:rPr>
        <w:t xml:space="preserve"> </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人工智能企业</w:t>
      </w:r>
      <w:r>
        <w:rPr>
          <w:rFonts w:hint="eastAsia" w:ascii="仿宋_GB2312" w:hAnsi="Calibri" w:cs="Times New Roman"/>
          <w:bCs/>
          <w:color w:val="000000" w:themeColor="text1"/>
          <w:szCs w:val="32"/>
          <w:lang w:eastAsia="zh-CN"/>
          <w14:textFill>
            <w14:solidFill>
              <w14:schemeClr w14:val="tx1"/>
            </w14:solidFill>
          </w14:textFill>
        </w:rPr>
        <w:t>引进的人才</w:t>
      </w:r>
      <w:r>
        <w:rPr>
          <w:rFonts w:hint="eastAsia" w:ascii="仿宋_GB2312" w:hAnsi="Calibri" w:cs="Times New Roman"/>
          <w:bCs/>
          <w:color w:val="000000" w:themeColor="text1"/>
          <w:szCs w:val="32"/>
          <w14:textFill>
            <w14:solidFill>
              <w14:schemeClr w14:val="tx1"/>
            </w14:solidFill>
          </w14:textFill>
        </w:rPr>
        <w:t>，在企业设立、项目申报和出入境、住房、外汇管理、医疗保障、子女就学等方面</w:t>
      </w:r>
      <w:r>
        <w:rPr>
          <w:rFonts w:hint="eastAsia" w:ascii="仿宋_GB2312" w:hAnsi="Calibri" w:cs="Times New Roman"/>
          <w:bCs/>
          <w:color w:val="000000" w:themeColor="text1"/>
          <w:szCs w:val="32"/>
          <w:lang w:eastAsia="zh-CN"/>
          <w14:textFill>
            <w14:solidFill>
              <w14:schemeClr w14:val="tx1"/>
            </w14:solidFill>
          </w14:textFill>
        </w:rPr>
        <w:t>，按照有关规定享受本市人才政策待遇</w:t>
      </w:r>
      <w:r>
        <w:rPr>
          <w:rFonts w:hint="eastAsia" w:ascii="仿宋_GB2312" w:hAnsi="Calibri" w:cs="Times New Roman"/>
          <w:bCs/>
          <w:color w:val="000000" w:themeColor="text1"/>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snapToGrid/>
        <w:spacing w:line="560" w:lineRule="exact"/>
        <w:ind w:firstLine="640"/>
        <w:textAlignment w:val="auto"/>
        <w:outlineLvl w:val="2"/>
        <w:rPr>
          <w:rFonts w:hint="eastAsia" w:ascii="仿宋_GB2312" w:hAnsi="Calibri" w:cs="Times New Roman"/>
          <w:iCs/>
          <w:color w:val="000000" w:themeColor="text1"/>
          <w:szCs w:val="32"/>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第五十</w:t>
      </w:r>
      <w:r>
        <w:rPr>
          <w:rFonts w:hint="eastAsia" w:ascii="Calibri" w:hAnsi="Calibri" w:eastAsia="黑体" w:cs="Times New Roman"/>
          <w:bCs/>
          <w:color w:val="000000" w:themeColor="text1"/>
          <w:szCs w:val="32"/>
          <w:lang w:val="en-US" w:eastAsia="zh-CN"/>
          <w14:textFill>
            <w14:solidFill>
              <w14:schemeClr w14:val="tx1"/>
            </w14:solidFill>
          </w14:textFill>
        </w:rPr>
        <w:t>五</w:t>
      </w:r>
      <w:r>
        <w:rPr>
          <w:rFonts w:hint="eastAsia" w:ascii="Calibri" w:hAnsi="Calibri" w:eastAsia="黑体" w:cs="Times New Roman"/>
          <w:bCs/>
          <w:color w:val="000000" w:themeColor="text1"/>
          <w:szCs w:val="32"/>
          <w14:textFill>
            <w14:solidFill>
              <w14:schemeClr w14:val="tx1"/>
            </w14:solidFill>
          </w14:textFill>
        </w:rPr>
        <w:t>条</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发挥市人民</w:t>
      </w:r>
      <w:r>
        <w:rPr>
          <w:rFonts w:hint="eastAsia" w:ascii="仿宋_GB2312" w:hAnsi="Calibri" w:cs="Times New Roman"/>
          <w:iCs/>
          <w:color w:val="000000" w:themeColor="text1"/>
          <w:szCs w:val="32"/>
          <w14:textFill>
            <w14:solidFill>
              <w14:schemeClr w14:val="tx1"/>
            </w14:solidFill>
          </w14:textFill>
        </w:rPr>
        <w:t>政府投资引导基金扶持作用，</w:t>
      </w:r>
      <w:r>
        <w:rPr>
          <w:rFonts w:hint="eastAsia" w:ascii="仿宋_GB2312" w:hAnsi="Calibri" w:cs="Times New Roman"/>
          <w:iCs/>
          <w:color w:val="000000" w:themeColor="text1"/>
          <w:szCs w:val="32"/>
          <w:lang w:val="en-US" w:eastAsia="zh-CN"/>
          <w14:textFill>
            <w14:solidFill>
              <w14:schemeClr w14:val="tx1"/>
            </w14:solidFill>
          </w14:textFill>
        </w:rPr>
        <w:t>按照我市产业集群发展规划，聚焦人工智能核心领域与关键环节</w:t>
      </w:r>
      <w:r>
        <w:rPr>
          <w:rFonts w:hint="eastAsia" w:ascii="仿宋_GB2312" w:hAnsi="Calibri" w:cs="Times New Roman"/>
          <w:iCs/>
          <w:color w:val="000000" w:themeColor="text1"/>
          <w:szCs w:val="32"/>
          <w14:textFill>
            <w14:solidFill>
              <w14:schemeClr w14:val="tx1"/>
            </w14:solidFill>
          </w14:textFill>
        </w:rPr>
        <w:t>开展专项扶持。</w:t>
      </w:r>
    </w:p>
    <w:p>
      <w:pPr>
        <w:keepNext w:val="0"/>
        <w:keepLines w:val="0"/>
        <w:pageBreakBefore w:val="0"/>
        <w:widowControl w:val="0"/>
        <w:kinsoku/>
        <w:wordWrap/>
        <w:overflowPunct w:val="0"/>
        <w:topLinePunct w:val="0"/>
        <w:autoSpaceDE/>
        <w:autoSpaceDN/>
        <w:bidi w:val="0"/>
        <w:snapToGrid/>
        <w:spacing w:line="560" w:lineRule="exact"/>
        <w:ind w:firstLine="640"/>
        <w:textAlignment w:val="auto"/>
        <w:outlineLvl w:val="2"/>
        <w:rPr>
          <w:rFonts w:cs="Times New Roman"/>
          <w:color w:val="000000" w:themeColor="text1"/>
          <w:szCs w:val="32"/>
          <w14:textFill>
            <w14:solidFill>
              <w14:schemeClr w14:val="tx1"/>
            </w14:solidFill>
          </w14:textFill>
        </w:rPr>
      </w:pPr>
      <w:r>
        <w:rPr>
          <w:rFonts w:hint="eastAsia" w:cs="Times New Roman"/>
          <w:color w:val="000000" w:themeColor="text1"/>
          <w:szCs w:val="32"/>
          <w14:textFill>
            <w14:solidFill>
              <w14:schemeClr w14:val="tx1"/>
            </w14:solidFill>
          </w14:textFill>
        </w:rPr>
        <w:t>鼓励社会资本参与人工智能产业发展。发挥中小微企业融资担保基金作用，加大对人工智能初创企业信用担保力度。</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Theme="minorHAnsi" w:hAnsiTheme="minorHAnsi"/>
          <w:color w:val="000000" w:themeColor="text1"/>
          <w14:textFill>
            <w14:solidFill>
              <w14:schemeClr w14:val="tx1"/>
            </w14:solidFill>
          </w14:textFill>
        </w:rPr>
      </w:pPr>
      <w:r>
        <w:rPr>
          <w:rFonts w:hint="eastAsia" w:eastAsia="黑体" w:asciiTheme="minorHAnsi" w:hAnsiTheme="minorHAnsi"/>
          <w:bCs/>
          <w:color w:val="000000" w:themeColor="text1"/>
          <w:szCs w:val="32"/>
          <w14:textFill>
            <w14:solidFill>
              <w14:schemeClr w14:val="tx1"/>
            </w14:solidFill>
          </w14:textFill>
        </w:rPr>
        <w:t>第</w:t>
      </w:r>
      <w:r>
        <w:rPr>
          <w:rFonts w:hint="eastAsia" w:eastAsia="黑体" w:asciiTheme="minorHAnsi" w:hAnsiTheme="minorHAnsi"/>
          <w:bCs/>
          <w:color w:val="000000" w:themeColor="text1"/>
          <w:szCs w:val="32"/>
          <w:lang w:val="en-US" w:eastAsia="zh-CN"/>
          <w14:textFill>
            <w14:solidFill>
              <w14:schemeClr w14:val="tx1"/>
            </w14:solidFill>
          </w14:textFill>
        </w:rPr>
        <w:t>五十六</w:t>
      </w:r>
      <w:r>
        <w:rPr>
          <w:rFonts w:hint="eastAsia" w:eastAsia="黑体" w:asciiTheme="minorHAnsi" w:hAnsiTheme="minorHAnsi"/>
          <w:bCs/>
          <w:color w:val="000000" w:themeColor="text1"/>
          <w:szCs w:val="32"/>
          <w14:textFill>
            <w14:solidFill>
              <w14:schemeClr w14:val="tx1"/>
            </w14:solidFill>
          </w14:textFill>
        </w:rPr>
        <w:t>条</w:t>
      </w:r>
      <w:r>
        <w:rPr>
          <w:rFonts w:asciiTheme="minorHAnsi" w:hAnsiTheme="minorHAnsi"/>
          <w:color w:val="000000" w:themeColor="text1"/>
          <w14:textFill>
            <w14:solidFill>
              <w14:schemeClr w14:val="tx1"/>
            </w14:solidFill>
          </w14:textFill>
        </w:rPr>
        <w:t xml:space="preserve">  </w:t>
      </w:r>
      <w:r>
        <w:rPr>
          <w:rFonts w:hint="eastAsia" w:asciiTheme="minorHAnsi" w:hAnsiTheme="minorHAnsi"/>
          <w:color w:val="000000" w:themeColor="text1"/>
          <w14:textFill>
            <w14:solidFill>
              <w14:schemeClr w14:val="tx1"/>
            </w14:solidFill>
          </w14:textFill>
        </w:rPr>
        <w:t>探索完善适应人工智能产品和服务的专门性保险赔偿体系，为人工智能产品和服务提供全链条的保险保障。</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Theme="minorHAnsi" w:hAnsiTheme="minorHAnsi"/>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w:t>
      </w:r>
      <w:r>
        <w:rPr>
          <w:rFonts w:hint="eastAsia" w:ascii="黑体" w:hAnsi="黑体" w:eastAsia="黑体"/>
          <w:color w:val="000000" w:themeColor="text1"/>
          <w:lang w:val="en-US" w:eastAsia="zh-CN"/>
          <w14:textFill>
            <w14:solidFill>
              <w14:schemeClr w14:val="tx1"/>
            </w14:solidFill>
          </w14:textFill>
        </w:rPr>
        <w:t>五十七</w:t>
      </w:r>
      <w:r>
        <w:rPr>
          <w:rFonts w:hint="eastAsia" w:ascii="黑体" w:hAnsi="黑体" w:eastAsia="黑体"/>
          <w:color w:val="000000" w:themeColor="text1"/>
          <w14:textFill>
            <w14:solidFill>
              <w14:schemeClr w14:val="tx1"/>
            </w14:solidFill>
          </w14:textFill>
        </w:rPr>
        <w:t>条</w:t>
      </w:r>
      <w:r>
        <w:rPr>
          <w:rFonts w:asciiTheme="minorHAnsi" w:hAnsiTheme="minorHAnsi"/>
          <w:color w:val="000000" w:themeColor="text1"/>
          <w14:textFill>
            <w14:solidFill>
              <w14:schemeClr w14:val="tx1"/>
            </w14:solidFill>
          </w14:textFill>
        </w:rPr>
        <w:t xml:space="preserve">  </w:t>
      </w:r>
      <w:r>
        <w:rPr>
          <w:rFonts w:hint="eastAsia" w:asciiTheme="minorHAnsi" w:hAnsiTheme="minorHAnsi"/>
          <w:color w:val="000000" w:themeColor="text1"/>
          <w14:textFill>
            <w14:solidFill>
              <w14:schemeClr w14:val="tx1"/>
            </w14:solidFill>
          </w14:textFill>
        </w:rPr>
        <w:t>支持社会力量</w:t>
      </w:r>
      <w:r>
        <w:rPr>
          <w:rFonts w:hint="eastAsia" w:asciiTheme="minorHAnsi" w:hAnsiTheme="minorHAnsi"/>
          <w:color w:val="000000" w:themeColor="text1"/>
          <w:lang w:eastAsia="zh-CN"/>
          <w14:textFill>
            <w14:solidFill>
              <w14:schemeClr w14:val="tx1"/>
            </w14:solidFill>
          </w14:textFill>
        </w:rPr>
        <w:t>开展人工智能奖励活动，对</w:t>
      </w:r>
      <w:r>
        <w:rPr>
          <w:rFonts w:hint="eastAsia" w:asciiTheme="minorHAnsi" w:hAnsiTheme="minorHAnsi"/>
          <w:color w:val="000000" w:themeColor="text1"/>
          <w14:textFill>
            <w14:solidFill>
              <w14:schemeClr w14:val="tx1"/>
            </w14:solidFill>
          </w14:textFill>
        </w:rPr>
        <w:t>在人工智能基础研究、关键核心技术攻关、科技成果推广应用等方面取得成果或者做出贡献的个人、组织</w:t>
      </w:r>
      <w:r>
        <w:rPr>
          <w:rFonts w:hint="eastAsia" w:asciiTheme="minorHAnsi" w:hAnsiTheme="minorHAnsi"/>
          <w:color w:val="000000" w:themeColor="text1"/>
          <w:lang w:eastAsia="zh-CN"/>
          <w14:textFill>
            <w14:solidFill>
              <w14:schemeClr w14:val="tx1"/>
            </w14:solidFill>
          </w14:textFill>
        </w:rPr>
        <w:t>给予</w:t>
      </w:r>
      <w:r>
        <w:rPr>
          <w:rFonts w:hint="eastAsia" w:asciiTheme="minorHAnsi" w:hAnsiTheme="minorHAnsi"/>
          <w:color w:val="000000" w:themeColor="text1"/>
          <w14:textFill>
            <w14:solidFill>
              <w14:schemeClr w14:val="tx1"/>
            </w14:solidFill>
          </w14:textFill>
        </w:rPr>
        <w:t>奖励。</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Arial" w:hAnsi="Arial" w:cs="Arial"/>
          <w:color w:val="000000" w:themeColor="text1"/>
          <w:shd w:val="clear" w:color="auto" w:fill="FFFFFF"/>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w:t>
      </w:r>
      <w:r>
        <w:rPr>
          <w:rFonts w:hint="eastAsia" w:ascii="Calibri" w:hAnsi="Calibri" w:eastAsia="黑体" w:cs="Times New Roman"/>
          <w:bCs/>
          <w:color w:val="000000" w:themeColor="text1"/>
          <w:szCs w:val="32"/>
          <w:lang w:val="en-US" w:eastAsia="zh-CN"/>
          <w14:textFill>
            <w14:solidFill>
              <w14:schemeClr w14:val="tx1"/>
            </w14:solidFill>
          </w14:textFill>
        </w:rPr>
        <w:t>五十八</w:t>
      </w:r>
      <w:r>
        <w:rPr>
          <w:rFonts w:hint="eastAsia" w:ascii="Calibri" w:hAnsi="Calibri" w:eastAsia="黑体" w:cs="Times New Roman"/>
          <w:bCs/>
          <w:color w:val="000000" w:themeColor="text1"/>
          <w:szCs w:val="32"/>
          <w14:textFill>
            <w14:solidFill>
              <w14:schemeClr w14:val="tx1"/>
            </w14:solidFill>
          </w14:textFill>
        </w:rPr>
        <w:t>条</w:t>
      </w:r>
      <w:r>
        <w:rPr>
          <w:rFonts w:ascii="仿宋_GB2312" w:hAnsi="Calibri"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加强新技术、新业态、新模式知识产权保护，</w:t>
      </w:r>
      <w:r>
        <w:rPr>
          <w:rFonts w:hint="eastAsia" w:ascii="仿宋_GB2312" w:hAnsi="Calibri" w:cs="Times New Roman"/>
          <w:bCs/>
          <w:color w:val="000000" w:themeColor="text1"/>
          <w:szCs w:val="32"/>
          <w:lang w:eastAsia="zh-CN"/>
          <w14:textFill>
            <w14:solidFill>
              <w14:schemeClr w14:val="tx1"/>
            </w14:solidFill>
          </w14:textFill>
        </w:rPr>
        <w:t>推动</w:t>
      </w:r>
      <w:r>
        <w:rPr>
          <w:rFonts w:hint="eastAsia" w:ascii="仿宋_GB2312" w:hAnsi="Calibri" w:cs="Times New Roman"/>
          <w:bCs/>
          <w:color w:val="000000" w:themeColor="text1"/>
          <w:szCs w:val="32"/>
          <w14:textFill>
            <w14:solidFill>
              <w14:schemeClr w14:val="tx1"/>
            </w14:solidFill>
          </w14:textFill>
        </w:rPr>
        <w:t>建立人工智能产业领域及其关键技术环节的知识产权保护制度</w:t>
      </w:r>
      <w:r>
        <w:rPr>
          <w:rFonts w:hint="eastAsia" w:ascii="Arial" w:hAnsi="Arial" w:cs="Arial"/>
          <w:color w:val="000000" w:themeColor="text1"/>
          <w:shd w:val="clear" w:color="auto" w:fill="FFFFFF"/>
          <w14:textFill>
            <w14:solidFill>
              <w14:schemeClr w14:val="tx1"/>
            </w14:solidFill>
          </w14:textFill>
        </w:rPr>
        <w:t>。</w:t>
      </w:r>
    </w:p>
    <w:p>
      <w:pPr>
        <w:keepNext w:val="0"/>
        <w:keepLines w:val="0"/>
        <w:pageBreakBefore w:val="0"/>
        <w:widowControl w:val="0"/>
        <w:tabs>
          <w:tab w:val="left" w:pos="5812"/>
        </w:tabs>
        <w:kinsoku/>
        <w:wordWrap/>
        <w:overflowPunct w:val="0"/>
        <w:topLinePunct w:val="0"/>
        <w:autoSpaceDE/>
        <w:autoSpaceDN/>
        <w:bidi w:val="0"/>
        <w:spacing w:line="560" w:lineRule="exact"/>
        <w:ind w:firstLine="641" w:firstLineChars="0"/>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w:t>
      </w:r>
      <w:r>
        <w:rPr>
          <w:rFonts w:hint="eastAsia" w:ascii="Calibri" w:hAnsi="Calibri" w:eastAsia="黑体" w:cs="Times New Roman"/>
          <w:bCs/>
          <w:color w:val="000000" w:themeColor="text1"/>
          <w:szCs w:val="32"/>
          <w:lang w:val="en-US" w:eastAsia="zh-CN"/>
          <w14:textFill>
            <w14:solidFill>
              <w14:schemeClr w14:val="tx1"/>
            </w14:solidFill>
          </w14:textFill>
        </w:rPr>
        <w:t>五十九</w:t>
      </w:r>
      <w:r>
        <w:rPr>
          <w:rFonts w:hint="eastAsia" w:ascii="Calibri" w:hAnsi="Calibri" w:eastAsia="黑体" w:cs="Times New Roman"/>
          <w:bCs/>
          <w:color w:val="000000" w:themeColor="text1"/>
          <w:szCs w:val="32"/>
          <w14:textFill>
            <w14:solidFill>
              <w14:schemeClr w14:val="tx1"/>
            </w14:solidFill>
          </w14:textFill>
        </w:rPr>
        <w:t>条</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培育本市符合国际发展趋势、具有市场竞争力的人工智能标准组织和行业组织。</w:t>
      </w:r>
    </w:p>
    <w:p>
      <w:pPr>
        <w:keepNext w:val="0"/>
        <w:keepLines w:val="0"/>
        <w:pageBreakBefore w:val="0"/>
        <w:widowControl w:val="0"/>
        <w:tabs>
          <w:tab w:val="left" w:pos="5812"/>
        </w:tabs>
        <w:kinsoku/>
        <w:wordWrap/>
        <w:overflowPunct w:val="0"/>
        <w:topLinePunct w:val="0"/>
        <w:autoSpaceDE/>
        <w:autoSpaceDN/>
        <w:bidi w:val="0"/>
        <w:spacing w:line="560" w:lineRule="exact"/>
        <w:ind w:firstLine="640"/>
        <w:textAlignment w:val="auto"/>
        <w:rPr>
          <w:rFonts w:ascii="仿宋_GB2312" w:hAnsi="Calibri" w:cs="Times New Roman"/>
          <w:bCs/>
          <w:color w:val="000000" w:themeColor="text1"/>
          <w:szCs w:val="32"/>
          <w14:textFill>
            <w14:solidFill>
              <w14:schemeClr w14:val="tx1"/>
            </w14:solidFill>
          </w14:textFill>
        </w:rPr>
      </w:pPr>
      <w:r>
        <w:rPr>
          <w:rFonts w:hint="eastAsia" w:ascii="仿宋_GB2312" w:hAnsi="仿宋" w:cs="仿宋_GB2312"/>
          <w:color w:val="000000" w:themeColor="text1"/>
          <w:szCs w:val="32"/>
          <w14:textFill>
            <w14:solidFill>
              <w14:schemeClr w14:val="tx1"/>
            </w14:solidFill>
          </w14:textFill>
        </w:rPr>
        <w:t>鼓励行业组织提供</w:t>
      </w:r>
      <w:r>
        <w:rPr>
          <w:rFonts w:hint="eastAsia" w:ascii="仿宋_GB2312" w:hAnsi="Calibri" w:cs="Times New Roman"/>
          <w:bCs/>
          <w:color w:val="000000" w:themeColor="text1"/>
          <w:szCs w:val="32"/>
          <w14:textFill>
            <w14:solidFill>
              <w14:schemeClr w14:val="tx1"/>
            </w14:solidFill>
          </w14:textFill>
        </w:rPr>
        <w:t>创业培育和辅导、知识产权保护、投资融资、可信技术研发、风险分析和控制、技术支持等服务。</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w:t>
      </w:r>
      <w:r>
        <w:rPr>
          <w:rFonts w:hint="eastAsia" w:ascii="Calibri" w:hAnsi="Calibri" w:eastAsia="黑体" w:cs="Times New Roman"/>
          <w:bCs/>
          <w:color w:val="000000" w:themeColor="text1"/>
          <w:szCs w:val="32"/>
          <w:lang w:val="en-US" w:eastAsia="zh-CN"/>
          <w14:textFill>
            <w14:solidFill>
              <w14:schemeClr w14:val="tx1"/>
            </w14:solidFill>
          </w14:textFill>
        </w:rPr>
        <w:t>六十</w:t>
      </w:r>
      <w:r>
        <w:rPr>
          <w:rFonts w:hint="eastAsia" w:ascii="Calibri" w:hAnsi="Calibri" w:eastAsia="黑体" w:cs="Times New Roman"/>
          <w:bCs/>
          <w:color w:val="000000" w:themeColor="text1"/>
          <w:szCs w:val="32"/>
          <w14:textFill>
            <w14:solidFill>
              <w14:schemeClr w14:val="tx1"/>
            </w14:solidFill>
          </w14:textFill>
        </w:rPr>
        <w:t>条</w:t>
      </w:r>
      <w:r>
        <w:rPr>
          <w:rFonts w:ascii="Calibri" w:hAnsi="Calibri" w:eastAsia="黑体" w:cs="Times New Roman"/>
          <w:bCs/>
          <w:color w:val="000000" w:themeColor="text1"/>
          <w:szCs w:val="32"/>
          <w14:textFill>
            <w14:solidFill>
              <w14:schemeClr w14:val="tx1"/>
            </w14:solidFill>
          </w14:textFill>
        </w:rPr>
        <w:t xml:space="preserve"> </w:t>
      </w:r>
      <w:r>
        <w:rPr>
          <w:rFonts w:hint="eastAsia" w:ascii="Calibri" w:hAnsi="Calibri" w:eastAsia="黑体" w:cs="Times New Roman"/>
          <w:bCs/>
          <w:color w:val="000000" w:themeColor="text1"/>
          <w:szCs w:val="32"/>
          <w:lang w:val="en-US" w:eastAsia="zh-CN"/>
          <w14:textFill>
            <w14:solidFill>
              <w14:schemeClr w14:val="tx1"/>
            </w14:solidFill>
          </w14:textFill>
        </w:rPr>
        <w:t xml:space="preserve"> </w:t>
      </w:r>
      <w:r>
        <w:rPr>
          <w:rFonts w:hint="eastAsia" w:ascii="仿宋_GB2312" w:hAnsiTheme="minorHAnsi"/>
          <w:bCs/>
          <w:color w:val="000000" w:themeColor="text1"/>
          <w:szCs w:val="32"/>
          <w14:textFill>
            <w14:solidFill>
              <w14:schemeClr w14:val="tx1"/>
            </w14:solidFill>
          </w14:textFill>
        </w:rPr>
        <w:t>支持和鼓励举办人工智能境内外高水平的学术交流和产业合作活动。</w:t>
      </w:r>
      <w:r>
        <w:rPr>
          <w:rFonts w:hint="eastAsia" w:asciiTheme="minorHAnsi" w:hAnsiTheme="minorHAnsi"/>
          <w:color w:val="000000" w:themeColor="text1"/>
          <w14:textFill>
            <w14:solidFill>
              <w14:schemeClr w14:val="tx1"/>
            </w14:solidFill>
          </w14:textFill>
        </w:rPr>
        <w:t>建立与国际标准化组织、有影响力国际学术和产业组织的标准交流合作机制。</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Theme="minorHAnsi" w:hAnsiTheme="minorHAnsi"/>
          <w:color w:val="000000" w:themeColor="text1"/>
          <w14:textFill>
            <w14:solidFill>
              <w14:schemeClr w14:val="tx1"/>
            </w14:solidFill>
          </w14:textFill>
        </w:rPr>
        <w:t>鼓励高等院校、科研机构等参与和主导国际科学计划和科学工程。鼓励企业参与有影响力的国际组织并开展相关活动，推动人工智能产品和服务在国内外示范应用。</w:t>
      </w:r>
    </w:p>
    <w:p>
      <w:pPr>
        <w:keepNext w:val="0"/>
        <w:keepLines w:val="0"/>
        <w:pageBreakBefore w:val="0"/>
        <w:widowControl w:val="0"/>
        <w:kinsoku/>
        <w:wordWrap/>
        <w:overflowPunct w:val="0"/>
        <w:topLinePunct w:val="0"/>
        <w:autoSpaceDE/>
        <w:autoSpaceDN/>
        <w:bidi w:val="0"/>
        <w:adjustRightInd/>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第六十</w:t>
      </w:r>
      <w:r>
        <w:rPr>
          <w:rFonts w:hint="eastAsia" w:ascii="Calibri" w:hAnsi="Calibri" w:eastAsia="黑体" w:cs="Times New Roman"/>
          <w:bCs/>
          <w:color w:val="000000" w:themeColor="text1"/>
          <w:szCs w:val="32"/>
          <w:lang w:eastAsia="zh-CN"/>
          <w14:textFill>
            <w14:solidFill>
              <w14:schemeClr w14:val="tx1"/>
            </w14:solidFill>
          </w14:textFill>
        </w:rPr>
        <w:t>一</w:t>
      </w:r>
      <w:r>
        <w:rPr>
          <w:rFonts w:hint="eastAsia" w:ascii="Calibri" w:hAnsi="Calibri" w:eastAsia="黑体" w:cs="Times New Roman"/>
          <w:bCs/>
          <w:color w:val="000000" w:themeColor="text1"/>
          <w:szCs w:val="32"/>
          <w14:textFill>
            <w14:solidFill>
              <w14:schemeClr w14:val="tx1"/>
            </w14:solidFill>
          </w14:textFill>
        </w:rPr>
        <w:t>条</w:t>
      </w:r>
      <w:r>
        <w:rPr>
          <w:rFonts w:ascii="仿宋_GB2312" w:hAnsi="Calibri"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加强人工智能伦理</w:t>
      </w:r>
      <w:r>
        <w:rPr>
          <w:rFonts w:hint="eastAsia" w:ascii="仿宋_GB2312" w:hAnsi="Calibri" w:cs="Times New Roman"/>
          <w:bCs/>
          <w:color w:val="000000" w:themeColor="text1"/>
          <w:szCs w:val="32"/>
          <w:lang w:val="en-US" w:eastAsia="zh-CN"/>
          <w14:textFill>
            <w14:solidFill>
              <w14:schemeClr w14:val="tx1"/>
            </w14:solidFill>
          </w14:textFill>
        </w:rPr>
        <w:t>安全规范</w:t>
      </w:r>
      <w:r>
        <w:rPr>
          <w:rFonts w:hint="eastAsia" w:ascii="仿宋_GB2312" w:hAnsi="Calibri" w:cs="Times New Roman"/>
          <w:bCs/>
          <w:color w:val="000000" w:themeColor="text1"/>
          <w:szCs w:val="32"/>
          <w14:textFill>
            <w14:solidFill>
              <w14:schemeClr w14:val="tx1"/>
            </w14:solidFill>
          </w14:textFill>
        </w:rPr>
        <w:t>和社会价值观引导，开展人工智能知识宣传、教育、培训、科普。</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Theme="minorHAnsi" w:hAnsiTheme="minorHAnsi"/>
          <w:color w:val="000000" w:themeColor="text1"/>
          <w14:textFill>
            <w14:solidFill>
              <w14:schemeClr w14:val="tx1"/>
            </w14:solidFill>
          </w14:textFill>
        </w:rPr>
      </w:pPr>
      <w:r>
        <w:rPr>
          <w:rFonts w:hint="eastAsia" w:asciiTheme="minorHAnsi" w:hAnsiTheme="minorHAnsi"/>
          <w:color w:val="000000" w:themeColor="text1"/>
          <w:lang w:eastAsia="zh-CN"/>
          <w14:textFill>
            <w14:solidFill>
              <w14:schemeClr w14:val="tx1"/>
            </w14:solidFill>
          </w14:textFill>
        </w:rPr>
        <w:t>市</w:t>
      </w:r>
      <w:r>
        <w:rPr>
          <w:rFonts w:hint="eastAsia" w:asciiTheme="minorHAnsi" w:hAnsiTheme="minorHAnsi"/>
          <w:color w:val="000000" w:themeColor="text1"/>
          <w14:textFill>
            <w14:solidFill>
              <w14:schemeClr w14:val="tx1"/>
            </w14:solidFill>
          </w14:textFill>
        </w:rPr>
        <w:t>产业主管部门及其他部门应当利用广播、电视、报刊和互联网等媒体及时宣传人工智能产业发展情况和取得的成效，做好舆论引导，帮助公众应</w:t>
      </w:r>
      <w:r>
        <w:rPr>
          <w:rFonts w:hint="eastAsia" w:asciiTheme="minorHAnsi" w:hAnsiTheme="minorHAnsi"/>
          <w:color w:val="000000" w:themeColor="text1"/>
          <w:lang w:eastAsia="zh-CN"/>
          <w14:textFill>
            <w14:solidFill>
              <w14:schemeClr w14:val="tx1"/>
            </w14:solidFill>
          </w14:textFill>
        </w:rPr>
        <w:t>对</w:t>
      </w:r>
      <w:r>
        <w:rPr>
          <w:rFonts w:hint="eastAsia" w:asciiTheme="minorHAnsi" w:hAnsiTheme="minorHAnsi"/>
          <w:color w:val="000000" w:themeColor="text1"/>
          <w14:textFill>
            <w14:solidFill>
              <w14:schemeClr w14:val="tx1"/>
            </w14:solidFill>
          </w14:textFill>
        </w:rPr>
        <w:t>人工智能发展带来的生活方式、就业形式以及伦理道德等方面的</w:t>
      </w:r>
      <w:r>
        <w:rPr>
          <w:rFonts w:hint="eastAsia" w:asciiTheme="minorHAnsi" w:hAnsiTheme="minorHAnsi"/>
          <w:color w:val="000000" w:themeColor="text1"/>
          <w:lang w:eastAsia="zh-CN"/>
          <w14:textFill>
            <w14:solidFill>
              <w14:schemeClr w14:val="tx1"/>
            </w14:solidFill>
          </w14:textFill>
        </w:rPr>
        <w:t>变化</w:t>
      </w:r>
      <w:r>
        <w:rPr>
          <w:rFonts w:hint="eastAsia" w:asciiTheme="minorHAnsi" w:hAnsiTheme="minorHAnsi"/>
          <w:color w:val="000000" w:themeColor="text1"/>
          <w14:textFill>
            <w14:solidFill>
              <w14:schemeClr w14:val="tx1"/>
            </w14:solidFill>
          </w14:textFill>
        </w:rPr>
        <w:t>。</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hint="eastAsia" w:ascii="仿宋_GB2312" w:hAnsiTheme="minorHAnsi"/>
          <w:bCs/>
          <w:color w:val="000000" w:themeColor="text1"/>
          <w:szCs w:val="32"/>
          <w14:textFill>
            <w14:solidFill>
              <w14:schemeClr w14:val="tx1"/>
            </w14:solidFill>
          </w14:textFill>
        </w:rPr>
      </w:pPr>
      <w:r>
        <w:rPr>
          <w:rFonts w:hint="eastAsia" w:ascii="Calibri" w:eastAsia="黑体" w:hAnsiTheme="minorHAnsi"/>
          <w:bCs/>
          <w:color w:val="000000" w:themeColor="text1"/>
          <w:szCs w:val="32"/>
          <w14:textFill>
            <w14:solidFill>
              <w14:schemeClr w14:val="tx1"/>
            </w14:solidFill>
          </w14:textFill>
        </w:rPr>
        <w:t>第六十</w:t>
      </w:r>
      <w:r>
        <w:rPr>
          <w:rFonts w:hint="eastAsia" w:ascii="Calibri" w:eastAsia="黑体" w:hAnsiTheme="minorHAnsi"/>
          <w:bCs/>
          <w:color w:val="000000" w:themeColor="text1"/>
          <w:szCs w:val="32"/>
          <w:lang w:val="en-US" w:eastAsia="zh-CN"/>
          <w14:textFill>
            <w14:solidFill>
              <w14:schemeClr w14:val="tx1"/>
            </w14:solidFill>
          </w14:textFill>
        </w:rPr>
        <w:t>二</w:t>
      </w:r>
      <w:r>
        <w:rPr>
          <w:rFonts w:hint="eastAsia" w:ascii="Calibri" w:eastAsia="黑体" w:hAnsiTheme="minorHAnsi"/>
          <w:bCs/>
          <w:color w:val="000000" w:themeColor="text1"/>
          <w:szCs w:val="32"/>
          <w14:textFill>
            <w14:solidFill>
              <w14:schemeClr w14:val="tx1"/>
            </w14:solidFill>
          </w14:textFill>
        </w:rPr>
        <w:t>条</w:t>
      </w:r>
      <w:r>
        <w:rPr>
          <w:rFonts w:hint="eastAsia" w:eastAsia="黑体" w:asciiTheme="minorHAnsi" w:hAnsiTheme="minorHAnsi"/>
          <w:bCs/>
          <w:color w:val="000000" w:themeColor="text1"/>
          <w:szCs w:val="32"/>
          <w14:textFill>
            <w14:solidFill>
              <w14:schemeClr w14:val="tx1"/>
            </w14:solidFill>
          </w14:textFill>
        </w:rPr>
        <w:t xml:space="preserve">  </w:t>
      </w:r>
      <w:r>
        <w:rPr>
          <w:rFonts w:hint="eastAsia" w:ascii="仿宋_GB2312" w:hAnsiTheme="minorHAnsi"/>
          <w:bCs/>
          <w:color w:val="000000" w:themeColor="text1"/>
          <w:szCs w:val="32"/>
          <w14:textFill>
            <w14:solidFill>
              <w14:schemeClr w14:val="tx1"/>
            </w14:solidFill>
          </w14:textFill>
        </w:rPr>
        <w:t>市产业主管部门应当于每年上半年向社会发布本市</w:t>
      </w:r>
      <w:r>
        <w:rPr>
          <w:rFonts w:hint="eastAsia" w:ascii="仿宋_GB2312" w:hAnsiTheme="minorHAnsi"/>
          <w:bCs/>
          <w:color w:val="000000" w:themeColor="text1"/>
          <w:szCs w:val="32"/>
          <w:lang w:val="en-US" w:eastAsia="zh-CN"/>
          <w14:textFill>
            <w14:solidFill>
              <w14:schemeClr w14:val="tx1"/>
            </w14:solidFill>
          </w14:textFill>
        </w:rPr>
        <w:t>上一年度</w:t>
      </w:r>
      <w:r>
        <w:rPr>
          <w:rFonts w:hint="eastAsia" w:ascii="仿宋_GB2312" w:hAnsiTheme="minorHAnsi"/>
          <w:bCs/>
          <w:color w:val="000000" w:themeColor="text1"/>
          <w:szCs w:val="32"/>
          <w14:textFill>
            <w14:solidFill>
              <w14:schemeClr w14:val="tx1"/>
            </w14:solidFill>
          </w14:textFill>
        </w:rPr>
        <w:t>人工智能产业发展年度计划实施情况的报告。</w:t>
      </w:r>
    </w:p>
    <w:p>
      <w:pPr>
        <w:keepNext w:val="0"/>
        <w:keepLines w:val="0"/>
        <w:pageBreakBefore w:val="0"/>
        <w:widowControl w:val="0"/>
        <w:kinsoku/>
        <w:wordWrap/>
        <w:overflowPunct w:val="0"/>
        <w:topLinePunct w:val="0"/>
        <w:autoSpaceDE/>
        <w:autoSpaceDN/>
        <w:bidi w:val="0"/>
        <w:spacing w:line="560" w:lineRule="exact"/>
        <w:ind w:left="0" w:leftChars="0" w:firstLine="0" w:firstLineChars="0"/>
        <w:textAlignment w:val="auto"/>
        <w:outlineLvl w:val="2"/>
        <w:rPr>
          <w:rFonts w:hint="eastAsia" w:ascii="仿宋_GB2312" w:hAnsiTheme="minorHAnsi"/>
          <w:bCs/>
          <w:color w:val="000000" w:themeColor="text1"/>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60" w:lineRule="exact"/>
        <w:ind w:left="0" w:leftChars="0" w:firstLine="0" w:firstLineChars="0"/>
        <w:jc w:val="center"/>
        <w:textAlignment w:val="auto"/>
        <w:outlineLvl w:val="2"/>
        <w:rPr>
          <w:rFonts w:hint="eastAsia" w:ascii="Calibri Light" w:hAnsi="Calibri Light" w:eastAsia="黑体" w:cs="Times New Roman"/>
          <w:bCs/>
          <w:color w:val="000000" w:themeColor="text1"/>
          <w:szCs w:val="32"/>
          <w14:textFill>
            <w14:solidFill>
              <w14:schemeClr w14:val="tx1"/>
            </w14:solidFill>
          </w14:textFill>
        </w:rPr>
      </w:pPr>
      <w:r>
        <w:rPr>
          <w:rFonts w:hint="eastAsia" w:ascii="Calibri Light" w:hAnsi="Calibri Light" w:eastAsia="黑体" w:cs="Times New Roman"/>
          <w:bCs/>
          <w:color w:val="000000" w:themeColor="text1"/>
          <w:szCs w:val="32"/>
          <w14:textFill>
            <w14:solidFill>
              <w14:schemeClr w14:val="tx1"/>
            </w14:solidFill>
          </w14:textFill>
        </w:rPr>
        <w:t>第六章</w:t>
      </w:r>
      <w:r>
        <w:rPr>
          <w:rFonts w:ascii="Calibri Light" w:hAnsi="Calibri Light" w:eastAsia="黑体" w:cs="Times New Roman"/>
          <w:bCs/>
          <w:color w:val="000000" w:themeColor="text1"/>
          <w:szCs w:val="32"/>
          <w14:textFill>
            <w14:solidFill>
              <w14:schemeClr w14:val="tx1"/>
            </w14:solidFill>
          </w14:textFill>
        </w:rPr>
        <w:t xml:space="preserve">  </w:t>
      </w:r>
      <w:r>
        <w:rPr>
          <w:rFonts w:hint="eastAsia" w:ascii="Calibri Light" w:hAnsi="Calibri Light" w:eastAsia="黑体" w:cs="Times New Roman"/>
          <w:bCs/>
          <w:color w:val="000000" w:themeColor="text1"/>
          <w:szCs w:val="32"/>
          <w14:textFill>
            <w14:solidFill>
              <w14:schemeClr w14:val="tx1"/>
            </w14:solidFill>
          </w14:textFill>
        </w:rPr>
        <w:t>治理原则与措施</w:t>
      </w:r>
    </w:p>
    <w:p>
      <w:pPr>
        <w:keepNext w:val="0"/>
        <w:keepLines w:val="0"/>
        <w:pageBreakBefore w:val="0"/>
        <w:widowControl w:val="0"/>
        <w:kinsoku/>
        <w:wordWrap/>
        <w:overflowPunct w:val="0"/>
        <w:topLinePunct w:val="0"/>
        <w:autoSpaceDE/>
        <w:autoSpaceDN/>
        <w:bidi w:val="0"/>
        <w:spacing w:line="560" w:lineRule="exact"/>
        <w:ind w:left="0" w:leftChars="0" w:firstLine="0" w:firstLineChars="0"/>
        <w:jc w:val="center"/>
        <w:textAlignment w:val="auto"/>
        <w:outlineLvl w:val="2"/>
        <w:rPr>
          <w:rFonts w:hint="eastAsia" w:ascii="Calibri" w:hAnsi="Calibri" w:eastAsia="黑体" w:cs="Times New Roman"/>
          <w:bCs/>
          <w:color w:val="000000" w:themeColor="text1"/>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60" w:lineRule="exact"/>
        <w:ind w:left="0" w:leftChars="0" w:firstLine="0" w:firstLineChars="0"/>
        <w:jc w:val="both"/>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Calibri" w:hAnsi="Calibri" w:eastAsia="黑体" w:cs="Times New Roman"/>
          <w:bCs/>
          <w:color w:val="000000" w:themeColor="text1"/>
          <w:szCs w:val="32"/>
          <w:lang w:val="en-US" w:eastAsia="zh-CN"/>
          <w14:textFill>
            <w14:solidFill>
              <w14:schemeClr w14:val="tx1"/>
            </w14:solidFill>
          </w14:textFill>
        </w:rPr>
        <w:t xml:space="preserve">    </w:t>
      </w:r>
      <w:r>
        <w:rPr>
          <w:rFonts w:hint="eastAsia" w:ascii="Calibri" w:hAnsi="Calibri" w:eastAsia="黑体" w:cs="Times New Roman"/>
          <w:bCs/>
          <w:color w:val="000000" w:themeColor="text1"/>
          <w:szCs w:val="32"/>
          <w14:textFill>
            <w14:solidFill>
              <w14:schemeClr w14:val="tx1"/>
            </w14:solidFill>
          </w14:textFill>
        </w:rPr>
        <w:t>第六十</w:t>
      </w:r>
      <w:r>
        <w:rPr>
          <w:rFonts w:hint="eastAsia" w:ascii="Calibri" w:hAnsi="Calibri" w:eastAsia="黑体" w:cs="Times New Roman"/>
          <w:bCs/>
          <w:color w:val="000000" w:themeColor="text1"/>
          <w:szCs w:val="32"/>
          <w:lang w:val="en-US" w:eastAsia="zh-CN"/>
          <w14:textFill>
            <w14:solidFill>
              <w14:schemeClr w14:val="tx1"/>
            </w14:solidFill>
          </w14:textFill>
        </w:rPr>
        <w:t>三</w:t>
      </w:r>
      <w:r>
        <w:rPr>
          <w:rFonts w:hint="eastAsia" w:ascii="Calibri" w:hAnsi="Calibri" w:eastAsia="黑体" w:cs="Times New Roman"/>
          <w:bCs/>
          <w:color w:val="000000" w:themeColor="text1"/>
          <w:szCs w:val="32"/>
          <w14:textFill>
            <w14:solidFill>
              <w14:schemeClr w14:val="tx1"/>
            </w14:solidFill>
          </w14:textFill>
        </w:rPr>
        <w:t xml:space="preserve">条 </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本市人工智能产业治理遵循和谐友好、公平公正、包容共享、尊重隐私、安全可控、共担责任、开放协作、敏捷治理原则，推动经济、社会以及生态可持续发展。</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第六十</w:t>
      </w:r>
      <w:r>
        <w:rPr>
          <w:rFonts w:hint="eastAsia" w:ascii="Calibri" w:hAnsi="Calibri" w:eastAsia="黑体" w:cs="Times New Roman"/>
          <w:bCs/>
          <w:color w:val="000000" w:themeColor="text1"/>
          <w:szCs w:val="32"/>
          <w:lang w:val="en-US" w:eastAsia="zh-CN"/>
          <w14:textFill>
            <w14:solidFill>
              <w14:schemeClr w14:val="tx1"/>
            </w14:solidFill>
          </w14:textFill>
        </w:rPr>
        <w:t>四</w:t>
      </w:r>
      <w:r>
        <w:rPr>
          <w:rFonts w:hint="eastAsia" w:ascii="Calibri" w:hAnsi="Calibri" w:eastAsia="黑体" w:cs="Times New Roman"/>
          <w:bCs/>
          <w:color w:val="000000" w:themeColor="text1"/>
          <w:szCs w:val="32"/>
          <w14:textFill>
            <w14:solidFill>
              <w14:schemeClr w14:val="tx1"/>
            </w14:solidFill>
          </w14:textFill>
        </w:rPr>
        <w:t xml:space="preserve">条  </w:t>
      </w:r>
      <w:r>
        <w:rPr>
          <w:rFonts w:hint="eastAsia" w:ascii="仿宋_GB2312" w:hAnsi="Calibri" w:cs="Times New Roman"/>
          <w:bCs/>
          <w:color w:val="000000" w:themeColor="text1"/>
          <w:szCs w:val="32"/>
          <w14:textFill>
            <w14:solidFill>
              <w14:schemeClr w14:val="tx1"/>
            </w14:solidFill>
          </w14:textFill>
        </w:rPr>
        <w:t>建立和完善政府规范、行业自律、企业自治、社会监督的人工智能治理机制，</w:t>
      </w:r>
      <w:r>
        <w:rPr>
          <w:rFonts w:hint="eastAsia" w:ascii="仿宋_GB2312" w:hAnsi="Calibri" w:cs="Times New Roman"/>
          <w:bCs/>
          <w:color w:val="000000" w:themeColor="text1"/>
          <w:szCs w:val="32"/>
          <w:lang w:val="en-US" w:eastAsia="zh-CN"/>
          <w14:textFill>
            <w14:solidFill>
              <w14:schemeClr w14:val="tx1"/>
            </w14:solidFill>
          </w14:textFill>
        </w:rPr>
        <w:t>推动形成具有广泛共识的人工智能治理框架和标准规范，</w:t>
      </w:r>
      <w:r>
        <w:rPr>
          <w:rFonts w:hint="eastAsia" w:ascii="仿宋_GB2312" w:hAnsi="Calibri" w:cs="Times New Roman"/>
          <w:bCs/>
          <w:color w:val="000000" w:themeColor="text1"/>
          <w:szCs w:val="32"/>
          <w14:textFill>
            <w14:solidFill>
              <w14:schemeClr w14:val="tx1"/>
            </w14:solidFill>
          </w14:textFill>
        </w:rPr>
        <w:t>促进产业多元主体协同共治。</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ascii="Calibri" w:hAnsi="Calibri" w:eastAsia="黑体" w:cs="Times New Roman"/>
          <w:bCs/>
          <w:color w:val="000000" w:themeColor="text1"/>
          <w:szCs w:val="32"/>
          <w14:textFill>
            <w14:solidFill>
              <w14:schemeClr w14:val="tx1"/>
            </w14:solidFill>
          </w14:textFill>
        </w:rPr>
        <w:t>第</w:t>
      </w:r>
      <w:r>
        <w:rPr>
          <w:rFonts w:hint="eastAsia" w:ascii="Calibri" w:hAnsi="Calibri" w:eastAsia="黑体" w:cs="Times New Roman"/>
          <w:bCs/>
          <w:color w:val="000000" w:themeColor="text1"/>
          <w:szCs w:val="32"/>
          <w14:textFill>
            <w14:solidFill>
              <w14:schemeClr w14:val="tx1"/>
            </w14:solidFill>
          </w14:textFill>
        </w:rPr>
        <w:t>六十</w:t>
      </w:r>
      <w:r>
        <w:rPr>
          <w:rFonts w:hint="eastAsia" w:ascii="Calibri" w:hAnsi="Calibri" w:eastAsia="黑体" w:cs="Times New Roman"/>
          <w:bCs/>
          <w:color w:val="000000" w:themeColor="text1"/>
          <w:szCs w:val="32"/>
          <w:lang w:val="en-US" w:eastAsia="zh-CN"/>
          <w14:textFill>
            <w14:solidFill>
              <w14:schemeClr w14:val="tx1"/>
            </w14:solidFill>
          </w14:textFill>
        </w:rPr>
        <w:t>五</w:t>
      </w:r>
      <w:r>
        <w:rPr>
          <w:rFonts w:ascii="Calibri" w:hAnsi="Calibri" w:eastAsia="黑体" w:cs="Times New Roman"/>
          <w:bCs/>
          <w:color w:val="000000" w:themeColor="text1"/>
          <w:szCs w:val="32"/>
          <w14:textFill>
            <w14:solidFill>
              <w14:schemeClr w14:val="tx1"/>
            </w14:solidFill>
          </w14:textFill>
        </w:rPr>
        <w:t>条</w:t>
      </w:r>
      <w:r>
        <w:rPr>
          <w:rFonts w:hint="eastAsia" w:ascii="Calibri" w:hAnsi="Calibri" w:eastAsia="黑体" w:cs="Times New Roman"/>
          <w:bCs/>
          <w:color w:val="000000" w:themeColor="text1"/>
          <w:szCs w:val="32"/>
          <w14:textFill>
            <w14:solidFill>
              <w14:schemeClr w14:val="tx1"/>
            </w14:solidFill>
          </w14:textFill>
        </w:rPr>
        <w:t xml:space="preserve"> </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市人民政府应当按照国家人工智能治理相关规定，设立</w:t>
      </w:r>
      <w:r>
        <w:rPr>
          <w:rFonts w:hint="eastAsia" w:ascii="仿宋_GB2312" w:hAnsi="Calibri" w:cs="Times New Roman"/>
          <w:bCs/>
          <w:color w:val="000000" w:themeColor="text1"/>
          <w:szCs w:val="32"/>
          <w:lang w:val="en-US" w:eastAsia="zh-CN"/>
          <w14:textFill>
            <w14:solidFill>
              <w14:schemeClr w14:val="tx1"/>
            </w14:solidFill>
          </w14:textFill>
        </w:rPr>
        <w:t>市</w:t>
      </w:r>
      <w:r>
        <w:rPr>
          <w:rFonts w:hint="eastAsia" w:ascii="仿宋_GB2312" w:hAnsi="Calibri" w:cs="Times New Roman"/>
          <w:bCs/>
          <w:color w:val="000000" w:themeColor="text1"/>
          <w:szCs w:val="32"/>
          <w14:textFill>
            <w14:solidFill>
              <w14:schemeClr w14:val="tx1"/>
            </w14:solidFill>
          </w14:textFill>
        </w:rPr>
        <w:t>人工智能伦理委员会</w:t>
      </w:r>
      <w:r>
        <w:rPr>
          <w:rFonts w:hint="eastAsia" w:ascii="仿宋_GB2312" w:hAnsi="Calibri" w:cs="Times New Roman"/>
          <w:bCs/>
          <w:color w:val="000000" w:themeColor="text1"/>
          <w:szCs w:val="32"/>
          <w:lang w:eastAsia="zh-CN"/>
          <w14:textFill>
            <w14:solidFill>
              <w14:schemeClr w14:val="tx1"/>
            </w14:solidFill>
          </w14:textFill>
        </w:rPr>
        <w:t>，</w:t>
      </w:r>
      <w:r>
        <w:rPr>
          <w:rFonts w:hint="eastAsia" w:ascii="仿宋_GB2312" w:hAnsi="Calibri" w:cs="Times New Roman"/>
          <w:bCs/>
          <w:color w:val="000000" w:themeColor="text1"/>
          <w:szCs w:val="32"/>
          <w14:textFill>
            <w14:solidFill>
              <w14:schemeClr w14:val="tx1"/>
            </w14:solidFill>
          </w14:textFill>
        </w:rPr>
        <w:t>履行下列职责：</w:t>
      </w:r>
    </w:p>
    <w:p>
      <w:pPr>
        <w:keepNext w:val="0"/>
        <w:keepLines w:val="0"/>
        <w:pageBreakBefore w:val="0"/>
        <w:widowControl w:val="0"/>
        <w:numPr>
          <w:ilvl w:val="0"/>
          <w:numId w:val="1"/>
        </w:numPr>
        <w:kinsoku/>
        <w:wordWrap/>
        <w:overflowPunct w:val="0"/>
        <w:topLinePunct w:val="0"/>
        <w:autoSpaceDE/>
        <w:autoSpaceDN/>
        <w:bidi w:val="0"/>
        <w:adjustRightInd/>
        <w:snapToGrid/>
        <w:spacing w:line="560" w:lineRule="exact"/>
        <w:ind w:firstLine="640" w:firstLineChars="0"/>
        <w:textAlignment w:val="auto"/>
        <w:rPr>
          <w:rFonts w:ascii="仿宋_GB2312" w:hAnsi="Calibri" w:cs="Times New Roman"/>
          <w:color w:val="000000" w:themeColor="text1"/>
          <w:szCs w:val="32"/>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研究制定人工智能领域的伦理</w:t>
      </w:r>
      <w:r>
        <w:rPr>
          <w:rFonts w:hint="eastAsia" w:ascii="仿宋_GB2312" w:hAnsi="Calibri" w:cs="Times New Roman"/>
          <w:color w:val="000000" w:themeColor="text1"/>
          <w:szCs w:val="32"/>
          <w:lang w:val="en-US" w:eastAsia="zh-CN"/>
          <w14:textFill>
            <w14:solidFill>
              <w14:schemeClr w14:val="tx1"/>
            </w14:solidFill>
          </w14:textFill>
        </w:rPr>
        <w:t>安全</w:t>
      </w:r>
      <w:r>
        <w:rPr>
          <w:rFonts w:hint="eastAsia" w:ascii="仿宋_GB2312" w:hAnsi="Calibri" w:cs="Times New Roman"/>
          <w:color w:val="000000" w:themeColor="text1"/>
          <w:szCs w:val="32"/>
          <w14:textFill>
            <w14:solidFill>
              <w14:schemeClr w14:val="tx1"/>
            </w14:solidFill>
          </w14:textFill>
        </w:rPr>
        <w:t>规范；</w:t>
      </w:r>
    </w:p>
    <w:p>
      <w:pPr>
        <w:keepNext w:val="0"/>
        <w:keepLines w:val="0"/>
        <w:pageBreakBefore w:val="0"/>
        <w:widowControl w:val="0"/>
        <w:numPr>
          <w:ilvl w:val="0"/>
          <w:numId w:val="1"/>
        </w:numPr>
        <w:kinsoku/>
        <w:wordWrap/>
        <w:overflowPunct w:val="0"/>
        <w:topLinePunct w:val="0"/>
        <w:autoSpaceDE/>
        <w:autoSpaceDN/>
        <w:bidi w:val="0"/>
        <w:adjustRightInd/>
        <w:snapToGrid/>
        <w:spacing w:line="560" w:lineRule="exact"/>
        <w:ind w:firstLine="640" w:firstLineChars="0"/>
        <w:textAlignment w:val="auto"/>
        <w:rPr>
          <w:rFonts w:ascii="仿宋_GB2312" w:hAnsi="Calibri" w:cs="Times New Roman"/>
          <w:color w:val="000000" w:themeColor="text1"/>
          <w:szCs w:val="32"/>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建立健全人工智能伦理安全</w:t>
      </w:r>
      <w:r>
        <w:rPr>
          <w:rFonts w:hint="eastAsia" w:ascii="仿宋_GB2312" w:hAnsi="Calibri" w:cs="Times New Roman"/>
          <w:color w:val="000000" w:themeColor="text1"/>
          <w:szCs w:val="32"/>
          <w:lang w:val="en-US" w:eastAsia="zh-CN"/>
          <w14:textFill>
            <w14:solidFill>
              <w14:schemeClr w14:val="tx1"/>
            </w14:solidFill>
          </w14:textFill>
        </w:rPr>
        <w:t>规范</w:t>
      </w:r>
      <w:r>
        <w:rPr>
          <w:rFonts w:hint="eastAsia" w:ascii="仿宋_GB2312" w:hAnsi="Calibri" w:cs="Times New Roman"/>
          <w:color w:val="000000" w:themeColor="text1"/>
          <w:szCs w:val="32"/>
          <w14:textFill>
            <w14:solidFill>
              <w14:schemeClr w14:val="tx1"/>
            </w14:solidFill>
          </w14:textFill>
        </w:rPr>
        <w:t>管理制度，引导和规范人工智能伦理安全</w:t>
      </w:r>
      <w:r>
        <w:rPr>
          <w:rFonts w:hint="eastAsia" w:ascii="仿宋_GB2312" w:hAnsi="Calibri" w:cs="Times New Roman"/>
          <w:color w:val="000000" w:themeColor="text1"/>
          <w:szCs w:val="32"/>
          <w:lang w:val="en-US" w:eastAsia="zh-CN"/>
          <w14:textFill>
            <w14:solidFill>
              <w14:schemeClr w14:val="tx1"/>
            </w14:solidFill>
          </w14:textFill>
        </w:rPr>
        <w:t>规范</w:t>
      </w:r>
      <w:r>
        <w:rPr>
          <w:rFonts w:hint="eastAsia" w:ascii="仿宋_GB2312" w:hAnsi="Calibri" w:cs="Times New Roman"/>
          <w:color w:val="000000" w:themeColor="text1"/>
          <w:szCs w:val="32"/>
          <w14:textFill>
            <w14:solidFill>
              <w14:schemeClr w14:val="tx1"/>
            </w14:solidFill>
          </w14:textFill>
        </w:rPr>
        <w:t>的制订和实施；</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rPr>
          <w:rFonts w:ascii="仿宋_GB2312" w:hAnsi="Calibri" w:cs="Times New Roman"/>
          <w:color w:val="000000" w:themeColor="text1"/>
          <w:szCs w:val="32"/>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（三）</w:t>
      </w:r>
      <w:r>
        <w:rPr>
          <w:rFonts w:hint="eastAsia" w:ascii="仿宋_GB2312" w:hAnsi="Calibri" w:cs="Times New Roman"/>
          <w:color w:val="000000" w:themeColor="text1"/>
          <w:szCs w:val="32"/>
          <w:lang w:eastAsia="zh-CN"/>
          <w14:textFill>
            <w14:solidFill>
              <w14:schemeClr w14:val="tx1"/>
            </w14:solidFill>
          </w14:textFill>
        </w:rPr>
        <w:t>分析研判</w:t>
      </w:r>
      <w:r>
        <w:rPr>
          <w:rFonts w:ascii="Times New Roman" w:hAnsi="Times New Roman" w:cstheme="minorBidi"/>
          <w:color w:val="000000" w:themeColor="text1"/>
          <w:szCs w:val="22"/>
          <w:highlight w:val="none"/>
          <w14:textFill>
            <w14:solidFill>
              <w14:schemeClr w14:val="tx1"/>
            </w14:solidFill>
          </w14:textFill>
        </w:rPr>
        <w:t>数据</w:t>
      </w:r>
      <w:r>
        <w:rPr>
          <w:rFonts w:hint="default" w:ascii="Times New Roman" w:hAnsi="Times New Roman" w:cstheme="minorBidi"/>
          <w:color w:val="000000" w:themeColor="text1"/>
          <w:szCs w:val="22"/>
          <w:highlight w:val="none"/>
          <w:lang w:eastAsia="zh-CN"/>
          <w14:textFill>
            <w14:solidFill>
              <w14:schemeClr w14:val="tx1"/>
            </w14:solidFill>
          </w14:textFill>
        </w:rPr>
        <w:t>和</w:t>
      </w:r>
      <w:r>
        <w:rPr>
          <w:rFonts w:ascii="Times New Roman" w:hAnsi="Times New Roman" w:cstheme="minorBidi"/>
          <w:color w:val="000000" w:themeColor="text1"/>
          <w:szCs w:val="22"/>
          <w:highlight w:val="none"/>
          <w14:textFill>
            <w14:solidFill>
              <w14:schemeClr w14:val="tx1"/>
            </w14:solidFill>
          </w14:textFill>
        </w:rPr>
        <w:t>算法</w:t>
      </w:r>
      <w:r>
        <w:rPr>
          <w:rFonts w:hint="default" w:ascii="Times New Roman" w:hAnsi="Times New Roman" w:cstheme="minorBidi"/>
          <w:color w:val="000000" w:themeColor="text1"/>
          <w:szCs w:val="22"/>
          <w:highlight w:val="none"/>
          <w:lang w:eastAsia="zh-CN"/>
          <w14:textFill>
            <w14:solidFill>
              <w14:schemeClr w14:val="tx1"/>
            </w14:solidFill>
          </w14:textFill>
        </w:rPr>
        <w:t>对</w:t>
      </w:r>
      <w:r>
        <w:rPr>
          <w:rFonts w:hint="eastAsia" w:ascii="仿宋_GB2312" w:hAnsi="Calibri" w:cs="Times New Roman"/>
          <w:color w:val="000000" w:themeColor="text1"/>
          <w:szCs w:val="32"/>
          <w:lang w:eastAsia="zh-CN"/>
          <w14:textFill>
            <w14:solidFill>
              <w14:schemeClr w14:val="tx1"/>
            </w14:solidFill>
          </w14:textFill>
        </w:rPr>
        <w:t>信息权益保护</w:t>
      </w:r>
      <w:r>
        <w:rPr>
          <w:rFonts w:ascii="仿宋_GB2312" w:hAnsi="Calibri" w:cs="Times New Roman"/>
          <w:color w:val="000000" w:themeColor="text1"/>
          <w:szCs w:val="32"/>
          <w14:textFill>
            <w14:solidFill>
              <w14:schemeClr w14:val="tx1"/>
            </w14:solidFill>
          </w14:textFill>
        </w:rPr>
        <w:t>、</w:t>
      </w:r>
      <w:r>
        <w:rPr>
          <w:rFonts w:hint="eastAsia" w:ascii="仿宋_GB2312" w:hAnsi="Calibri" w:cs="Times New Roman"/>
          <w:color w:val="000000" w:themeColor="text1"/>
          <w:szCs w:val="32"/>
          <w:lang w:eastAsia="zh-CN"/>
          <w14:textFill>
            <w14:solidFill>
              <w14:schemeClr w14:val="tx1"/>
            </w14:solidFill>
          </w14:textFill>
        </w:rPr>
        <w:t>社会</w:t>
      </w:r>
      <w:r>
        <w:rPr>
          <w:rFonts w:ascii="仿宋_GB2312" w:hAnsi="Calibri" w:cs="Times New Roman"/>
          <w:color w:val="000000" w:themeColor="text1"/>
          <w:szCs w:val="32"/>
          <w14:textFill>
            <w14:solidFill>
              <w14:schemeClr w14:val="tx1"/>
            </w14:solidFill>
          </w14:textFill>
        </w:rPr>
        <w:t>伦理道德、</w:t>
      </w:r>
      <w:r>
        <w:rPr>
          <w:rFonts w:hint="eastAsia" w:ascii="仿宋_GB2312" w:hAnsi="Calibri" w:cs="Times New Roman"/>
          <w:color w:val="000000" w:themeColor="text1"/>
          <w:szCs w:val="32"/>
          <w:lang w:eastAsia="zh-CN"/>
          <w14:textFill>
            <w14:solidFill>
              <w14:schemeClr w14:val="tx1"/>
            </w14:solidFill>
          </w14:textFill>
        </w:rPr>
        <w:t>劳动</w:t>
      </w:r>
      <w:r>
        <w:rPr>
          <w:rFonts w:hint="eastAsia" w:ascii="仿宋_GB2312" w:hAnsi="Calibri" w:cs="Times New Roman"/>
          <w:color w:val="000000" w:themeColor="text1"/>
          <w:szCs w:val="32"/>
          <w:lang w:val="en-US" w:eastAsia="zh-CN"/>
          <w14:textFill>
            <w14:solidFill>
              <w14:schemeClr w14:val="tx1"/>
            </w14:solidFill>
          </w14:textFill>
        </w:rPr>
        <w:t>就业等造成的</w:t>
      </w:r>
      <w:r>
        <w:rPr>
          <w:rFonts w:ascii="仿宋_GB2312" w:hAnsi="Calibri" w:cs="Times New Roman"/>
          <w:color w:val="000000" w:themeColor="text1"/>
          <w:szCs w:val="32"/>
          <w14:textFill>
            <w14:solidFill>
              <w14:schemeClr w14:val="tx1"/>
            </w14:solidFill>
          </w14:textFill>
        </w:rPr>
        <w:t>影响</w:t>
      </w:r>
      <w:r>
        <w:rPr>
          <w:rFonts w:hint="eastAsia" w:ascii="仿宋_GB2312" w:hAnsi="Calibri" w:cs="Times New Roman"/>
          <w:color w:val="000000" w:themeColor="text1"/>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rPr>
          <w:rFonts w:ascii="Calibri" w:hAnsi="Calibri" w:cs="Times New Roman"/>
          <w:color w:val="000000" w:themeColor="text1"/>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（四）发布人工智能伦理安全实践指南、人工智能伦理安全白皮书以及人工智能企业伦理安全治理优秀案例集等，引导不同类型的人工智能企业建立完善伦理安全治理制度；</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rPr>
          <w:rFonts w:ascii="仿宋_GB2312" w:hAnsi="Calibri" w:cs="Times New Roman"/>
          <w:color w:val="000000" w:themeColor="text1"/>
          <w:szCs w:val="32"/>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（五）评估、监督本市人工智能企业的伦理</w:t>
      </w:r>
      <w:r>
        <w:rPr>
          <w:rFonts w:hint="eastAsia" w:ascii="仿宋_GB2312" w:hAnsi="Calibri" w:cs="Times New Roman"/>
          <w:color w:val="000000" w:themeColor="text1"/>
          <w:szCs w:val="32"/>
          <w:lang w:val="en-US" w:eastAsia="zh-CN"/>
          <w14:textFill>
            <w14:solidFill>
              <w14:schemeClr w14:val="tx1"/>
            </w14:solidFill>
          </w14:textFill>
        </w:rPr>
        <w:t>安全</w:t>
      </w:r>
      <w:r>
        <w:rPr>
          <w:rFonts w:hint="eastAsia" w:ascii="仿宋_GB2312" w:hAnsi="Calibri" w:cs="Times New Roman"/>
          <w:color w:val="000000" w:themeColor="text1"/>
          <w:szCs w:val="32"/>
          <w14:textFill>
            <w14:solidFill>
              <w14:schemeClr w14:val="tx1"/>
            </w14:solidFill>
          </w14:textFill>
        </w:rPr>
        <w:t>规范执行情况；</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rPr>
          <w:rFonts w:ascii="仿宋_GB2312" w:hAnsi="Calibri" w:cs="Times New Roman"/>
          <w:color w:val="000000" w:themeColor="text1"/>
          <w:szCs w:val="32"/>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（六）其他应当开展的活动。</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rPr>
          <w:rFonts w:hint="eastAsia" w:ascii="仿宋_GB2312" w:hAnsi="Calibri" w:cs="Times New Roman"/>
          <w:bCs/>
          <w:color w:val="000000" w:themeColor="text1"/>
          <w:szCs w:val="32"/>
          <w:lang w:val="en-US" w:eastAsia="zh-CN"/>
          <w14:textFill>
            <w14:solidFill>
              <w14:schemeClr w14:val="tx1"/>
            </w14:solidFill>
          </w14:textFill>
        </w:rPr>
      </w:pPr>
      <w:r>
        <w:rPr>
          <w:rFonts w:hint="eastAsia" w:ascii="仿宋_GB2312" w:hAnsi="Calibri" w:cs="Times New Roman"/>
          <w:bCs/>
          <w:color w:val="000000" w:themeColor="text1"/>
          <w:szCs w:val="32"/>
          <w:lang w:val="en-US" w:eastAsia="zh-CN"/>
          <w14:textFill>
            <w14:solidFill>
              <w14:schemeClr w14:val="tx1"/>
            </w14:solidFill>
          </w14:textFill>
        </w:rPr>
        <w:t>市</w:t>
      </w:r>
      <w:r>
        <w:rPr>
          <w:rFonts w:hint="eastAsia" w:ascii="仿宋_GB2312" w:hAnsi="Calibri" w:cs="Times New Roman"/>
          <w:bCs/>
          <w:color w:val="000000" w:themeColor="text1"/>
          <w:szCs w:val="32"/>
          <w14:textFill>
            <w14:solidFill>
              <w14:schemeClr w14:val="tx1"/>
            </w14:solidFill>
          </w14:textFill>
        </w:rPr>
        <w:t>人工智能伦理委员会</w:t>
      </w:r>
      <w:r>
        <w:rPr>
          <w:rFonts w:hint="eastAsia" w:ascii="仿宋_GB2312" w:hAnsi="Calibri" w:cs="Times New Roman"/>
          <w:bCs/>
          <w:color w:val="000000" w:themeColor="text1"/>
          <w:szCs w:val="32"/>
          <w:lang w:val="en-US" w:eastAsia="zh-CN"/>
          <w14:textFill>
            <w14:solidFill>
              <w14:schemeClr w14:val="tx1"/>
            </w14:solidFill>
          </w14:textFill>
        </w:rPr>
        <w:t>的日常工作由市产业主管部门承担。</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asciiTheme="minorHAnsi" w:hAnsiTheme="minorHAnsi"/>
          <w:color w:val="000000" w:themeColor="text1"/>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w:t>
      </w:r>
      <w:r>
        <w:rPr>
          <w:rFonts w:hint="eastAsia" w:ascii="Calibri" w:hAnsi="Calibri" w:eastAsia="黑体" w:cs="Times New Roman"/>
          <w:bCs/>
          <w:color w:val="000000" w:themeColor="text1"/>
          <w:szCs w:val="32"/>
          <w:lang w:val="en-US" w:eastAsia="zh-CN"/>
          <w14:textFill>
            <w14:solidFill>
              <w14:schemeClr w14:val="tx1"/>
            </w14:solidFill>
          </w14:textFill>
        </w:rPr>
        <w:t>六十六</w:t>
      </w:r>
      <w:r>
        <w:rPr>
          <w:rFonts w:hint="eastAsia" w:ascii="Calibri" w:hAnsi="Calibri" w:eastAsia="黑体" w:cs="Times New Roman"/>
          <w:bCs/>
          <w:color w:val="000000" w:themeColor="text1"/>
          <w:szCs w:val="32"/>
          <w14:textFill>
            <w14:solidFill>
              <w14:schemeClr w14:val="tx1"/>
            </w14:solidFill>
          </w14:textFill>
        </w:rPr>
        <w:t xml:space="preserve">条 </w:t>
      </w:r>
      <w:r>
        <w:rPr>
          <w:rFonts w:ascii="Calibri" w:hAnsi="Calibri" w:eastAsia="黑体" w:cs="Times New Roman"/>
          <w:bCs/>
          <w:color w:val="000000" w:themeColor="text1"/>
          <w:szCs w:val="32"/>
          <w14:textFill>
            <w14:solidFill>
              <w14:schemeClr w14:val="tx1"/>
            </w14:solidFill>
          </w14:textFill>
        </w:rPr>
        <w:t xml:space="preserve"> </w:t>
      </w:r>
      <w:r>
        <w:rPr>
          <w:rFonts w:hint="eastAsia" w:asciiTheme="minorHAnsi" w:hAnsiTheme="minorHAnsi"/>
          <w:color w:val="000000" w:themeColor="text1"/>
          <w14:textFill>
            <w14:solidFill>
              <w14:schemeClr w14:val="tx1"/>
            </w14:solidFill>
          </w14:textFill>
        </w:rPr>
        <w:t>市人民政府及其有关部门根据人工智能应用的风险等级、应用场景、影响范围等具体情境，实施分级、分类差异化监管</w:t>
      </w:r>
      <w:r>
        <w:rPr>
          <w:rFonts w:hint="eastAsia" w:asciiTheme="minorHAnsi" w:hAnsiTheme="minorHAnsi"/>
          <w:color w:val="000000" w:themeColor="text1"/>
          <w:lang w:eastAsia="zh-CN"/>
          <w14:textFill>
            <w14:solidFill>
              <w14:schemeClr w14:val="tx1"/>
            </w14:solidFill>
          </w14:textFill>
        </w:rPr>
        <w:t>，</w:t>
      </w:r>
      <w:r>
        <w:rPr>
          <w:rFonts w:hint="eastAsia" w:asciiTheme="minorHAnsi" w:hAnsiTheme="minorHAnsi"/>
          <w:color w:val="000000" w:themeColor="text1"/>
          <w:lang w:val="en-US" w:eastAsia="zh-CN"/>
          <w14:textFill>
            <w14:solidFill>
              <w14:schemeClr w14:val="tx1"/>
            </w14:solidFill>
          </w14:textFill>
        </w:rPr>
        <w:t>完善人工智能领域监管机制</w:t>
      </w:r>
      <w:r>
        <w:rPr>
          <w:rFonts w:hint="eastAsia" w:asciiTheme="minorHAnsi" w:hAnsiTheme="minorHAnsi"/>
          <w:color w:val="000000" w:themeColor="text1"/>
          <w14:textFill>
            <w14:solidFill>
              <w14:schemeClr w14:val="tx1"/>
            </w14:solidFill>
          </w14:textFill>
        </w:rPr>
        <w:t>。</w:t>
      </w:r>
    </w:p>
    <w:p>
      <w:pPr>
        <w:overflowPunct w:val="0"/>
        <w:spacing w:line="560" w:lineRule="exact"/>
        <w:ind w:firstLine="640"/>
        <w:outlineLvl w:val="9"/>
        <w:rPr>
          <w:rFonts w:hint="eastAsia" w:asciiTheme="minorHAnsi" w:hAnsiTheme="minorHAnsi"/>
          <w:color w:val="000000" w:themeColor="text1"/>
          <w14:textFill>
            <w14:solidFill>
              <w14:schemeClr w14:val="tx1"/>
            </w14:solidFill>
          </w14:textFill>
        </w:rPr>
      </w:pPr>
      <w:r>
        <w:rPr>
          <w:rFonts w:hint="eastAsia" w:asciiTheme="minorHAnsi" w:hAnsiTheme="minorHAnsi"/>
          <w:color w:val="000000" w:themeColor="text1"/>
          <w14:textFill>
            <w14:solidFill>
              <w14:schemeClr w14:val="tx1"/>
            </w14:solidFill>
          </w14:textFill>
        </w:rPr>
        <w:t>高风险的人工智能应用应当采用事前评估和风险预警的监管模式。中低风险的人工智能应用应当采用事前披露和事后</w:t>
      </w:r>
      <w:r>
        <w:rPr>
          <w:rFonts w:hint="eastAsia" w:asciiTheme="minorHAnsi" w:hAnsiTheme="minorHAnsi"/>
          <w:color w:val="000000" w:themeColor="text1"/>
          <w:lang w:eastAsia="zh-CN"/>
          <w14:textFill>
            <w14:solidFill>
              <w14:schemeClr w14:val="tx1"/>
            </w14:solidFill>
          </w14:textFill>
        </w:rPr>
        <w:t>跟踪</w:t>
      </w:r>
      <w:r>
        <w:rPr>
          <w:rFonts w:hint="eastAsia" w:asciiTheme="minorHAnsi" w:hAnsiTheme="minorHAnsi"/>
          <w:color w:val="000000" w:themeColor="text1"/>
          <w14:textFill>
            <w14:solidFill>
              <w14:schemeClr w14:val="tx1"/>
            </w14:solidFill>
          </w14:textFill>
        </w:rPr>
        <w:t>的监管模式。</w:t>
      </w:r>
    </w:p>
    <w:p>
      <w:pPr>
        <w:overflowPunct w:val="0"/>
        <w:spacing w:line="560" w:lineRule="exact"/>
        <w:ind w:firstLine="640"/>
        <w:outlineLvl w:val="9"/>
        <w:rPr>
          <w:rFonts w:hint="default" w:eastAsia="仿宋_GB2312"/>
          <w:lang w:val="en-US" w:eastAsia="zh-CN"/>
        </w:rPr>
      </w:pPr>
      <w:r>
        <w:rPr>
          <w:rFonts w:hint="eastAsia"/>
          <w:lang w:val="en-US" w:eastAsia="zh-CN"/>
        </w:rPr>
        <w:t>人工智能应用分级分类监管办法由市人民政府另行制定。</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9"/>
        <w:rPr>
          <w:rFonts w:ascii="仿宋_GB2312" w:hAnsi="Calibri" w:cs="Times New Roman"/>
          <w:color w:val="000000" w:themeColor="text1"/>
          <w:szCs w:val="32"/>
          <w14:textFill>
            <w14:solidFill>
              <w14:schemeClr w14:val="tx1"/>
            </w14:solidFill>
          </w14:textFill>
        </w:rPr>
      </w:pPr>
      <w:r>
        <w:rPr>
          <w:rFonts w:hint="eastAsia" w:ascii="黑体" w:hAnsi="黑体" w:eastAsia="黑体" w:cs="Times New Roman"/>
          <w:color w:val="000000" w:themeColor="text1"/>
          <w:szCs w:val="32"/>
          <w14:textFill>
            <w14:solidFill>
              <w14:schemeClr w14:val="tx1"/>
            </w14:solidFill>
          </w14:textFill>
        </w:rPr>
        <w:t>第</w:t>
      </w:r>
      <w:r>
        <w:rPr>
          <w:rFonts w:hint="eastAsia" w:ascii="黑体" w:hAnsi="黑体" w:eastAsia="黑体" w:cs="Times New Roman"/>
          <w:color w:val="000000" w:themeColor="text1"/>
          <w:szCs w:val="32"/>
          <w:lang w:val="en-US" w:eastAsia="zh-CN"/>
          <w14:textFill>
            <w14:solidFill>
              <w14:schemeClr w14:val="tx1"/>
            </w14:solidFill>
          </w14:textFill>
        </w:rPr>
        <w:t>六十七</w:t>
      </w:r>
      <w:r>
        <w:rPr>
          <w:rFonts w:hint="eastAsia" w:ascii="黑体" w:hAnsi="黑体" w:eastAsia="黑体" w:cs="Times New Roman"/>
          <w:color w:val="000000" w:themeColor="text1"/>
          <w:szCs w:val="32"/>
          <w14:textFill>
            <w14:solidFill>
              <w14:schemeClr w14:val="tx1"/>
            </w14:solidFill>
          </w14:textFill>
        </w:rPr>
        <w:t>条</w:t>
      </w:r>
      <w:r>
        <w:rPr>
          <w:rFonts w:ascii="仿宋_GB2312" w:hAnsi="Calibri" w:cs="Times New Roman"/>
          <w:color w:val="000000" w:themeColor="text1"/>
          <w:szCs w:val="32"/>
          <w14:textFill>
            <w14:solidFill>
              <w14:schemeClr w14:val="tx1"/>
            </w14:solidFill>
          </w14:textFill>
        </w:rPr>
        <w:t xml:space="preserve">  </w:t>
      </w:r>
      <w:r>
        <w:rPr>
          <w:rFonts w:hint="eastAsia" w:ascii="仿宋_GB2312" w:hAnsi="Calibri" w:cs="Times New Roman"/>
          <w:color w:val="000000" w:themeColor="text1"/>
          <w:szCs w:val="32"/>
          <w:lang w:val="en-US" w:eastAsia="zh-CN"/>
          <w14:textFill>
            <w14:solidFill>
              <w14:schemeClr w14:val="tx1"/>
            </w14:solidFill>
          </w14:textFill>
        </w:rPr>
        <w:t>市科技创新部门应当</w:t>
      </w:r>
      <w:r>
        <w:rPr>
          <w:rFonts w:hint="eastAsia" w:ascii="仿宋_GB2312" w:hAnsi="Calibri" w:cs="Times New Roman"/>
          <w:color w:val="000000" w:themeColor="text1"/>
          <w:szCs w:val="32"/>
          <w14:textFill>
            <w14:solidFill>
              <w14:schemeClr w14:val="tx1"/>
            </w14:solidFill>
          </w14:textFill>
        </w:rPr>
        <w:t>组织开展人工智能社会实验，研究人工智能发展对个人和组织的行为方式、收入变化、社会心理，</w:t>
      </w:r>
      <w:r>
        <w:rPr>
          <w:rFonts w:hint="eastAsia" w:ascii="仿宋_GB2312" w:hAnsi="Calibri" w:cs="Times New Roman"/>
          <w:color w:val="000000" w:themeColor="text1"/>
          <w:szCs w:val="32"/>
          <w:lang w:eastAsia="zh-CN"/>
          <w14:textFill>
            <w14:solidFill>
              <w14:schemeClr w14:val="tx1"/>
            </w14:solidFill>
          </w14:textFill>
        </w:rPr>
        <w:t>以及对</w:t>
      </w:r>
      <w:r>
        <w:rPr>
          <w:rFonts w:hint="eastAsia" w:ascii="仿宋_GB2312" w:hAnsi="Calibri" w:cs="Times New Roman"/>
          <w:color w:val="000000" w:themeColor="text1"/>
          <w:szCs w:val="32"/>
          <w14:textFill>
            <w14:solidFill>
              <w14:schemeClr w14:val="tx1"/>
            </w14:solidFill>
          </w14:textFill>
        </w:rPr>
        <w:t>就业结构、社会公平等方面的综合影响，持续积累数据和实践经验。</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9"/>
        <w:rPr>
          <w:rFonts w:ascii="仿宋_GB2312" w:hAnsi="Calibri" w:cs="Times New Roman"/>
          <w:color w:val="000000" w:themeColor="text1"/>
          <w:szCs w:val="32"/>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市产业主管部门及其他部门应当开展人工智能发展的监测和评估，准确把握技术和产业发展趋势，开展人工智能对经济社会综合影响以及对策研究，及时调整产业发展政策。</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9"/>
        <w:rPr>
          <w:rFonts w:ascii="仿宋_GB2312" w:hAnsi="Calibri" w:cs="Times New Roman"/>
          <w:color w:val="000000" w:themeColor="text1"/>
          <w:szCs w:val="32"/>
          <w14:textFill>
            <w14:solidFill>
              <w14:schemeClr w14:val="tx1"/>
            </w14:solidFill>
          </w14:textFill>
        </w:rPr>
      </w:pPr>
      <w:r>
        <w:rPr>
          <w:rFonts w:hint="eastAsia" w:ascii="黑体" w:hAnsi="黑体" w:eastAsia="黑体" w:cs="Times New Roman"/>
          <w:color w:val="000000" w:themeColor="text1"/>
          <w:szCs w:val="32"/>
          <w14:textFill>
            <w14:solidFill>
              <w14:schemeClr w14:val="tx1"/>
            </w14:solidFill>
          </w14:textFill>
        </w:rPr>
        <w:t>第</w:t>
      </w:r>
      <w:r>
        <w:rPr>
          <w:rFonts w:hint="eastAsia" w:ascii="黑体" w:hAnsi="黑体" w:eastAsia="黑体" w:cs="Times New Roman"/>
          <w:color w:val="000000" w:themeColor="text1"/>
          <w:szCs w:val="32"/>
          <w:lang w:val="en-US" w:eastAsia="zh-CN"/>
          <w14:textFill>
            <w14:solidFill>
              <w14:schemeClr w14:val="tx1"/>
            </w14:solidFill>
          </w14:textFill>
        </w:rPr>
        <w:t>六十八</w:t>
      </w:r>
      <w:r>
        <w:rPr>
          <w:rFonts w:hint="eastAsia" w:ascii="黑体" w:hAnsi="黑体" w:eastAsia="黑体" w:cs="Times New Roman"/>
          <w:color w:val="000000" w:themeColor="text1"/>
          <w:szCs w:val="32"/>
          <w14:textFill>
            <w14:solidFill>
              <w14:schemeClr w14:val="tx1"/>
            </w14:solidFill>
          </w14:textFill>
        </w:rPr>
        <w:t>条</w:t>
      </w:r>
      <w:r>
        <w:rPr>
          <w:rFonts w:ascii="仿宋_GB2312" w:hAnsi="Calibri" w:cs="Times New Roman"/>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行业组织依照法律、法规和章程的规定，开展行业自律管理，</w:t>
      </w:r>
      <w:r>
        <w:rPr>
          <w:rFonts w:hint="eastAsia" w:ascii="仿宋_GB2312" w:hAnsi="Calibri" w:cs="Times New Roman"/>
          <w:color w:val="000000" w:themeColor="text1"/>
          <w:szCs w:val="32"/>
          <w14:textFill>
            <w14:solidFill>
              <w14:schemeClr w14:val="tx1"/>
            </w14:solidFill>
          </w14:textFill>
        </w:rPr>
        <w:t>引导和督促本行业的经营者依法竞争，维护市场竞争秩序。</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9"/>
        <w:rPr>
          <w:rFonts w:ascii="仿宋_GB2312" w:hAnsi="Calibri" w:cs="Times New Roman"/>
          <w:color w:val="000000" w:themeColor="text1"/>
          <w:szCs w:val="32"/>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鼓励行业</w:t>
      </w:r>
      <w:r>
        <w:rPr>
          <w:rFonts w:hint="eastAsia" w:ascii="仿宋_GB2312" w:hAnsi="Calibri" w:cs="Times New Roman"/>
          <w:color w:val="000000" w:themeColor="text1"/>
          <w:szCs w:val="32"/>
          <w:lang w:eastAsia="zh-CN"/>
          <w14:textFill>
            <w14:solidFill>
              <w14:schemeClr w14:val="tx1"/>
            </w14:solidFill>
          </w14:textFill>
        </w:rPr>
        <w:t>组织</w:t>
      </w:r>
      <w:r>
        <w:rPr>
          <w:rFonts w:hint="eastAsia" w:ascii="仿宋_GB2312" w:hAnsi="Calibri" w:cs="Times New Roman"/>
          <w:color w:val="000000" w:themeColor="text1"/>
          <w:szCs w:val="32"/>
          <w:lang w:val="en-US" w:eastAsia="zh-CN"/>
          <w14:textFill>
            <w14:solidFill>
              <w14:schemeClr w14:val="tx1"/>
            </w14:solidFill>
          </w14:textFill>
        </w:rPr>
        <w:t>参与</w:t>
      </w:r>
      <w:r>
        <w:rPr>
          <w:rFonts w:hint="eastAsia" w:ascii="仿宋_GB2312" w:hAnsi="Calibri" w:cs="Times New Roman"/>
          <w:color w:val="000000" w:themeColor="text1"/>
          <w:szCs w:val="32"/>
          <w14:textFill>
            <w14:solidFill>
              <w14:schemeClr w14:val="tx1"/>
            </w14:solidFill>
          </w14:textFill>
        </w:rPr>
        <w:t>制定人工智能相关行业标准、技术指南、设计准则等行业制度规范</w:t>
      </w:r>
      <w:r>
        <w:rPr>
          <w:rFonts w:hint="eastAsia" w:ascii="仿宋_GB2312" w:hAnsi="Calibri" w:cs="Times New Roman"/>
          <w:bCs/>
          <w:color w:val="000000" w:themeColor="text1"/>
          <w:szCs w:val="32"/>
          <w14:textFill>
            <w14:solidFill>
              <w14:schemeClr w14:val="tx1"/>
            </w14:solidFill>
          </w14:textFill>
        </w:rPr>
        <w:t>，提供信息、技术、培训等服务，</w:t>
      </w:r>
      <w:r>
        <w:rPr>
          <w:rFonts w:hint="eastAsia" w:ascii="仿宋_GB2312" w:hAnsi="Calibri" w:cs="Times New Roman"/>
          <w:color w:val="000000" w:themeColor="text1"/>
          <w:szCs w:val="32"/>
          <w14:textFill>
            <w14:solidFill>
              <w14:schemeClr w14:val="tx1"/>
            </w14:solidFill>
          </w14:textFill>
        </w:rPr>
        <w:t>开展政策宣传、标准推广等活动。</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w:t>
      </w:r>
      <w:r>
        <w:rPr>
          <w:rFonts w:hint="eastAsia" w:ascii="Calibri" w:hAnsi="Calibri" w:eastAsia="黑体" w:cs="Times New Roman"/>
          <w:bCs/>
          <w:color w:val="000000" w:themeColor="text1"/>
          <w:szCs w:val="32"/>
          <w:lang w:val="en-US" w:eastAsia="zh-CN"/>
          <w14:textFill>
            <w14:solidFill>
              <w14:schemeClr w14:val="tx1"/>
            </w14:solidFill>
          </w14:textFill>
        </w:rPr>
        <w:t>六十九</w:t>
      </w:r>
      <w:r>
        <w:rPr>
          <w:rFonts w:hint="eastAsia" w:ascii="Calibri" w:hAnsi="Calibri" w:eastAsia="黑体" w:cs="Times New Roman"/>
          <w:bCs/>
          <w:color w:val="000000" w:themeColor="text1"/>
          <w:szCs w:val="32"/>
          <w14:textFill>
            <w14:solidFill>
              <w14:schemeClr w14:val="tx1"/>
            </w14:solidFill>
          </w14:textFill>
        </w:rPr>
        <w:t>条</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人工智能企业应当将遵守伦理</w:t>
      </w:r>
      <w:r>
        <w:rPr>
          <w:rFonts w:hint="eastAsia" w:ascii="仿宋_GB2312" w:hAnsi="Calibri" w:cs="Times New Roman"/>
          <w:bCs/>
          <w:color w:val="000000" w:themeColor="text1"/>
          <w:szCs w:val="32"/>
          <w:lang w:val="en-US" w:eastAsia="zh-CN"/>
          <w14:textFill>
            <w14:solidFill>
              <w14:schemeClr w14:val="tx1"/>
            </w14:solidFill>
          </w14:textFill>
        </w:rPr>
        <w:t>安全</w:t>
      </w:r>
      <w:r>
        <w:rPr>
          <w:rFonts w:hint="eastAsia" w:ascii="仿宋_GB2312" w:hAnsi="Calibri" w:cs="Times New Roman"/>
          <w:bCs/>
          <w:color w:val="000000" w:themeColor="text1"/>
          <w:szCs w:val="32"/>
          <w14:textFill>
            <w14:solidFill>
              <w14:schemeClr w14:val="tx1"/>
            </w14:solidFill>
          </w14:textFill>
        </w:rPr>
        <w:t>规范纳入本单位职业规范要求，并将伦理安全风险教育、法律法规教育纳入本单位</w:t>
      </w:r>
      <w:r>
        <w:rPr>
          <w:rFonts w:hint="eastAsia" w:ascii="仿宋_GB2312" w:hAnsi="Calibri" w:cs="Times New Roman"/>
          <w:bCs/>
          <w:color w:val="000000" w:themeColor="text1"/>
          <w:szCs w:val="32"/>
          <w:lang w:val="en-US" w:eastAsia="zh-CN"/>
          <w14:textFill>
            <w14:solidFill>
              <w14:schemeClr w14:val="tx1"/>
            </w14:solidFill>
          </w14:textFill>
        </w:rPr>
        <w:t>人工智能从业人员培训</w:t>
      </w:r>
      <w:r>
        <w:rPr>
          <w:rFonts w:hint="eastAsia" w:ascii="仿宋_GB2312" w:hAnsi="Calibri" w:cs="Times New Roman"/>
          <w:bCs/>
          <w:color w:val="000000" w:themeColor="text1"/>
          <w:szCs w:val="32"/>
          <w14:textFill>
            <w14:solidFill>
              <w14:schemeClr w14:val="tx1"/>
            </w14:solidFill>
          </w14:textFill>
        </w:rPr>
        <w:t>的内容。</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ascii="Calibri" w:hAnsi="Calibri" w:cs="Times New Roman"/>
          <w:color w:val="000000" w:themeColor="text1"/>
          <w:spacing w:val="-6"/>
          <w14:textFill>
            <w14:solidFill>
              <w14:schemeClr w14:val="tx1"/>
            </w14:solidFill>
          </w14:textFill>
        </w:rPr>
      </w:pPr>
      <w:r>
        <w:rPr>
          <w:rFonts w:hint="eastAsia" w:ascii="Calibri" w:hAnsi="Calibri" w:cs="Times New Roman"/>
          <w:color w:val="000000" w:themeColor="text1"/>
          <w:spacing w:val="-6"/>
          <w14:textFill>
            <w14:solidFill>
              <w14:schemeClr w14:val="tx1"/>
            </w14:solidFill>
          </w14:textFill>
        </w:rPr>
        <w:t>鼓励人工智能企业利用技术创新、技术对抗等方式，防范人工智能产品和服务可能出现的伦理安全风险和合规风险。</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hint="eastAsia" w:ascii="仿宋_GB2312" w:hAnsi="Calibri" w:cs="Times New Roman"/>
          <w:bCs/>
          <w:color w:val="000000" w:themeColor="text1"/>
          <w:szCs w:val="32"/>
          <w14:textFill>
            <w14:solidFill>
              <w14:schemeClr w14:val="tx1"/>
            </w14:solidFill>
          </w14:textFill>
        </w:rPr>
      </w:pPr>
      <w:r>
        <w:rPr>
          <w:rFonts w:hint="eastAsia" w:ascii="Calibri" w:hAnsi="Calibri" w:eastAsia="黑体" w:cs="Times New Roman"/>
          <w:bCs/>
          <w:color w:val="000000" w:themeColor="text1"/>
          <w:szCs w:val="32"/>
          <w14:textFill>
            <w14:solidFill>
              <w14:schemeClr w14:val="tx1"/>
            </w14:solidFill>
          </w14:textFill>
        </w:rPr>
        <w:t>第</w:t>
      </w:r>
      <w:r>
        <w:rPr>
          <w:rFonts w:hint="eastAsia" w:ascii="Calibri" w:hAnsi="Calibri" w:eastAsia="黑体" w:cs="Times New Roman"/>
          <w:bCs/>
          <w:color w:val="000000" w:themeColor="text1"/>
          <w:szCs w:val="32"/>
          <w:lang w:val="en-US" w:eastAsia="zh-CN"/>
          <w14:textFill>
            <w14:solidFill>
              <w14:schemeClr w14:val="tx1"/>
            </w14:solidFill>
          </w14:textFill>
        </w:rPr>
        <w:t>七十</w:t>
      </w:r>
      <w:r>
        <w:rPr>
          <w:rFonts w:hint="eastAsia" w:ascii="Calibri" w:hAnsi="Calibri" w:eastAsia="黑体" w:cs="Times New Roman"/>
          <w:bCs/>
          <w:color w:val="000000" w:themeColor="text1"/>
          <w:szCs w:val="32"/>
          <w14:textFill>
            <w14:solidFill>
              <w14:schemeClr w14:val="tx1"/>
            </w14:solidFill>
          </w14:textFill>
        </w:rPr>
        <w:t xml:space="preserve">条 </w:t>
      </w:r>
      <w:r>
        <w:rPr>
          <w:rFonts w:ascii="Calibri" w:hAnsi="Calibri" w:eastAsia="黑体" w:cs="Times New Roman"/>
          <w:bCs/>
          <w:color w:val="000000" w:themeColor="text1"/>
          <w:szCs w:val="32"/>
          <w14:textFill>
            <w14:solidFill>
              <w14:schemeClr w14:val="tx1"/>
            </w14:solidFill>
          </w14:textFill>
        </w:rPr>
        <w:t xml:space="preserve"> </w:t>
      </w:r>
      <w:r>
        <w:rPr>
          <w:rFonts w:hint="eastAsia" w:ascii="仿宋_GB2312" w:hAnsi="Calibri" w:cs="Times New Roman"/>
          <w:bCs/>
          <w:color w:val="000000" w:themeColor="text1"/>
          <w:szCs w:val="32"/>
          <w14:textFill>
            <w14:solidFill>
              <w14:schemeClr w14:val="tx1"/>
            </w14:solidFill>
          </w14:textFill>
        </w:rPr>
        <w:t>鼓励和支持</w:t>
      </w:r>
      <w:r>
        <w:rPr>
          <w:rFonts w:hint="eastAsia" w:ascii="仿宋_GB2312" w:hAnsi="Calibri" w:cs="Times New Roman"/>
          <w:bCs/>
          <w:color w:val="000000" w:themeColor="text1"/>
          <w:szCs w:val="32"/>
          <w:lang w:val="en-US" w:eastAsia="zh-CN"/>
          <w14:textFill>
            <w14:solidFill>
              <w14:schemeClr w14:val="tx1"/>
            </w14:solidFill>
          </w14:textFill>
        </w:rPr>
        <w:t>单位</w:t>
      </w:r>
      <w:r>
        <w:rPr>
          <w:rFonts w:hint="eastAsia" w:ascii="仿宋_GB2312" w:hAnsi="Calibri" w:cs="Times New Roman"/>
          <w:bCs/>
          <w:color w:val="000000" w:themeColor="text1"/>
          <w:szCs w:val="32"/>
          <w14:textFill>
            <w14:solidFill>
              <w14:schemeClr w14:val="tx1"/>
            </w14:solidFill>
          </w14:textFill>
        </w:rPr>
        <w:t>和个人开展人工智能</w:t>
      </w:r>
      <w:r>
        <w:rPr>
          <w:rFonts w:hint="eastAsia" w:ascii="仿宋_GB2312" w:hAnsi="黑体" w:cs="Times New Roman"/>
          <w:bCs/>
          <w:color w:val="000000" w:themeColor="text1"/>
          <w:szCs w:val="32"/>
          <w14:textFill>
            <w14:solidFill>
              <w14:schemeClr w14:val="tx1"/>
            </w14:solidFill>
          </w14:textFill>
        </w:rPr>
        <w:t>研究和应用</w:t>
      </w:r>
      <w:r>
        <w:rPr>
          <w:rFonts w:hint="eastAsia" w:ascii="仿宋_GB2312" w:hAnsi="Calibri" w:cs="Times New Roman"/>
          <w:bCs/>
          <w:color w:val="000000" w:themeColor="text1"/>
          <w:szCs w:val="32"/>
          <w14:textFill>
            <w14:solidFill>
              <w14:schemeClr w14:val="tx1"/>
            </w14:solidFill>
          </w14:textFill>
        </w:rPr>
        <w:t>监督活动，向市</w:t>
      </w:r>
      <w:r>
        <w:rPr>
          <w:rFonts w:hint="eastAsia" w:ascii="仿宋_GB2312" w:hAnsi="Calibri" w:cs="Times New Roman"/>
          <w:bCs/>
          <w:color w:val="000000" w:themeColor="text1"/>
          <w:szCs w:val="32"/>
          <w:lang w:eastAsia="zh-CN"/>
          <w14:textFill>
            <w14:solidFill>
              <w14:schemeClr w14:val="tx1"/>
            </w14:solidFill>
          </w14:textFill>
        </w:rPr>
        <w:t>产业主管</w:t>
      </w:r>
      <w:r>
        <w:rPr>
          <w:rFonts w:hint="eastAsia" w:ascii="仿宋_GB2312" w:hAnsi="Calibri" w:cs="Times New Roman"/>
          <w:bCs/>
          <w:color w:val="000000" w:themeColor="text1"/>
          <w:szCs w:val="32"/>
          <w14:textFill>
            <w14:solidFill>
              <w14:schemeClr w14:val="tx1"/>
            </w14:solidFill>
          </w14:textFill>
        </w:rPr>
        <w:t>部门、行业组织等举报违反法律、法规以及人工智能伦理安全规范的行为。</w:t>
      </w:r>
    </w:p>
    <w:p>
      <w:pPr>
        <w:overflowPunct w:val="0"/>
        <w:spacing w:line="560" w:lineRule="exact"/>
        <w:ind w:firstLine="640"/>
        <w:outlineLvl w:val="2"/>
        <w:rPr>
          <w:rFonts w:hint="eastAsia" w:ascii="仿宋_GB2312" w:hAnsi="Calibri" w:cs="Times New Roman"/>
          <w:bCs/>
          <w:color w:val="000000" w:themeColor="text1"/>
          <w:spacing w:val="-6"/>
          <w:szCs w:val="32"/>
          <w14:textFill>
            <w14:solidFill>
              <w14:schemeClr w14:val="tx1"/>
            </w14:solidFill>
          </w14:textFill>
        </w:rPr>
      </w:pPr>
      <w:r>
        <w:rPr>
          <w:rFonts w:hint="eastAsia" w:ascii="黑体" w:hAnsi="黑体" w:eastAsia="黑体" w:cs="Times New Roman"/>
          <w:bCs/>
          <w:color w:val="000000" w:themeColor="text1"/>
          <w:szCs w:val="32"/>
          <w14:textFill>
            <w14:solidFill>
              <w14:schemeClr w14:val="tx1"/>
            </w14:solidFill>
          </w14:textFill>
        </w:rPr>
        <w:t>第</w:t>
      </w:r>
      <w:r>
        <w:rPr>
          <w:rFonts w:hint="eastAsia" w:ascii="黑体" w:hAnsi="黑体" w:eastAsia="黑体" w:cs="Times New Roman"/>
          <w:bCs/>
          <w:color w:val="000000" w:themeColor="text1"/>
          <w:szCs w:val="32"/>
          <w:lang w:val="en-US" w:eastAsia="zh-CN"/>
          <w14:textFill>
            <w14:solidFill>
              <w14:schemeClr w14:val="tx1"/>
            </w14:solidFill>
          </w14:textFill>
        </w:rPr>
        <w:t>七十一</w:t>
      </w:r>
      <w:r>
        <w:rPr>
          <w:rFonts w:hint="eastAsia" w:ascii="黑体" w:hAnsi="黑体" w:eastAsia="黑体" w:cs="Times New Roman"/>
          <w:bCs/>
          <w:color w:val="000000" w:themeColor="text1"/>
          <w:szCs w:val="32"/>
          <w14:textFill>
            <w14:solidFill>
              <w14:schemeClr w14:val="tx1"/>
            </w14:solidFill>
          </w14:textFill>
        </w:rPr>
        <w:t>条</w:t>
      </w:r>
      <w:r>
        <w:rPr>
          <w:rFonts w:ascii="仿宋_GB2312" w:hAnsi="Calibri" w:cs="Times New Roman"/>
          <w:bCs/>
          <w:color w:val="000000" w:themeColor="text1"/>
          <w:szCs w:val="32"/>
          <w14:textFill>
            <w14:solidFill>
              <w14:schemeClr w14:val="tx1"/>
            </w14:solidFill>
          </w14:textFill>
        </w:rPr>
        <w:t xml:space="preserve">  </w:t>
      </w:r>
      <w:r>
        <w:rPr>
          <w:rFonts w:hint="eastAsia" w:ascii="仿宋_GB2312" w:hAnsi="黑体"/>
          <w:color w:val="000000" w:themeColor="text1"/>
          <w14:textFill>
            <w14:solidFill>
              <w14:schemeClr w14:val="tx1"/>
            </w14:solidFill>
          </w14:textFill>
        </w:rPr>
        <w:t>对于公共决策领域以及涉及公共利益的商业领域的算法，</w:t>
      </w:r>
      <w:r>
        <w:rPr>
          <w:rFonts w:hint="eastAsia" w:ascii="仿宋_GB2312" w:hAnsi="黑体"/>
          <w:color w:val="000000" w:themeColor="text1"/>
          <w:lang w:val="en-US" w:eastAsia="zh-CN"/>
          <w14:textFill>
            <w14:solidFill>
              <w14:schemeClr w14:val="tx1"/>
            </w14:solidFill>
          </w14:textFill>
        </w:rPr>
        <w:t>提供人工智能产品和服务的组织或者个人</w:t>
      </w:r>
      <w:r>
        <w:rPr>
          <w:rFonts w:hint="eastAsia" w:ascii="仿宋_GB2312" w:hAnsi="黑体"/>
          <w:color w:val="000000" w:themeColor="text1"/>
          <w14:textFill>
            <w14:solidFill>
              <w14:schemeClr w14:val="tx1"/>
            </w14:solidFill>
          </w14:textFill>
        </w:rPr>
        <w:t>应当采取</w:t>
      </w:r>
      <w:r>
        <w:rPr>
          <w:rFonts w:hint="eastAsia" w:ascii="仿宋_GB2312" w:hAnsi="黑体"/>
          <w:color w:val="000000" w:themeColor="text1"/>
          <w:lang w:val="en-US" w:eastAsia="zh-CN"/>
          <w14:textFill>
            <w14:solidFill>
              <w14:schemeClr w14:val="tx1"/>
            </w14:solidFill>
          </w14:textFill>
        </w:rPr>
        <w:t>利于</w:t>
      </w:r>
      <w:r>
        <w:rPr>
          <w:rFonts w:hint="eastAsia" w:ascii="仿宋_GB2312" w:hAnsi="黑体"/>
          <w:color w:val="000000" w:themeColor="text1"/>
          <w14:textFill>
            <w14:solidFill>
              <w14:schemeClr w14:val="tx1"/>
            </w14:solidFill>
          </w14:textFill>
        </w:rPr>
        <w:t>公众理解的方式进行算法说明。</w:t>
      </w:r>
    </w:p>
    <w:p>
      <w:pPr>
        <w:keepNext w:val="0"/>
        <w:keepLines w:val="0"/>
        <w:pageBreakBefore w:val="0"/>
        <w:widowControl w:val="0"/>
        <w:kinsoku/>
        <w:wordWrap/>
        <w:overflowPunct w:val="0"/>
        <w:topLinePunct w:val="0"/>
        <w:autoSpaceDE/>
        <w:autoSpaceDN/>
        <w:bidi w:val="0"/>
        <w:spacing w:line="560" w:lineRule="exact"/>
        <w:ind w:firstLine="640"/>
        <w:textAlignment w:val="auto"/>
        <w:rPr>
          <w:rFonts w:hint="eastAsia" w:ascii="仿宋_GB2312" w:hAnsi="Calibri" w:eastAsia="仿宋_GB2312" w:cs="Times New Roman"/>
          <w:color w:val="000000" w:themeColor="text1"/>
          <w:szCs w:val="32"/>
          <w:lang w:eastAsia="zh-CN"/>
          <w14:textFill>
            <w14:solidFill>
              <w14:schemeClr w14:val="tx1"/>
            </w14:solidFill>
          </w14:textFill>
        </w:rPr>
      </w:pPr>
      <w:r>
        <w:rPr>
          <w:rFonts w:hint="eastAsia" w:ascii="黑体" w:hAnsi="黑体" w:eastAsia="黑体" w:cs="Times New Roman"/>
          <w:color w:val="000000" w:themeColor="text1"/>
          <w:szCs w:val="32"/>
          <w14:textFill>
            <w14:solidFill>
              <w14:schemeClr w14:val="tx1"/>
            </w14:solidFill>
          </w14:textFill>
        </w:rPr>
        <w:t>第七十</w:t>
      </w:r>
      <w:r>
        <w:rPr>
          <w:rFonts w:hint="eastAsia" w:ascii="黑体" w:hAnsi="黑体" w:eastAsia="黑体" w:cs="Times New Roman"/>
          <w:color w:val="000000" w:themeColor="text1"/>
          <w:szCs w:val="32"/>
          <w:lang w:val="en-US" w:eastAsia="zh-CN"/>
          <w14:textFill>
            <w14:solidFill>
              <w14:schemeClr w14:val="tx1"/>
            </w14:solidFill>
          </w14:textFill>
        </w:rPr>
        <w:t>二</w:t>
      </w:r>
      <w:r>
        <w:rPr>
          <w:rFonts w:hint="eastAsia" w:ascii="黑体" w:hAnsi="黑体" w:eastAsia="黑体" w:cs="Times New Roman"/>
          <w:color w:val="000000" w:themeColor="text1"/>
          <w:szCs w:val="32"/>
          <w14:textFill>
            <w14:solidFill>
              <w14:schemeClr w14:val="tx1"/>
            </w14:solidFill>
          </w14:textFill>
        </w:rPr>
        <w:t>条</w:t>
      </w:r>
      <w:r>
        <w:rPr>
          <w:rFonts w:hint="eastAsia" w:ascii="仿宋_GB2312" w:hAnsi="Calibri" w:cs="Times New Roman"/>
          <w:color w:val="000000" w:themeColor="text1"/>
          <w:szCs w:val="32"/>
          <w14:textFill>
            <w14:solidFill>
              <w14:schemeClr w14:val="tx1"/>
            </w14:solidFill>
          </w14:textFill>
        </w:rPr>
        <w:t xml:space="preserve"> </w:t>
      </w:r>
      <w:r>
        <w:rPr>
          <w:rFonts w:ascii="仿宋_GB2312" w:hAnsi="Calibri" w:cs="Times New Roman"/>
          <w:color w:val="000000" w:themeColor="text1"/>
          <w:szCs w:val="32"/>
          <w14:textFill>
            <w14:solidFill>
              <w14:schemeClr w14:val="tx1"/>
            </w14:solidFill>
          </w14:textFill>
        </w:rPr>
        <w:t xml:space="preserve"> </w:t>
      </w:r>
      <w:r>
        <w:rPr>
          <w:rFonts w:hint="eastAsia" w:ascii="仿宋_GB2312" w:hAnsi="Calibri" w:cs="Times New Roman"/>
          <w:color w:val="000000" w:themeColor="text1"/>
          <w:szCs w:val="32"/>
          <w14:textFill>
            <w14:solidFill>
              <w14:schemeClr w14:val="tx1"/>
            </w14:solidFill>
          </w14:textFill>
        </w:rPr>
        <w:t>从事人工智能研究和应用的组织或者个人，应当遵守人工智能伦理安全规范，在合理范围内开展相关活动</w:t>
      </w:r>
      <w:r>
        <w:rPr>
          <w:rFonts w:hint="eastAsia" w:ascii="仿宋_GB2312" w:hAnsi="Calibri" w:cs="Times New Roman"/>
          <w:color w:val="000000" w:themeColor="text1"/>
          <w:szCs w:val="32"/>
          <w:lang w:eastAsia="zh-CN"/>
          <w14:textFill>
            <w14:solidFill>
              <w14:schemeClr w14:val="tx1"/>
            </w14:solidFill>
          </w14:textFill>
        </w:rPr>
        <w:t>。</w:t>
      </w:r>
      <w:r>
        <w:rPr>
          <w:rFonts w:hint="eastAsia" w:ascii="仿宋_GB2312" w:hAnsi="Calibri" w:cs="Times New Roman"/>
          <w:color w:val="000000" w:themeColor="text1"/>
          <w:szCs w:val="32"/>
          <w:lang w:val="en-US" w:eastAsia="zh-CN"/>
          <w14:textFill>
            <w14:solidFill>
              <w14:schemeClr w14:val="tx1"/>
            </w14:solidFill>
          </w14:textFill>
        </w:rPr>
        <w:t>相关</w:t>
      </w:r>
      <w:r>
        <w:rPr>
          <w:rFonts w:hint="eastAsia" w:ascii="仿宋_GB2312" w:hAnsi="Calibri" w:cs="Times New Roman"/>
          <w:color w:val="000000" w:themeColor="text1"/>
          <w:szCs w:val="32"/>
          <w14:textFill>
            <w14:solidFill>
              <w14:schemeClr w14:val="tx1"/>
            </w14:solidFill>
          </w14:textFill>
        </w:rPr>
        <w:t>组织或者个人</w:t>
      </w:r>
      <w:r>
        <w:rPr>
          <w:rFonts w:hint="eastAsia" w:ascii="仿宋_GB2312" w:hAnsi="Calibri" w:cs="Times New Roman"/>
          <w:color w:val="000000" w:themeColor="text1"/>
          <w:szCs w:val="32"/>
          <w:lang w:val="en-US" w:eastAsia="zh-CN"/>
          <w14:textFill>
            <w14:solidFill>
              <w14:schemeClr w14:val="tx1"/>
            </w14:solidFill>
          </w14:textFill>
        </w:rPr>
        <w:t>应当</w:t>
      </w:r>
      <w:r>
        <w:rPr>
          <w:rFonts w:hint="eastAsia" w:ascii="仿宋_GB2312" w:hAnsi="Calibri" w:cs="Times New Roman"/>
          <w:color w:val="000000" w:themeColor="text1"/>
          <w:szCs w:val="32"/>
          <w14:textFill>
            <w14:solidFill>
              <w14:schemeClr w14:val="tx1"/>
            </w14:solidFill>
          </w14:textFill>
        </w:rPr>
        <w:t>对</w:t>
      </w:r>
      <w:r>
        <w:rPr>
          <w:rFonts w:hint="eastAsia" w:ascii="仿宋_GB2312" w:hAnsi="Calibri" w:cs="Times New Roman"/>
          <w:color w:val="000000" w:themeColor="text1"/>
          <w:szCs w:val="32"/>
          <w:lang w:val="en-US" w:eastAsia="zh-CN"/>
          <w14:textFill>
            <w14:solidFill>
              <w14:schemeClr w14:val="tx1"/>
            </w14:solidFill>
          </w14:textFill>
        </w:rPr>
        <w:t>人工智能产品和服务在国家利益、公共安全、商业秩序以及个人权益等方面可能产生的不利影响进行伦理安全规范审查和风险评估</w:t>
      </w:r>
      <w:r>
        <w:rPr>
          <w:rFonts w:hint="eastAsia" w:ascii="仿宋_GB2312" w:hAnsi="Calibri" w:cs="Times New Roman"/>
          <w:color w:val="000000" w:themeColor="text1"/>
          <w:szCs w:val="32"/>
          <w:lang w:eastAsia="zh-CN"/>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560" w:lineRule="exact"/>
        <w:ind w:firstLine="640"/>
        <w:textAlignment w:val="auto"/>
        <w:outlineLvl w:val="2"/>
        <w:rPr>
          <w:rFonts w:ascii="仿宋_GB2312" w:hAnsi="Calibri" w:cs="Times New Roman"/>
          <w:bCs/>
          <w:color w:val="000000" w:themeColor="text1"/>
          <w:szCs w:val="32"/>
          <w14:textFill>
            <w14:solidFill>
              <w14:schemeClr w14:val="tx1"/>
            </w14:solidFill>
          </w14:textFill>
        </w:rPr>
      </w:pPr>
      <w:r>
        <w:rPr>
          <w:rFonts w:ascii="Calibri" w:hAnsi="Calibri" w:eastAsia="黑体" w:cs="Times New Roman"/>
          <w:color w:val="000000" w:themeColor="text1"/>
          <w:szCs w:val="32"/>
          <w14:textFill>
            <w14:solidFill>
              <w14:schemeClr w14:val="tx1"/>
            </w14:solidFill>
          </w14:textFill>
        </w:rPr>
        <w:t xml:space="preserve"> </w:t>
      </w:r>
      <w:r>
        <w:rPr>
          <w:rFonts w:hint="eastAsia" w:ascii="仿宋_GB2312" w:hAnsi="Calibri" w:cs="Times New Roman"/>
          <w:color w:val="000000" w:themeColor="text1"/>
          <w:szCs w:val="32"/>
          <w14:textFill>
            <w14:solidFill>
              <w14:schemeClr w14:val="tx1"/>
            </w14:solidFill>
          </w14:textFill>
        </w:rPr>
        <w:t>开展人工智能研究和应用活动，不得从</w:t>
      </w:r>
      <w:r>
        <w:rPr>
          <w:rFonts w:hint="eastAsia" w:ascii="仿宋_GB2312" w:hAnsi="Calibri" w:cs="Times New Roman"/>
          <w:bCs/>
          <w:color w:val="000000" w:themeColor="text1"/>
          <w:szCs w:val="32"/>
          <w14:textFill>
            <w14:solidFill>
              <w14:schemeClr w14:val="tx1"/>
            </w14:solidFill>
          </w14:textFill>
        </w:rPr>
        <w:t>事下列行为：</w:t>
      </w:r>
    </w:p>
    <w:p>
      <w:pPr>
        <w:keepNext w:val="0"/>
        <w:keepLines w:val="0"/>
        <w:pageBreakBefore w:val="0"/>
        <w:widowControl w:val="0"/>
        <w:kinsoku/>
        <w:wordWrap/>
        <w:overflowPunct w:val="0"/>
        <w:topLinePunct w:val="0"/>
        <w:autoSpaceDE/>
        <w:autoSpaceDN/>
        <w:bidi w:val="0"/>
        <w:adjustRightInd/>
        <w:snapToGrid/>
        <w:spacing w:line="560" w:lineRule="exact"/>
        <w:ind w:firstLine="566" w:firstLineChars="177"/>
        <w:textAlignment w:val="auto"/>
        <w:rPr>
          <w:rFonts w:ascii="仿宋_GB2312" w:hAnsi="Calibri" w:cs="Times New Roman"/>
          <w:color w:val="000000" w:themeColor="text1"/>
          <w:szCs w:val="32"/>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（一）</w:t>
      </w:r>
      <w:r>
        <w:rPr>
          <w:rFonts w:hint="eastAsia" w:ascii="仿宋_GB2312" w:hAnsi="黑体" w:cs="Times New Roman"/>
          <w:color w:val="000000" w:themeColor="text1"/>
          <w:szCs w:val="32"/>
          <w14:textFill>
            <w14:solidFill>
              <w14:schemeClr w14:val="tx1"/>
            </w14:solidFill>
          </w14:textFill>
        </w:rPr>
        <w:t>提供危害国家</w:t>
      </w:r>
      <w:r>
        <w:rPr>
          <w:rFonts w:hint="eastAsia" w:ascii="仿宋_GB2312" w:hAnsi="黑体" w:cs="Times New Roman"/>
          <w:color w:val="000000" w:themeColor="text1"/>
          <w:szCs w:val="32"/>
          <w:lang w:val="en-US" w:eastAsia="zh-CN"/>
          <w14:textFill>
            <w14:solidFill>
              <w14:schemeClr w14:val="tx1"/>
            </w14:solidFill>
          </w14:textFill>
        </w:rPr>
        <w:t>安全或者</w:t>
      </w:r>
      <w:r>
        <w:rPr>
          <w:rFonts w:hint="eastAsia" w:ascii="仿宋_GB2312" w:hAnsi="黑体" w:cs="Times New Roman"/>
          <w:color w:val="000000" w:themeColor="text1"/>
          <w:szCs w:val="32"/>
          <w14:textFill>
            <w14:solidFill>
              <w14:schemeClr w14:val="tx1"/>
            </w14:solidFill>
          </w14:textFill>
        </w:rPr>
        <w:t>社会公共</w:t>
      </w:r>
      <w:r>
        <w:rPr>
          <w:rFonts w:hint="eastAsia" w:ascii="仿宋_GB2312" w:hAnsi="黑体" w:cs="Times New Roman"/>
          <w:color w:val="000000" w:themeColor="text1"/>
          <w:szCs w:val="32"/>
          <w:lang w:val="en-US" w:eastAsia="zh-CN"/>
          <w14:textFill>
            <w14:solidFill>
              <w14:schemeClr w14:val="tx1"/>
            </w14:solidFill>
          </w14:textFill>
        </w:rPr>
        <w:t>利益</w:t>
      </w:r>
      <w:r>
        <w:rPr>
          <w:rFonts w:hint="eastAsia" w:ascii="仿宋_GB2312" w:hAnsi="黑体" w:cs="Times New Roman"/>
          <w:color w:val="000000" w:themeColor="text1"/>
          <w:szCs w:val="32"/>
          <w14:textFill>
            <w14:solidFill>
              <w14:schemeClr w14:val="tx1"/>
            </w14:solidFill>
          </w14:textFill>
        </w:rPr>
        <w:t>的产品和服务</w:t>
      </w:r>
      <w:r>
        <w:rPr>
          <w:rFonts w:hint="eastAsia" w:ascii="仿宋_GB2312" w:hAnsi="Calibri" w:cs="Times New Roman"/>
          <w:color w:val="000000" w:themeColor="text1"/>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560" w:lineRule="exact"/>
        <w:ind w:firstLine="566" w:firstLineChars="177"/>
        <w:textAlignment w:val="auto"/>
        <w:rPr>
          <w:rFonts w:ascii="仿宋_GB2312" w:hAnsi="黑体" w:cs="Times New Roman"/>
          <w:color w:val="000000" w:themeColor="text1"/>
          <w:szCs w:val="32"/>
          <w14:textFill>
            <w14:solidFill>
              <w14:schemeClr w14:val="tx1"/>
            </w14:solidFill>
          </w14:textFill>
        </w:rPr>
      </w:pPr>
      <w:r>
        <w:rPr>
          <w:rFonts w:hint="eastAsia" w:ascii="仿宋_GB2312" w:hAnsi="黑体" w:cs="Times New Roman"/>
          <w:color w:val="000000" w:themeColor="text1"/>
          <w:szCs w:val="32"/>
          <w14:textFill>
            <w14:solidFill>
              <w14:schemeClr w14:val="tx1"/>
            </w14:solidFill>
          </w14:textFill>
        </w:rPr>
        <w:t>（二）</w:t>
      </w:r>
      <w:r>
        <w:rPr>
          <w:rFonts w:hint="eastAsia" w:ascii="仿宋_GB2312" w:hAnsi="Calibri" w:cs="Times New Roman"/>
          <w:color w:val="000000" w:themeColor="text1"/>
          <w:szCs w:val="32"/>
          <w14:textFill>
            <w14:solidFill>
              <w14:schemeClr w14:val="tx1"/>
            </w14:solidFill>
          </w14:textFill>
        </w:rPr>
        <w:t>侵犯个人隐私</w:t>
      </w:r>
      <w:r>
        <w:rPr>
          <w:rFonts w:hint="eastAsia" w:ascii="仿宋_GB2312" w:hAnsi="Calibri" w:cs="Times New Roman"/>
          <w:color w:val="000000" w:themeColor="text1"/>
          <w:szCs w:val="32"/>
          <w:lang w:val="en-US" w:eastAsia="zh-CN"/>
          <w14:textFill>
            <w14:solidFill>
              <w14:schemeClr w14:val="tx1"/>
            </w14:solidFill>
          </w14:textFill>
        </w:rPr>
        <w:t>或者侵害</w:t>
      </w:r>
      <w:r>
        <w:rPr>
          <w:rFonts w:hint="eastAsia" w:ascii="仿宋_GB2312" w:hAnsi="Calibri" w:cs="Times New Roman"/>
          <w:color w:val="000000" w:themeColor="text1"/>
          <w:szCs w:val="32"/>
          <w14:textFill>
            <w14:solidFill>
              <w14:schemeClr w14:val="tx1"/>
            </w14:solidFill>
          </w14:textFill>
        </w:rPr>
        <w:t>个人信息</w:t>
      </w:r>
      <w:r>
        <w:rPr>
          <w:rFonts w:hint="eastAsia" w:ascii="仿宋_GB2312" w:hAnsi="Calibri" w:cs="Times New Roman"/>
          <w:color w:val="000000" w:themeColor="text1"/>
          <w:szCs w:val="32"/>
          <w:lang w:val="en-US" w:eastAsia="zh-CN"/>
          <w14:textFill>
            <w14:solidFill>
              <w14:schemeClr w14:val="tx1"/>
            </w14:solidFill>
          </w14:textFill>
        </w:rPr>
        <w:t>权益</w:t>
      </w:r>
      <w:r>
        <w:rPr>
          <w:rFonts w:hint="eastAsia" w:ascii="仿宋_GB2312" w:hAnsi="黑体" w:cs="Times New Roman"/>
          <w:color w:val="000000" w:themeColor="text1"/>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560" w:lineRule="exact"/>
        <w:ind w:firstLine="566" w:firstLineChars="177"/>
        <w:textAlignment w:val="auto"/>
        <w:rPr>
          <w:rFonts w:ascii="仿宋_GB2312" w:hAnsi="黑体" w:cs="Times New Roman"/>
          <w:color w:val="000000" w:themeColor="text1"/>
          <w:szCs w:val="32"/>
          <w14:textFill>
            <w14:solidFill>
              <w14:schemeClr w14:val="tx1"/>
            </w14:solidFill>
          </w14:textFill>
        </w:rPr>
      </w:pPr>
      <w:r>
        <w:rPr>
          <w:rFonts w:hint="eastAsia" w:ascii="仿宋_GB2312" w:hAnsi="黑体" w:cs="Times New Roman"/>
          <w:color w:val="000000" w:themeColor="text1"/>
          <w:szCs w:val="32"/>
          <w14:textFill>
            <w14:solidFill>
              <w14:schemeClr w14:val="tx1"/>
            </w14:solidFill>
          </w14:textFill>
        </w:rPr>
        <w:t>（三）提供</w:t>
      </w:r>
      <w:r>
        <w:rPr>
          <w:rFonts w:ascii="仿宋_GB2312" w:hAnsi="黑体" w:cs="Times New Roman"/>
          <w:color w:val="000000" w:themeColor="text1"/>
          <w:szCs w:val="32"/>
          <w14:textFill>
            <w14:solidFill>
              <w14:schemeClr w14:val="tx1"/>
            </w14:solidFill>
          </w14:textFill>
        </w:rPr>
        <w:t>危害</w:t>
      </w:r>
      <w:r>
        <w:rPr>
          <w:rFonts w:hint="eastAsia" w:ascii="仿宋_GB2312" w:hAnsi="黑体" w:cs="Times New Roman"/>
          <w:color w:val="000000" w:themeColor="text1"/>
          <w:szCs w:val="32"/>
          <w:lang w:eastAsia="zh-CN"/>
          <w14:textFill>
            <w14:solidFill>
              <w14:schemeClr w14:val="tx1"/>
            </w14:solidFill>
          </w14:textFill>
        </w:rPr>
        <w:t>身心健康</w:t>
      </w:r>
      <w:r>
        <w:rPr>
          <w:rFonts w:ascii="仿宋_GB2312" w:hAnsi="黑体" w:cs="Times New Roman"/>
          <w:color w:val="000000" w:themeColor="text1"/>
          <w:szCs w:val="32"/>
          <w14:textFill>
            <w14:solidFill>
              <w14:schemeClr w14:val="tx1"/>
            </w14:solidFill>
          </w14:textFill>
        </w:rPr>
        <w:t>的产品</w:t>
      </w:r>
      <w:r>
        <w:rPr>
          <w:rFonts w:hint="eastAsia" w:ascii="仿宋_GB2312" w:hAnsi="黑体" w:cs="Times New Roman"/>
          <w:color w:val="000000" w:themeColor="text1"/>
          <w:szCs w:val="32"/>
          <w14:textFill>
            <w14:solidFill>
              <w14:schemeClr w14:val="tx1"/>
            </w14:solidFill>
          </w14:textFill>
        </w:rPr>
        <w:t>和</w:t>
      </w:r>
      <w:r>
        <w:rPr>
          <w:rFonts w:ascii="仿宋_GB2312" w:hAnsi="黑体" w:cs="Times New Roman"/>
          <w:color w:val="000000" w:themeColor="text1"/>
          <w:szCs w:val="32"/>
          <w14:textFill>
            <w14:solidFill>
              <w14:schemeClr w14:val="tx1"/>
            </w14:solidFill>
          </w14:textFill>
        </w:rPr>
        <w:t>服务</w:t>
      </w:r>
      <w:r>
        <w:rPr>
          <w:rFonts w:hint="eastAsia" w:ascii="仿宋_GB2312" w:hAnsi="黑体" w:cs="Times New Roman"/>
          <w:color w:val="000000" w:themeColor="text1"/>
          <w:szCs w:val="32"/>
          <w14:textFill>
            <w14:solidFill>
              <w14:schemeClr w14:val="tx1"/>
            </w14:solidFill>
          </w14:textFill>
        </w:rPr>
        <w:t>；</w:t>
      </w:r>
    </w:p>
    <w:p>
      <w:pPr>
        <w:keepNext w:val="0"/>
        <w:keepLines w:val="0"/>
        <w:pageBreakBefore w:val="0"/>
        <w:widowControl w:val="0"/>
        <w:kinsoku/>
        <w:wordWrap/>
        <w:overflowPunct w:val="0"/>
        <w:topLinePunct w:val="0"/>
        <w:autoSpaceDE/>
        <w:autoSpaceDN/>
        <w:bidi w:val="0"/>
        <w:adjustRightInd/>
        <w:snapToGrid/>
        <w:spacing w:line="560" w:lineRule="exact"/>
        <w:ind w:firstLine="566" w:firstLineChars="177"/>
        <w:textAlignment w:val="auto"/>
        <w:rPr>
          <w:rFonts w:ascii="仿宋_GB2312" w:hAnsi="黑体" w:cs="Times New Roman"/>
          <w:color w:val="000000" w:themeColor="text1"/>
          <w:szCs w:val="32"/>
          <w14:textFill>
            <w14:solidFill>
              <w14:schemeClr w14:val="tx1"/>
            </w14:solidFill>
          </w14:textFill>
        </w:rPr>
      </w:pPr>
      <w:r>
        <w:rPr>
          <w:rFonts w:hint="eastAsia" w:ascii="仿宋_GB2312" w:hAnsi="黑体" w:cs="Times New Roman"/>
          <w:color w:val="000000" w:themeColor="text1"/>
          <w:szCs w:val="32"/>
          <w14:textFill>
            <w14:solidFill>
              <w14:schemeClr w14:val="tx1"/>
            </w14:solidFill>
          </w14:textFill>
        </w:rPr>
        <w:t>（四）因</w:t>
      </w:r>
      <w:r>
        <w:rPr>
          <w:rFonts w:hint="eastAsia" w:ascii="仿宋_GB2312" w:hAnsi="黑体" w:cs="Times New Roman"/>
          <w:color w:val="000000" w:themeColor="text1"/>
          <w:szCs w:val="32"/>
          <w:lang w:val="en-US" w:eastAsia="zh-CN"/>
          <w14:textFill>
            <w14:solidFill>
              <w14:schemeClr w14:val="tx1"/>
            </w14:solidFill>
          </w14:textFill>
        </w:rPr>
        <w:t>种族</w:t>
      </w:r>
      <w:r>
        <w:rPr>
          <w:rFonts w:hint="eastAsia" w:ascii="仿宋_GB2312" w:hAnsi="黑体" w:cs="Times New Roman"/>
          <w:color w:val="000000" w:themeColor="text1"/>
          <w:szCs w:val="32"/>
          <w14:textFill>
            <w14:solidFill>
              <w14:schemeClr w14:val="tx1"/>
            </w14:solidFill>
          </w14:textFill>
        </w:rPr>
        <w:t>、性别、国籍、</w:t>
      </w:r>
      <w:r>
        <w:rPr>
          <w:rFonts w:hint="eastAsia" w:ascii="仿宋_GB2312" w:hAnsi="黑体" w:cs="Times New Roman"/>
          <w:color w:val="000000" w:themeColor="text1"/>
          <w:szCs w:val="32"/>
          <w:lang w:val="en-US" w:eastAsia="zh-CN"/>
          <w14:textFill>
            <w14:solidFill>
              <w14:schemeClr w14:val="tx1"/>
            </w14:solidFill>
          </w14:textFill>
        </w:rPr>
        <w:t>民族</w:t>
      </w:r>
      <w:r>
        <w:rPr>
          <w:rFonts w:hint="eastAsia" w:ascii="仿宋_GB2312" w:hAnsi="黑体" w:cs="Times New Roman"/>
          <w:color w:val="000000" w:themeColor="text1"/>
          <w:szCs w:val="32"/>
          <w14:textFill>
            <w14:solidFill>
              <w14:schemeClr w14:val="tx1"/>
            </w14:solidFill>
          </w14:textFill>
        </w:rPr>
        <w:t>和宗教信仰等歧视用户；</w:t>
      </w:r>
    </w:p>
    <w:p>
      <w:pPr>
        <w:keepNext w:val="0"/>
        <w:keepLines w:val="0"/>
        <w:pageBreakBefore w:val="0"/>
        <w:widowControl w:val="0"/>
        <w:kinsoku/>
        <w:wordWrap/>
        <w:overflowPunct w:val="0"/>
        <w:topLinePunct w:val="0"/>
        <w:autoSpaceDE/>
        <w:autoSpaceDN/>
        <w:bidi w:val="0"/>
        <w:adjustRightInd/>
        <w:snapToGrid/>
        <w:spacing w:line="560" w:lineRule="exact"/>
        <w:ind w:firstLine="566" w:firstLineChars="177"/>
        <w:textAlignment w:val="auto"/>
        <w:rPr>
          <w:rFonts w:ascii="仿宋_GB2312" w:hAnsi="Calibri" w:cs="Times New Roman"/>
          <w:color w:val="000000" w:themeColor="text1"/>
          <w:szCs w:val="32"/>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（五）利用算法技术根据用户的习惯、偏好、支付能力实施价格歧视或者消费欺诈等侵害消费者权益的行为；</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0"/>
        <w:textAlignment w:val="auto"/>
        <w:rPr>
          <w:rFonts w:hint="eastAsia" w:ascii="仿宋_GB2312" w:hAnsi="Calibri" w:cs="Times New Roman"/>
          <w:color w:val="000000" w:themeColor="text1"/>
          <w:szCs w:val="32"/>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（六）利用深度合成技术从事禁止行为；</w:t>
      </w:r>
    </w:p>
    <w:p>
      <w:pPr>
        <w:overflowPunct w:val="0"/>
        <w:spacing w:line="560" w:lineRule="exact"/>
        <w:ind w:firstLine="640" w:firstLineChars="0"/>
        <w:rPr>
          <w:rFonts w:hint="eastAsia" w:ascii="仿宋_GB2312" w:hAnsi="Calibri" w:eastAsia="仿宋_GB2312" w:cs="Times New Roman"/>
          <w:color w:val="000000" w:themeColor="text1"/>
          <w:szCs w:val="32"/>
          <w:lang w:val="en-US" w:eastAsia="zh-CN"/>
          <w14:textFill>
            <w14:solidFill>
              <w14:schemeClr w14:val="tx1"/>
            </w14:solidFill>
          </w14:textFill>
        </w:rPr>
      </w:pPr>
      <w:r>
        <w:rPr>
          <w:rFonts w:hint="eastAsia" w:ascii="仿宋_GB2312" w:hAnsi="Calibri" w:cs="Times New Roman"/>
          <w:color w:val="000000" w:themeColor="text1"/>
          <w:szCs w:val="32"/>
          <w14:textFill>
            <w14:solidFill>
              <w14:schemeClr w14:val="tx1"/>
            </w14:solidFill>
          </w14:textFill>
        </w:rPr>
        <w:t>（七）其他</w:t>
      </w:r>
      <w:r>
        <w:rPr>
          <w:rFonts w:ascii="仿宋_GB2312" w:hAnsi="Calibri" w:cs="Times New Roman"/>
          <w:color w:val="000000" w:themeColor="text1"/>
          <w:szCs w:val="32"/>
          <w14:textFill>
            <w14:solidFill>
              <w14:schemeClr w14:val="tx1"/>
            </w14:solidFill>
          </w14:textFill>
        </w:rPr>
        <w:t>违反有关法律法规和</w:t>
      </w:r>
      <w:r>
        <w:rPr>
          <w:rFonts w:hint="eastAsia" w:ascii="仿宋_GB2312" w:hAnsi="Calibri" w:cs="Times New Roman"/>
          <w:color w:val="000000" w:themeColor="text1"/>
          <w:szCs w:val="32"/>
          <w14:textFill>
            <w14:solidFill>
              <w14:schemeClr w14:val="tx1"/>
            </w14:solidFill>
          </w14:textFill>
        </w:rPr>
        <w:t>伦理</w:t>
      </w:r>
      <w:r>
        <w:rPr>
          <w:rFonts w:hint="eastAsia" w:ascii="仿宋_GB2312" w:hAnsi="Calibri" w:cs="Times New Roman"/>
          <w:color w:val="000000" w:themeColor="text1"/>
          <w:szCs w:val="32"/>
          <w:lang w:val="en-US" w:eastAsia="zh-CN"/>
          <w14:textFill>
            <w14:solidFill>
              <w14:schemeClr w14:val="tx1"/>
            </w14:solidFill>
          </w14:textFill>
        </w:rPr>
        <w:t>安全</w:t>
      </w:r>
      <w:r>
        <w:rPr>
          <w:rFonts w:hint="eastAsia" w:ascii="仿宋_GB2312" w:hAnsi="Calibri" w:cs="Times New Roman"/>
          <w:color w:val="000000" w:themeColor="text1"/>
          <w:szCs w:val="32"/>
          <w14:textFill>
            <w14:solidFill>
              <w14:schemeClr w14:val="tx1"/>
            </w14:solidFill>
          </w14:textFill>
        </w:rPr>
        <w:t>规范的行为</w:t>
      </w:r>
      <w:r>
        <w:rPr>
          <w:rFonts w:hint="eastAsia" w:ascii="仿宋_GB2312" w:hAnsi="Calibri" w:cs="Times New Roman"/>
          <w:color w:val="000000" w:themeColor="text1"/>
          <w:szCs w:val="32"/>
          <w:lang w:eastAsia="zh-CN"/>
          <w14:textFill>
            <w14:solidFill>
              <w14:schemeClr w14:val="tx1"/>
            </w14:solidFill>
          </w14:textFill>
        </w:rPr>
        <w:t>。</w:t>
      </w:r>
    </w:p>
    <w:p>
      <w:pPr>
        <w:overflowPunct w:val="0"/>
        <w:spacing w:line="560" w:lineRule="exact"/>
        <w:ind w:firstLine="640" w:firstLineChars="0"/>
        <w:rPr>
          <w:rFonts w:hint="eastAsia" w:ascii="仿宋_GB2312" w:hAnsi="Calibri" w:cs="Times New Roman"/>
          <w:color w:val="000000" w:themeColor="text1"/>
          <w:szCs w:val="32"/>
          <w:lang w:val="en-US" w:eastAsia="zh-CN"/>
          <w14:textFill>
            <w14:solidFill>
              <w14:schemeClr w14:val="tx1"/>
            </w14:solidFill>
          </w14:textFill>
        </w:rPr>
      </w:pPr>
      <w:r>
        <w:rPr>
          <w:rFonts w:hint="eastAsia" w:ascii="仿宋_GB2312" w:hAnsi="Calibri" w:cs="Times New Roman"/>
          <w:color w:val="000000" w:themeColor="text1"/>
          <w:szCs w:val="32"/>
          <w:lang w:val="en-US" w:eastAsia="zh-CN"/>
          <w14:textFill>
            <w14:solidFill>
              <w14:schemeClr w14:val="tx1"/>
            </w14:solidFill>
          </w14:textFill>
        </w:rPr>
        <w:t>违反前款规定的，依照</w:t>
      </w:r>
      <w:r>
        <w:rPr>
          <w:rFonts w:hint="eastAsia" w:ascii="仿宋_GB2312" w:hAnsi="Calibri" w:eastAsia="仿宋_GB2312" w:cs="Times New Roman"/>
          <w:i w:val="0"/>
          <w:caps w:val="0"/>
          <w:color w:val="auto"/>
          <w:spacing w:val="0"/>
          <w:sz w:val="32"/>
          <w:szCs w:val="32"/>
          <w:shd w:val="clear" w:fill="auto"/>
        </w:rPr>
        <w:t>《中华人民共和国民法典》</w:t>
      </w:r>
      <w:r>
        <w:rPr>
          <w:rFonts w:hint="eastAsia" w:ascii="仿宋_GB2312" w:hAnsi="Calibri" w:eastAsia="仿宋_GB2312" w:cs="Times New Roman"/>
          <w:i w:val="0"/>
          <w:caps w:val="0"/>
          <w:color w:val="333333"/>
          <w:spacing w:val="0"/>
          <w:sz w:val="32"/>
          <w:szCs w:val="32"/>
          <w:shd w:val="clear" w:fill="auto"/>
          <w:lang w:val="en-US" w:eastAsia="zh-CN"/>
        </w:rPr>
        <w:t>以及</w:t>
      </w:r>
      <w:r>
        <w:rPr>
          <w:rFonts w:hint="eastAsia" w:ascii="仿宋_GB2312" w:hAnsi="Calibri" w:cs="Times New Roman"/>
          <w:color w:val="000000" w:themeColor="text1"/>
          <w:szCs w:val="32"/>
          <w:lang w:val="en-US" w:eastAsia="zh-CN"/>
          <w14:textFill>
            <w14:solidFill>
              <w14:schemeClr w14:val="tx1"/>
            </w14:solidFill>
          </w14:textFill>
        </w:rPr>
        <w:t>国家安全、个人信息保护、消费者权益保护等有关法律、法规给予处罚或者追究相应责任。</w:t>
      </w:r>
    </w:p>
    <w:p>
      <w:pPr>
        <w:keepNext w:val="0"/>
        <w:keepLines w:val="0"/>
        <w:pageBreakBefore w:val="0"/>
        <w:widowControl w:val="0"/>
        <w:kinsoku/>
        <w:wordWrap/>
        <w:overflowPunct w:val="0"/>
        <w:topLinePunct w:val="0"/>
        <w:autoSpaceDE/>
        <w:autoSpaceDN/>
        <w:bidi w:val="0"/>
        <w:spacing w:line="560" w:lineRule="exact"/>
        <w:ind w:firstLine="0" w:firstLineChars="0"/>
        <w:jc w:val="center"/>
        <w:textAlignment w:val="auto"/>
        <w:outlineLvl w:val="1"/>
        <w:rPr>
          <w:rFonts w:hint="eastAsia" w:eastAsia="黑体" w:asciiTheme="majorHAnsi" w:hAnsiTheme="majorHAnsi" w:cstheme="majorBidi"/>
          <w:bCs/>
          <w:color w:val="000000" w:themeColor="text1"/>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spacing w:line="560" w:lineRule="exact"/>
        <w:ind w:firstLine="0" w:firstLineChars="0"/>
        <w:jc w:val="center"/>
        <w:textAlignment w:val="auto"/>
        <w:outlineLvl w:val="1"/>
        <w:rPr>
          <w:rFonts w:eastAsia="黑体" w:asciiTheme="majorHAnsi" w:hAnsiTheme="majorHAnsi" w:cstheme="majorBidi"/>
          <w:bCs/>
          <w:color w:val="000000" w:themeColor="text1"/>
          <w:szCs w:val="32"/>
          <w14:textFill>
            <w14:solidFill>
              <w14:schemeClr w14:val="tx1"/>
            </w14:solidFill>
          </w14:textFill>
        </w:rPr>
      </w:pPr>
      <w:r>
        <w:rPr>
          <w:rFonts w:hint="eastAsia" w:eastAsia="黑体" w:asciiTheme="majorHAnsi" w:hAnsiTheme="majorHAnsi" w:cstheme="majorBidi"/>
          <w:bCs/>
          <w:color w:val="000000" w:themeColor="text1"/>
          <w:szCs w:val="32"/>
          <w14:textFill>
            <w14:solidFill>
              <w14:schemeClr w14:val="tx1"/>
            </w14:solidFill>
          </w14:textFill>
        </w:rPr>
        <w:t>第七章</w:t>
      </w:r>
      <w:r>
        <w:rPr>
          <w:rFonts w:hint="eastAsia" w:eastAsia="黑体" w:asciiTheme="majorHAnsi" w:hAnsiTheme="majorHAnsi" w:cstheme="majorBidi"/>
          <w:bCs/>
          <w:color w:val="000000" w:themeColor="text1"/>
          <w:szCs w:val="32"/>
          <w:lang w:val="en-US" w:eastAsia="zh-CN"/>
          <w14:textFill>
            <w14:solidFill>
              <w14:schemeClr w14:val="tx1"/>
            </w14:solidFill>
          </w14:textFill>
        </w:rPr>
        <w:t xml:space="preserve">  </w:t>
      </w:r>
      <w:r>
        <w:rPr>
          <w:rFonts w:hint="eastAsia" w:eastAsia="黑体" w:asciiTheme="majorHAnsi" w:hAnsiTheme="majorHAnsi" w:cstheme="majorBidi"/>
          <w:bCs/>
          <w:color w:val="000000" w:themeColor="text1"/>
          <w:szCs w:val="32"/>
          <w14:textFill>
            <w14:solidFill>
              <w14:schemeClr w14:val="tx1"/>
            </w14:solidFill>
          </w14:textFill>
        </w:rPr>
        <w:t>附则</w:t>
      </w:r>
    </w:p>
    <w:p>
      <w:pPr>
        <w:keepNext w:val="0"/>
        <w:keepLines w:val="0"/>
        <w:pageBreakBefore w:val="0"/>
        <w:widowControl w:val="0"/>
        <w:kinsoku/>
        <w:wordWrap/>
        <w:overflowPunct w:val="0"/>
        <w:topLinePunct w:val="0"/>
        <w:autoSpaceDE/>
        <w:autoSpaceDN/>
        <w:bidi w:val="0"/>
        <w:spacing w:line="560" w:lineRule="exact"/>
        <w:ind w:firstLine="640"/>
        <w:textAlignment w:val="auto"/>
        <w:outlineLvl w:val="2"/>
        <w:rPr>
          <w:rFonts w:hint="eastAsia" w:eastAsia="黑体" w:cs="Times New Roman"/>
          <w:bCs/>
          <w:color w:val="000000" w:themeColor="text1"/>
          <w:szCs w:val="32"/>
          <w14:textFill>
            <w14:solidFill>
              <w14:schemeClr w14:val="tx1"/>
            </w14:solidFill>
          </w14:textFill>
        </w:rPr>
      </w:pPr>
    </w:p>
    <w:p>
      <w:pPr>
        <w:overflowPunct w:val="0"/>
        <w:ind w:firstLine="640"/>
        <w:outlineLvl w:val="2"/>
      </w:pPr>
      <w:r>
        <w:rPr>
          <w:rFonts w:hint="eastAsia" w:eastAsia="黑体" w:cs="Times New Roman"/>
          <w:bCs/>
          <w:color w:val="000000" w:themeColor="text1"/>
          <w:szCs w:val="32"/>
          <w14:textFill>
            <w14:solidFill>
              <w14:schemeClr w14:val="tx1"/>
            </w14:solidFill>
          </w14:textFill>
        </w:rPr>
        <w:t>第</w:t>
      </w:r>
      <w:r>
        <w:rPr>
          <w:rFonts w:hint="eastAsia" w:eastAsia="黑体" w:cs="Times New Roman"/>
          <w:bCs/>
          <w:color w:val="000000" w:themeColor="text1"/>
          <w:szCs w:val="32"/>
          <w:lang w:val="en-US" w:eastAsia="zh-CN"/>
          <w14:textFill>
            <w14:solidFill>
              <w14:schemeClr w14:val="tx1"/>
            </w14:solidFill>
          </w14:textFill>
        </w:rPr>
        <w:t>七十三</w:t>
      </w:r>
      <w:r>
        <w:rPr>
          <w:rFonts w:eastAsia="黑体" w:cs="Times New Roman"/>
          <w:bCs/>
          <w:color w:val="000000" w:themeColor="text1"/>
          <w:szCs w:val="32"/>
          <w14:textFill>
            <w14:solidFill>
              <w14:schemeClr w14:val="tx1"/>
            </w14:solidFill>
          </w14:textFill>
        </w:rPr>
        <w:t>条</w:t>
      </w:r>
      <w:r>
        <w:rPr>
          <w:rFonts w:eastAsia="黑体" w:cs="Times New Roman" w:asciiTheme="minorHAnsi"/>
          <w:bCs/>
          <w:color w:val="000000" w:themeColor="text1"/>
          <w:szCs w:val="32"/>
          <w14:textFill>
            <w14:solidFill>
              <w14:schemeClr w14:val="tx1"/>
            </w14:solidFill>
          </w14:textFill>
        </w:rPr>
        <w:t xml:space="preserve">  </w:t>
      </w:r>
      <w:r>
        <w:rPr>
          <w:rFonts w:hint="eastAsia" w:ascii="仿宋_GB2312" w:hAnsiTheme="minorHAnsi"/>
          <w:bCs/>
          <w:color w:val="000000" w:themeColor="text1"/>
          <w:spacing w:val="-6"/>
          <w:szCs w:val="32"/>
          <w14:textFill>
            <w14:solidFill>
              <w14:schemeClr w14:val="tx1"/>
            </w14:solidFill>
          </w14:textFill>
        </w:rPr>
        <w:t>本条例自</w:t>
      </w:r>
      <w:bookmarkStart w:id="0" w:name="_GoBack"/>
      <w:bookmarkEnd w:id="0"/>
      <w:r>
        <w:rPr>
          <w:rFonts w:hint="eastAsia" w:ascii="仿宋_GB2312" w:hAnsiTheme="minorHAnsi"/>
          <w:bCs/>
          <w:color w:val="000000" w:themeColor="text1"/>
          <w:spacing w:val="-6"/>
          <w:szCs w:val="32"/>
          <w:lang w:val="en-US" w:eastAsia="zh-CN"/>
          <w14:textFill>
            <w14:solidFill>
              <w14:schemeClr w14:val="tx1"/>
            </w14:solidFill>
          </w14:textFill>
        </w:rPr>
        <w:t>2022</w:t>
      </w:r>
      <w:r>
        <w:rPr>
          <w:rFonts w:hint="eastAsia" w:ascii="仿宋_GB2312" w:hAnsiTheme="minorHAnsi"/>
          <w:bCs/>
          <w:color w:val="000000" w:themeColor="text1"/>
          <w:spacing w:val="-6"/>
          <w:szCs w:val="32"/>
          <w14:textFill>
            <w14:solidFill>
              <w14:schemeClr w14:val="tx1"/>
            </w14:solidFill>
          </w14:textFill>
        </w:rPr>
        <w:t>年</w:t>
      </w:r>
      <w:r>
        <w:rPr>
          <w:rFonts w:hint="eastAsia" w:ascii="仿宋_GB2312" w:hAnsiTheme="minorHAnsi"/>
          <w:bCs/>
          <w:color w:val="000000" w:themeColor="text1"/>
          <w:spacing w:val="-6"/>
          <w:szCs w:val="32"/>
          <w:lang w:val="en-US" w:eastAsia="zh-CN"/>
          <w14:textFill>
            <w14:solidFill>
              <w14:schemeClr w14:val="tx1"/>
            </w14:solidFill>
          </w14:textFill>
        </w:rPr>
        <w:t>11</w:t>
      </w:r>
      <w:r>
        <w:rPr>
          <w:rFonts w:hint="eastAsia" w:ascii="仿宋_GB2312" w:hAnsiTheme="minorHAnsi"/>
          <w:bCs/>
          <w:color w:val="000000" w:themeColor="text1"/>
          <w:spacing w:val="-6"/>
          <w:szCs w:val="32"/>
          <w14:textFill>
            <w14:solidFill>
              <w14:schemeClr w14:val="tx1"/>
            </w14:solidFill>
          </w14:textFill>
        </w:rPr>
        <w:t>月</w:t>
      </w:r>
      <w:r>
        <w:rPr>
          <w:rFonts w:hint="eastAsia" w:ascii="仿宋_GB2312" w:hAnsiTheme="minorHAnsi"/>
          <w:bCs/>
          <w:color w:val="000000" w:themeColor="text1"/>
          <w:spacing w:val="-6"/>
          <w:szCs w:val="32"/>
          <w:lang w:val="en-US" w:eastAsia="zh-CN"/>
          <w14:textFill>
            <w14:solidFill>
              <w14:schemeClr w14:val="tx1"/>
            </w14:solidFill>
          </w14:textFill>
        </w:rPr>
        <w:t>1</w:t>
      </w:r>
      <w:r>
        <w:rPr>
          <w:rFonts w:hint="eastAsia" w:ascii="仿宋_GB2312" w:hAnsiTheme="minorHAnsi"/>
          <w:bCs/>
          <w:color w:val="000000" w:themeColor="text1"/>
          <w:spacing w:val="-6"/>
          <w:szCs w:val="32"/>
          <w14:textFill>
            <w14:solidFill>
              <w14:schemeClr w14:val="tx1"/>
            </w14:solidFill>
          </w14:textFill>
        </w:rPr>
        <w:t>日起施行。</w:t>
      </w:r>
    </w:p>
    <w:p>
      <w:pPr>
        <w:ind w:left="0" w:leftChars="0" w:firstLine="0" w:firstLineChars="0"/>
      </w:pPr>
    </w:p>
    <w:sectPr>
      <w:headerReference r:id="rId5" w:type="default"/>
      <w:footerReference r:id="rId6" w:type="default"/>
      <w:pgSz w:w="11906" w:h="16838"/>
      <w:pgMar w:top="1440" w:right="1803" w:bottom="1440" w:left="1803" w:header="851" w:footer="992" w:gutter="0"/>
      <w:pgNumType w:fmt="numberInDash"/>
      <w:cols w:space="0" w:num="1"/>
      <w:rtlGutter w:val="0"/>
      <w:docGrid w:type="lines" w:linePitch="43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40"/>
      </w:pPr>
      <w:r>
        <w:separator/>
      </w:r>
    </w:p>
  </w:footnote>
  <w:footnote w:type="continuationSeparator" w:id="1">
    <w:p>
      <w:pPr>
        <w:spacing w:line="24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6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E11D8E"/>
    <w:multiLevelType w:val="singleLevel"/>
    <w:tmpl w:val="C4E11D8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9027CF"/>
    <w:rsid w:val="06B4379A"/>
    <w:rsid w:val="06BF202B"/>
    <w:rsid w:val="09140ACE"/>
    <w:rsid w:val="09C12210"/>
    <w:rsid w:val="0A291DF6"/>
    <w:rsid w:val="0A8414A7"/>
    <w:rsid w:val="0B367759"/>
    <w:rsid w:val="0DDE75A8"/>
    <w:rsid w:val="0E4F4C3A"/>
    <w:rsid w:val="0E6A43B5"/>
    <w:rsid w:val="0ECC2353"/>
    <w:rsid w:val="10DB0035"/>
    <w:rsid w:val="12AA1A2C"/>
    <w:rsid w:val="13D71D67"/>
    <w:rsid w:val="177F339F"/>
    <w:rsid w:val="1B335717"/>
    <w:rsid w:val="21135DB9"/>
    <w:rsid w:val="214F0745"/>
    <w:rsid w:val="22237D0E"/>
    <w:rsid w:val="237465D0"/>
    <w:rsid w:val="24B12386"/>
    <w:rsid w:val="278D18EF"/>
    <w:rsid w:val="2A4D5744"/>
    <w:rsid w:val="2C7A45CD"/>
    <w:rsid w:val="307702A5"/>
    <w:rsid w:val="314C5CED"/>
    <w:rsid w:val="34244C8D"/>
    <w:rsid w:val="3829550D"/>
    <w:rsid w:val="388D0A75"/>
    <w:rsid w:val="39303779"/>
    <w:rsid w:val="398334F4"/>
    <w:rsid w:val="3BEE7F97"/>
    <w:rsid w:val="3C2271FE"/>
    <w:rsid w:val="3DDC45AF"/>
    <w:rsid w:val="441B4002"/>
    <w:rsid w:val="44321DC9"/>
    <w:rsid w:val="46396DB5"/>
    <w:rsid w:val="47E5361A"/>
    <w:rsid w:val="486E4605"/>
    <w:rsid w:val="48870D9D"/>
    <w:rsid w:val="4E881286"/>
    <w:rsid w:val="50B8609C"/>
    <w:rsid w:val="50D305C4"/>
    <w:rsid w:val="56F67822"/>
    <w:rsid w:val="583537D9"/>
    <w:rsid w:val="589027CF"/>
    <w:rsid w:val="59F02F82"/>
    <w:rsid w:val="5A686BD1"/>
    <w:rsid w:val="5B233969"/>
    <w:rsid w:val="5F551B38"/>
    <w:rsid w:val="64646C3F"/>
    <w:rsid w:val="657A7D8A"/>
    <w:rsid w:val="66A32522"/>
    <w:rsid w:val="6ADA33D1"/>
    <w:rsid w:val="6B69163C"/>
    <w:rsid w:val="70A62D3B"/>
    <w:rsid w:val="73AC774C"/>
    <w:rsid w:val="762A698C"/>
    <w:rsid w:val="7E43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560" w:lineRule="exact"/>
      <w:ind w:firstLine="200" w:firstLineChars="200"/>
      <w:jc w:val="both"/>
    </w:pPr>
    <w:rPr>
      <w:rFonts w:ascii="Times New Roman" w:hAnsi="Times New Roman" w:eastAsia="仿宋_GB2312" w:cstheme="minorBidi"/>
      <w:kern w:val="2"/>
      <w:sz w:val="32"/>
      <w:szCs w:val="22"/>
      <w:lang w:val="en-US" w:eastAsia="zh-CN" w:bidi="ar-SA"/>
    </w:rPr>
  </w:style>
  <w:style w:type="paragraph" w:styleId="3">
    <w:name w:val="heading 3"/>
    <w:basedOn w:val="1"/>
    <w:next w:val="1"/>
    <w:link w:val="11"/>
    <w:unhideWhenUsed/>
    <w:qFormat/>
    <w:uiPriority w:val="9"/>
    <w:pPr>
      <w:outlineLvl w:val="2"/>
    </w:pPr>
    <w:rPr>
      <w:rFonts w:eastAsia="黑体"/>
      <w:bCs/>
      <w:szCs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Indent 2"/>
    <w:basedOn w:val="1"/>
    <w:unhideWhenUsed/>
    <w:qFormat/>
    <w:uiPriority w:val="99"/>
    <w:pPr>
      <w:spacing w:line="590" w:lineRule="exact"/>
      <w:ind w:firstLine="880" w:firstLineChars="200"/>
    </w:pPr>
    <w:rPr>
      <w:rFonts w:eastAsia="方正仿宋_GBK"/>
      <w:sz w:val="32"/>
      <w:szCs w:val="32"/>
    </w:rPr>
  </w:style>
  <w:style w:type="paragraph" w:styleId="4">
    <w:name w:val="Body Text"/>
    <w:basedOn w:val="1"/>
    <w:next w:val="5"/>
    <w:qFormat/>
    <w:uiPriority w:val="99"/>
    <w:pPr>
      <w:spacing w:line="540" w:lineRule="exact"/>
      <w:ind w:firstLine="0" w:firstLineChars="0"/>
      <w:jc w:val="center"/>
    </w:pPr>
    <w:rPr>
      <w:rFonts w:ascii="宋体" w:eastAsia="宋体" w:cs="宋体"/>
      <w:b/>
      <w:bCs/>
      <w:sz w:val="44"/>
      <w:szCs w:val="44"/>
    </w:rPr>
  </w:style>
  <w:style w:type="paragraph" w:styleId="5">
    <w:name w:val="Title"/>
    <w:basedOn w:val="1"/>
    <w:next w:val="1"/>
    <w:qFormat/>
    <w:uiPriority w:val="10"/>
    <w:pPr>
      <w:spacing w:before="240" w:after="60"/>
      <w:jc w:val="center"/>
      <w:outlineLvl w:val="0"/>
    </w:pPr>
    <w:rPr>
      <w:rFonts w:eastAsia="宋体" w:asciiTheme="majorHAnsi" w:hAnsiTheme="majorHAnsi" w:cstheme="majorBidi"/>
      <w:b/>
      <w:bCs/>
      <w:szCs w:val="32"/>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pPr>
      <w:spacing w:before="100" w:beforeAutospacing="1" w:after="100" w:afterAutospacing="1"/>
      <w:ind w:left="0" w:right="0"/>
      <w:jc w:val="left"/>
    </w:pPr>
    <w:rPr>
      <w:kern w:val="0"/>
      <w:sz w:val="24"/>
      <w:lang w:val="en-US" w:eastAsia="zh-CN" w:bidi="ar"/>
    </w:rPr>
  </w:style>
  <w:style w:type="character" w:customStyle="1" w:styleId="11">
    <w:name w:val="标题 3 Char"/>
    <w:basedOn w:val="10"/>
    <w:link w:val="3"/>
    <w:qFormat/>
    <w:uiPriority w:val="9"/>
    <w:rPr>
      <w:rFonts w:eastAsia="黑体"/>
      <w:bCs/>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2021-10-27T09:09:00Z</dcterms:created>
  <dc:creator>邓梓钦</dc:creator>
  <cp:lastModifiedBy>卢倚玲</cp:lastModifiedBy>
  <cp:lastPrinted>2022-08-15T07:41:00Z</cp:lastPrinted>
  <dcterms:modified xsi:type="dcterms:W3CDTF">2022-09-19T02:49:25Z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DA85A4FBE17442A988C0F48660782DDA</vt:lpwstr>
  </property>
</Properties>
</file>