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rPr>
      </w:pPr>
    </w:p>
    <w:p>
      <w:pPr>
        <w:pStyle w:val="3"/>
        <w:bidi w:val="0"/>
        <w:rPr>
          <w:rFonts w:hint="eastAsia"/>
        </w:rPr>
      </w:pPr>
      <w:bookmarkStart w:id="0" w:name="_GoBack"/>
      <w:r>
        <w:rPr>
          <w:rFonts w:hint="eastAsia"/>
        </w:rPr>
        <w:t>焦作市太极拳保护和发展条例</w:t>
      </w:r>
      <w:bookmarkEnd w:id="0"/>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_GB2312" w:hAnsi="楷体_GB2312" w:eastAsia="楷体_GB2312" w:cs="楷体_GB2312"/>
          <w:b w:val="0"/>
          <w:bCs w:val="0"/>
          <w:szCs w:val="32"/>
        </w:rPr>
      </w:pPr>
      <w:r>
        <w:rPr>
          <w:rFonts w:hint="eastAsia"/>
        </w:rPr>
        <w:t>（2023年9月7日焦作市第十四届人民代表大会常务委员会第六次会议通过</w:t>
      </w:r>
      <w:r>
        <w:rPr>
          <w:rFonts w:hint="eastAsia"/>
          <w:lang w:val="en-US" w:eastAsia="zh-CN"/>
        </w:rPr>
        <w:t>　</w:t>
      </w:r>
      <w:r>
        <w:rPr>
          <w:rFonts w:hint="eastAsia"/>
        </w:rPr>
        <w:t>2023年9月28日河南省第十四届人民代表大会常务委员会第五次会议批准）</w:t>
      </w:r>
    </w:p>
    <w:p>
      <w:pPr>
        <w:pStyle w:val="15"/>
        <w:bidi w:val="0"/>
        <w:rPr>
          <w:rFonts w:hint="eastAsia"/>
        </w:rPr>
      </w:pPr>
    </w:p>
    <w:p>
      <w:pPr>
        <w:bidi w:val="0"/>
        <w:rPr>
          <w:rFonts w:hint="eastAsia"/>
        </w:rPr>
      </w:pPr>
      <w:r>
        <w:rPr>
          <w:rFonts w:hint="eastAsia" w:eastAsia="黑体"/>
          <w:sz w:val="32"/>
          <w:lang w:eastAsia="zh-CN"/>
        </w:rPr>
        <w:t>第一条</w:t>
      </w:r>
      <w:r>
        <w:rPr>
          <w:rFonts w:hint="eastAsia"/>
          <w:lang w:val="en-US" w:eastAsia="zh-CN"/>
        </w:rPr>
        <w:t>　</w:t>
      </w:r>
      <w:r>
        <w:rPr>
          <w:rFonts w:hint="eastAsia"/>
        </w:rPr>
        <w:t>为了保护和发展太极拳，弘扬中华优秀传统文化，推进中国特色社会主义文化建设，根据《中华人民共和国非物质文化遗产法》《河南省非物质文化遗产保护条例》等法律、法规，结合本市实际，制定本条例。</w:t>
      </w:r>
    </w:p>
    <w:p>
      <w:pPr>
        <w:bidi w:val="0"/>
        <w:rPr>
          <w:rFonts w:hint="eastAsia"/>
        </w:rPr>
      </w:pPr>
      <w:r>
        <w:rPr>
          <w:rFonts w:hint="eastAsia" w:eastAsia="黑体"/>
          <w:sz w:val="32"/>
          <w:lang w:eastAsia="zh-CN"/>
        </w:rPr>
        <w:t>第二条</w:t>
      </w:r>
      <w:r>
        <w:rPr>
          <w:rFonts w:hint="eastAsia"/>
          <w:lang w:val="en-US" w:eastAsia="zh-CN"/>
        </w:rPr>
        <w:t>　</w:t>
      </w:r>
      <w:r>
        <w:rPr>
          <w:rFonts w:hint="eastAsia"/>
        </w:rPr>
        <w:t>本市行政区域内太极拳的保护、传承、传播和发展，适用本条例。</w:t>
      </w:r>
    </w:p>
    <w:p>
      <w:pPr>
        <w:bidi w:val="0"/>
        <w:rPr>
          <w:rFonts w:hint="eastAsia"/>
        </w:rPr>
      </w:pPr>
      <w:r>
        <w:rPr>
          <w:rFonts w:hint="eastAsia"/>
        </w:rPr>
        <w:t>本条例未作规定的，适用有关法律、法规的规定。</w:t>
      </w:r>
    </w:p>
    <w:p>
      <w:pPr>
        <w:bidi w:val="0"/>
        <w:rPr>
          <w:rFonts w:hint="eastAsia"/>
        </w:rPr>
      </w:pPr>
      <w:r>
        <w:rPr>
          <w:rFonts w:hint="eastAsia"/>
        </w:rPr>
        <w:t>本条例所称太极拳，是指形成于焦作市温县陈家沟村，已列入人类非物质文化遗产代表作名录，基于阴阳循环、天人合一的中国传统哲学思想和养生观念，以中正圆活为运动特征的传统体育实践。</w:t>
      </w:r>
    </w:p>
    <w:p>
      <w:pPr>
        <w:bidi w:val="0"/>
        <w:rPr>
          <w:rFonts w:hint="eastAsia"/>
        </w:rPr>
      </w:pPr>
      <w:r>
        <w:rPr>
          <w:rFonts w:hint="eastAsia" w:eastAsia="黑体"/>
          <w:sz w:val="32"/>
          <w:lang w:eastAsia="zh-CN"/>
        </w:rPr>
        <w:t>第三条</w:t>
      </w:r>
      <w:r>
        <w:rPr>
          <w:rFonts w:hint="eastAsia"/>
          <w:lang w:val="en-US" w:eastAsia="zh-CN"/>
        </w:rPr>
        <w:t>　</w:t>
      </w:r>
      <w:r>
        <w:rPr>
          <w:rFonts w:hint="eastAsia"/>
        </w:rPr>
        <w:t>太极拳保护的对象包括：</w:t>
      </w:r>
    </w:p>
    <w:p>
      <w:pPr>
        <w:bidi w:val="0"/>
        <w:rPr>
          <w:rFonts w:hint="eastAsia"/>
        </w:rPr>
      </w:pPr>
      <w:r>
        <w:rPr>
          <w:rFonts w:hint="eastAsia"/>
        </w:rPr>
        <w:t>（一）太极拳的拳理、拳法、功法、套路；</w:t>
      </w:r>
    </w:p>
    <w:p>
      <w:pPr>
        <w:bidi w:val="0"/>
        <w:rPr>
          <w:rFonts w:hint="eastAsia"/>
        </w:rPr>
      </w:pPr>
      <w:r>
        <w:rPr>
          <w:rFonts w:hint="eastAsia"/>
        </w:rPr>
        <w:t>（二）太极拳的拳谱、图谱、传承谱系；</w:t>
      </w:r>
    </w:p>
    <w:p>
      <w:pPr>
        <w:bidi w:val="0"/>
        <w:rPr>
          <w:rFonts w:hint="eastAsia"/>
        </w:rPr>
      </w:pPr>
      <w:r>
        <w:rPr>
          <w:rFonts w:hint="eastAsia"/>
        </w:rPr>
        <w:t>（三）与太极拳相关的祖祠、名人故居、碑刻、题刻等建筑物、场所、设施、遗迹及其附属物；</w:t>
      </w:r>
    </w:p>
    <w:p>
      <w:pPr>
        <w:bidi w:val="0"/>
        <w:rPr>
          <w:rFonts w:hint="eastAsia"/>
        </w:rPr>
      </w:pPr>
      <w:r>
        <w:rPr>
          <w:rFonts w:hint="eastAsia"/>
        </w:rPr>
        <w:t>（四）与太极拳相关的传统习俗、民间故事、影音档案、口述史；</w:t>
      </w:r>
    </w:p>
    <w:p>
      <w:pPr>
        <w:bidi w:val="0"/>
        <w:rPr>
          <w:rFonts w:hint="eastAsia"/>
        </w:rPr>
      </w:pPr>
      <w:r>
        <w:rPr>
          <w:rFonts w:hint="eastAsia"/>
        </w:rPr>
        <w:t>（五）其他与太极拳相关的需要保护的对象。</w:t>
      </w:r>
    </w:p>
    <w:p>
      <w:pPr>
        <w:bidi w:val="0"/>
        <w:rPr>
          <w:rFonts w:hint="eastAsia"/>
        </w:rPr>
      </w:pPr>
      <w:r>
        <w:rPr>
          <w:rFonts w:hint="eastAsia" w:eastAsia="黑体"/>
          <w:sz w:val="32"/>
          <w:lang w:eastAsia="zh-CN"/>
        </w:rPr>
        <w:t>第四条</w:t>
      </w:r>
      <w:r>
        <w:rPr>
          <w:rFonts w:hint="eastAsia"/>
          <w:lang w:val="en-US" w:eastAsia="zh-CN"/>
        </w:rPr>
        <w:t>　</w:t>
      </w:r>
      <w:r>
        <w:rPr>
          <w:rFonts w:hint="eastAsia"/>
        </w:rPr>
        <w:t>太极拳保护和发展应当坚持中国共产党的领导，遵循政府主导、社会参与、保护为主、合理利用、开放包容、守正创新的原则。</w:t>
      </w:r>
    </w:p>
    <w:p>
      <w:pPr>
        <w:bidi w:val="0"/>
        <w:rPr>
          <w:rFonts w:hint="eastAsia"/>
        </w:rPr>
      </w:pPr>
      <w:r>
        <w:rPr>
          <w:rFonts w:hint="eastAsia" w:eastAsia="黑体"/>
          <w:sz w:val="32"/>
          <w:lang w:eastAsia="zh-CN"/>
        </w:rPr>
        <w:t>第五条</w:t>
      </w:r>
      <w:r>
        <w:rPr>
          <w:rFonts w:hint="eastAsia"/>
          <w:lang w:val="en-US" w:eastAsia="zh-CN"/>
        </w:rPr>
        <w:t>　</w:t>
      </w:r>
      <w:r>
        <w:rPr>
          <w:rFonts w:hint="eastAsia"/>
        </w:rPr>
        <w:t>市、县（市）、区人民政府应当加强对太极拳保护和发展工作的领导，将其纳入国民经济和社会发展规划，建立健全太极拳保护和发展工作协调机制，所需经费列入本级财政预算。</w:t>
      </w:r>
    </w:p>
    <w:p>
      <w:pPr>
        <w:bidi w:val="0"/>
        <w:rPr>
          <w:rFonts w:hint="eastAsia"/>
        </w:rPr>
      </w:pPr>
      <w:r>
        <w:rPr>
          <w:rFonts w:hint="eastAsia"/>
        </w:rPr>
        <w:t>乡镇人民政府、街道办事处应当协助做好本辖区内太极拳保护和发展工作。</w:t>
      </w:r>
    </w:p>
    <w:p>
      <w:pPr>
        <w:bidi w:val="0"/>
        <w:rPr>
          <w:rFonts w:hint="eastAsia"/>
        </w:rPr>
      </w:pPr>
      <w:r>
        <w:rPr>
          <w:rFonts w:hint="eastAsia" w:eastAsia="黑体"/>
          <w:sz w:val="32"/>
          <w:lang w:eastAsia="zh-CN"/>
        </w:rPr>
        <w:t>第六条</w:t>
      </w:r>
      <w:r>
        <w:rPr>
          <w:rFonts w:hint="eastAsia"/>
          <w:lang w:val="en-US" w:eastAsia="zh-CN"/>
        </w:rPr>
        <w:t>　</w:t>
      </w:r>
      <w:r>
        <w:rPr>
          <w:rFonts w:hint="eastAsia"/>
        </w:rPr>
        <w:t>市、县（市）、区人民政府文化和旅游主管部门负责本行政区域内太极拳保护和发展的监督管理工作。</w:t>
      </w:r>
    </w:p>
    <w:p>
      <w:pPr>
        <w:bidi w:val="0"/>
        <w:rPr>
          <w:rFonts w:hint="eastAsia"/>
        </w:rPr>
      </w:pPr>
      <w:r>
        <w:rPr>
          <w:rFonts w:hint="eastAsia"/>
        </w:rPr>
        <w:t>发展改革、教育、民政、财政、人力资源社会保障、自然资源和规划、住房城乡建设、商务、卫生健康、体育、市场监管、外事和侨务等部门在各自职责范围内，做好太极拳保护和发展相关工作。</w:t>
      </w:r>
    </w:p>
    <w:p>
      <w:pPr>
        <w:bidi w:val="0"/>
        <w:rPr>
          <w:rFonts w:hint="eastAsia"/>
        </w:rPr>
      </w:pPr>
      <w:r>
        <w:rPr>
          <w:rFonts w:hint="eastAsia" w:eastAsia="黑体"/>
          <w:sz w:val="32"/>
          <w:lang w:eastAsia="zh-CN"/>
        </w:rPr>
        <w:t>第七条</w:t>
      </w:r>
      <w:r>
        <w:rPr>
          <w:rFonts w:hint="eastAsia"/>
          <w:lang w:val="en-US" w:eastAsia="zh-CN"/>
        </w:rPr>
        <w:t>　</w:t>
      </w:r>
      <w:r>
        <w:rPr>
          <w:rFonts w:hint="eastAsia"/>
        </w:rPr>
        <w:t>鼓励武术协会、太极拳协会按照章程发挥其对太极拳保护的组织和桥梁作用，开展太极拳宣传推广和普及交流活动，促进太极拳的保护和发展。</w:t>
      </w:r>
    </w:p>
    <w:p>
      <w:pPr>
        <w:bidi w:val="0"/>
        <w:rPr>
          <w:rFonts w:hint="eastAsia"/>
        </w:rPr>
      </w:pPr>
      <w:r>
        <w:rPr>
          <w:rFonts w:hint="eastAsia"/>
        </w:rPr>
        <w:t>鼓励单位和个人以捐赠、资助等方式参与太极拳保护和发展工作。</w:t>
      </w:r>
    </w:p>
    <w:p>
      <w:pPr>
        <w:bidi w:val="0"/>
        <w:rPr>
          <w:rFonts w:hint="eastAsia"/>
        </w:rPr>
      </w:pPr>
      <w:r>
        <w:rPr>
          <w:rFonts w:hint="eastAsia" w:eastAsia="黑体"/>
          <w:sz w:val="32"/>
          <w:lang w:eastAsia="zh-CN"/>
        </w:rPr>
        <w:t>第八条</w:t>
      </w:r>
      <w:r>
        <w:rPr>
          <w:rFonts w:hint="eastAsia"/>
          <w:lang w:val="en-US" w:eastAsia="zh-CN"/>
        </w:rPr>
        <w:t>　</w:t>
      </w:r>
      <w:r>
        <w:rPr>
          <w:rFonts w:hint="eastAsia"/>
        </w:rPr>
        <w:t>每年12月17日所在周为焦作市太极拳保护宣传周。</w:t>
      </w:r>
    </w:p>
    <w:p>
      <w:pPr>
        <w:bidi w:val="0"/>
        <w:rPr>
          <w:rFonts w:hint="eastAsia"/>
        </w:rPr>
      </w:pPr>
      <w:r>
        <w:rPr>
          <w:rFonts w:hint="eastAsia"/>
        </w:rPr>
        <w:t>市、县（市）、区人民政府及其有关部门应当利用文化和自然遗产日、全民健身日和本市太极拳保护宣传周等重要时间节点，组织开展太极拳宣传推广活动，提高太极拳保护意识，促进太极拳文化传承。</w:t>
      </w:r>
    </w:p>
    <w:p>
      <w:pPr>
        <w:bidi w:val="0"/>
        <w:rPr>
          <w:rFonts w:hint="eastAsia"/>
        </w:rPr>
      </w:pPr>
      <w:r>
        <w:rPr>
          <w:rFonts w:hint="eastAsia" w:eastAsia="黑体"/>
          <w:sz w:val="32"/>
          <w:lang w:eastAsia="zh-CN"/>
        </w:rPr>
        <w:t>第九条</w:t>
      </w:r>
      <w:r>
        <w:rPr>
          <w:rFonts w:hint="eastAsia"/>
          <w:lang w:val="en-US" w:eastAsia="zh-CN"/>
        </w:rPr>
        <w:t>　</w:t>
      </w:r>
      <w:r>
        <w:rPr>
          <w:rFonts w:hint="eastAsia"/>
        </w:rPr>
        <w:t>市、温县人民政府文化和旅游、体育等部门应当开展太极拳资源调查，建立太极拳档案资料库和数据库，做好太极拳拳法、套路等的收集、整理、阐释工作。</w:t>
      </w:r>
    </w:p>
    <w:p>
      <w:pPr>
        <w:bidi w:val="0"/>
        <w:rPr>
          <w:rFonts w:hint="eastAsia"/>
        </w:rPr>
      </w:pPr>
      <w:r>
        <w:rPr>
          <w:rFonts w:hint="eastAsia"/>
        </w:rPr>
        <w:t>鼓励单位和个人提供太极拳资源线索，将其所有的太极拳相关资料、实物，捐赠或者委托太极拳保护单位收藏、保管、展出。</w:t>
      </w:r>
    </w:p>
    <w:p>
      <w:pPr>
        <w:bidi w:val="0"/>
        <w:rPr>
          <w:rFonts w:hint="eastAsia"/>
        </w:rPr>
      </w:pPr>
      <w:r>
        <w:rPr>
          <w:rFonts w:hint="eastAsia" w:eastAsia="黑体"/>
          <w:sz w:val="32"/>
          <w:lang w:eastAsia="zh-CN"/>
        </w:rPr>
        <w:t>第十条</w:t>
      </w:r>
      <w:r>
        <w:rPr>
          <w:rFonts w:hint="eastAsia"/>
          <w:lang w:val="en-US" w:eastAsia="zh-CN"/>
        </w:rPr>
        <w:t>　</w:t>
      </w:r>
      <w:r>
        <w:rPr>
          <w:rFonts w:hint="eastAsia"/>
        </w:rPr>
        <w:t>市、温县人民政府应当对太极拳保护相关的建筑物、场所、设施、遗迹及其附属物等划定保护范围，建立专门档案，并采取有效措施予以保护。</w:t>
      </w:r>
    </w:p>
    <w:p>
      <w:pPr>
        <w:bidi w:val="0"/>
        <w:rPr>
          <w:rFonts w:hint="eastAsia"/>
        </w:rPr>
      </w:pPr>
      <w:r>
        <w:rPr>
          <w:rFonts w:hint="eastAsia"/>
        </w:rPr>
        <w:t>任何单位或者个人不得侵占、破坏与太极拳保护相关的建筑物、场所、设施、遗迹及其附属物等。</w:t>
      </w:r>
    </w:p>
    <w:p>
      <w:pPr>
        <w:bidi w:val="0"/>
        <w:rPr>
          <w:rFonts w:hint="eastAsia"/>
        </w:rPr>
      </w:pPr>
      <w:r>
        <w:rPr>
          <w:rFonts w:hint="eastAsia" w:eastAsia="黑体"/>
          <w:sz w:val="32"/>
          <w:lang w:eastAsia="zh-CN"/>
        </w:rPr>
        <w:t>第十一条</w:t>
      </w:r>
      <w:r>
        <w:rPr>
          <w:rFonts w:hint="eastAsia"/>
          <w:lang w:val="en-US" w:eastAsia="zh-CN"/>
        </w:rPr>
        <w:t>　</w:t>
      </w:r>
      <w:r>
        <w:rPr>
          <w:rFonts w:hint="eastAsia"/>
        </w:rPr>
        <w:t>市、温县人民政府应当加强太极拳文化生态保护区建设，打造太极拳特色村镇、街区，对温县陈家沟村等太极拳实践的核心区域，实行区域性整体保护。</w:t>
      </w:r>
    </w:p>
    <w:p>
      <w:pPr>
        <w:bidi w:val="0"/>
        <w:rPr>
          <w:rFonts w:hint="eastAsia"/>
        </w:rPr>
      </w:pPr>
      <w:r>
        <w:rPr>
          <w:rFonts w:hint="eastAsia" w:eastAsia="黑体"/>
          <w:sz w:val="32"/>
          <w:lang w:eastAsia="zh-CN"/>
        </w:rPr>
        <w:t>第十二条</w:t>
      </w:r>
      <w:r>
        <w:rPr>
          <w:rFonts w:hint="eastAsia"/>
          <w:lang w:val="en-US" w:eastAsia="zh-CN"/>
        </w:rPr>
        <w:t>　</w:t>
      </w:r>
      <w:r>
        <w:rPr>
          <w:rFonts w:hint="eastAsia"/>
        </w:rPr>
        <w:t>市、温县人民政府文化和旅游主管部门应当会同相关部门，指导太极拳保护单位和代表性传承人注册商标、申请专利，依法保护其知识产权。</w:t>
      </w:r>
    </w:p>
    <w:p>
      <w:pPr>
        <w:bidi w:val="0"/>
        <w:rPr>
          <w:rFonts w:hint="eastAsia"/>
        </w:rPr>
      </w:pPr>
      <w:r>
        <w:rPr>
          <w:rFonts w:hint="eastAsia" w:eastAsia="黑体"/>
          <w:sz w:val="32"/>
          <w:lang w:eastAsia="zh-CN"/>
        </w:rPr>
        <w:t>第十三条</w:t>
      </w:r>
      <w:r>
        <w:rPr>
          <w:rFonts w:hint="eastAsia"/>
          <w:lang w:val="en-US" w:eastAsia="zh-CN"/>
        </w:rPr>
        <w:t>　</w:t>
      </w:r>
      <w:r>
        <w:rPr>
          <w:rFonts w:hint="eastAsia"/>
        </w:rPr>
        <w:t>市、温县人民政府文化和旅游主管部门应当制定太极拳保护发展规划，确定太极拳保护单位。保护单位应当具有太极拳相对完整的资料，具备实施保护发展规划能力和开展传承、展示活动场所及条件。</w:t>
      </w:r>
    </w:p>
    <w:p>
      <w:pPr>
        <w:bidi w:val="0"/>
        <w:rPr>
          <w:rFonts w:hint="eastAsia"/>
        </w:rPr>
      </w:pPr>
      <w:r>
        <w:rPr>
          <w:rFonts w:hint="eastAsia" w:eastAsia="黑体"/>
          <w:sz w:val="32"/>
          <w:lang w:eastAsia="zh-CN"/>
        </w:rPr>
        <w:t>第十四条</w:t>
      </w:r>
      <w:r>
        <w:rPr>
          <w:rFonts w:hint="eastAsia"/>
          <w:lang w:val="en-US" w:eastAsia="zh-CN"/>
        </w:rPr>
        <w:t>　</w:t>
      </w:r>
      <w:r>
        <w:rPr>
          <w:rFonts w:hint="eastAsia"/>
        </w:rPr>
        <w:t>太极拳保护单位享有下列权利：</w:t>
      </w:r>
    </w:p>
    <w:p>
      <w:pPr>
        <w:bidi w:val="0"/>
        <w:rPr>
          <w:rFonts w:hint="eastAsia"/>
        </w:rPr>
      </w:pPr>
      <w:r>
        <w:rPr>
          <w:rFonts w:hint="eastAsia"/>
        </w:rPr>
        <w:t>（一）对太极拳进行资源调查和研究；</w:t>
      </w:r>
    </w:p>
    <w:p>
      <w:pPr>
        <w:bidi w:val="0"/>
        <w:rPr>
          <w:rFonts w:hint="eastAsia"/>
        </w:rPr>
      </w:pPr>
      <w:r>
        <w:rPr>
          <w:rFonts w:hint="eastAsia"/>
        </w:rPr>
        <w:t>（二）组织开展太极拳培训交流、展示展演等活动；</w:t>
      </w:r>
    </w:p>
    <w:p>
      <w:pPr>
        <w:bidi w:val="0"/>
        <w:rPr>
          <w:rFonts w:hint="eastAsia"/>
        </w:rPr>
      </w:pPr>
      <w:r>
        <w:rPr>
          <w:rFonts w:hint="eastAsia"/>
        </w:rPr>
        <w:t>（三）推荐太极拳代表性传承人；</w:t>
      </w:r>
    </w:p>
    <w:p>
      <w:pPr>
        <w:bidi w:val="0"/>
        <w:rPr>
          <w:rFonts w:hint="eastAsia"/>
        </w:rPr>
      </w:pPr>
      <w:r>
        <w:rPr>
          <w:rFonts w:hint="eastAsia"/>
        </w:rPr>
        <w:t>（四）按照规定使用太极拳保护和发展专项经费；</w:t>
      </w:r>
    </w:p>
    <w:p>
      <w:pPr>
        <w:bidi w:val="0"/>
        <w:rPr>
          <w:rFonts w:hint="eastAsia"/>
        </w:rPr>
      </w:pPr>
      <w:r>
        <w:rPr>
          <w:rFonts w:hint="eastAsia"/>
        </w:rPr>
        <w:t>（五）依法向其他单位或者个人提供太极拳有关产品和服务；</w:t>
      </w:r>
    </w:p>
    <w:p>
      <w:pPr>
        <w:bidi w:val="0"/>
        <w:rPr>
          <w:rFonts w:hint="eastAsia"/>
        </w:rPr>
      </w:pPr>
      <w:r>
        <w:rPr>
          <w:rFonts w:hint="eastAsia"/>
        </w:rPr>
        <w:t>（六）其他与太极拳保护和发展相关的权利。</w:t>
      </w:r>
    </w:p>
    <w:p>
      <w:pPr>
        <w:bidi w:val="0"/>
        <w:rPr>
          <w:rFonts w:hint="eastAsia"/>
        </w:rPr>
      </w:pPr>
      <w:r>
        <w:rPr>
          <w:rFonts w:hint="eastAsia" w:eastAsia="黑体"/>
          <w:sz w:val="32"/>
          <w:lang w:eastAsia="zh-CN"/>
        </w:rPr>
        <w:t>第十五条</w:t>
      </w:r>
      <w:r>
        <w:rPr>
          <w:rFonts w:hint="eastAsia"/>
          <w:lang w:val="en-US" w:eastAsia="zh-CN"/>
        </w:rPr>
        <w:t>　</w:t>
      </w:r>
      <w:r>
        <w:rPr>
          <w:rFonts w:hint="eastAsia"/>
        </w:rPr>
        <w:t>太极拳保护单位应当履行下列义务：</w:t>
      </w:r>
    </w:p>
    <w:p>
      <w:pPr>
        <w:bidi w:val="0"/>
        <w:rPr>
          <w:rFonts w:hint="eastAsia"/>
        </w:rPr>
      </w:pPr>
      <w:r>
        <w:rPr>
          <w:rFonts w:hint="eastAsia"/>
        </w:rPr>
        <w:t>（一）制定太极拳保护发展计划并组织实施；</w:t>
      </w:r>
    </w:p>
    <w:p>
      <w:pPr>
        <w:bidi w:val="0"/>
        <w:rPr>
          <w:rFonts w:hint="eastAsia"/>
        </w:rPr>
      </w:pPr>
      <w:r>
        <w:rPr>
          <w:rFonts w:hint="eastAsia"/>
        </w:rPr>
        <w:t>（二）收集太极拳的实物、资料，并登记、整理、建档；</w:t>
      </w:r>
    </w:p>
    <w:p>
      <w:pPr>
        <w:bidi w:val="0"/>
        <w:rPr>
          <w:rFonts w:hint="eastAsia"/>
        </w:rPr>
      </w:pPr>
      <w:r>
        <w:rPr>
          <w:rFonts w:hint="eastAsia"/>
        </w:rPr>
        <w:t>（三）保护与太极拳相关的场所、设施等；</w:t>
      </w:r>
    </w:p>
    <w:p>
      <w:pPr>
        <w:bidi w:val="0"/>
        <w:rPr>
          <w:rFonts w:hint="eastAsia"/>
        </w:rPr>
      </w:pPr>
      <w:r>
        <w:rPr>
          <w:rFonts w:hint="eastAsia"/>
        </w:rPr>
        <w:t>（四）开展太极拳宣传推广活动；</w:t>
      </w:r>
    </w:p>
    <w:p>
      <w:pPr>
        <w:bidi w:val="0"/>
        <w:rPr>
          <w:rFonts w:hint="eastAsia"/>
        </w:rPr>
      </w:pPr>
      <w:r>
        <w:rPr>
          <w:rFonts w:hint="eastAsia"/>
        </w:rPr>
        <w:t>（五）为太极拳保护传承活动提供必要条件；</w:t>
      </w:r>
    </w:p>
    <w:p>
      <w:pPr>
        <w:bidi w:val="0"/>
        <w:rPr>
          <w:rFonts w:hint="eastAsia"/>
        </w:rPr>
      </w:pPr>
      <w:r>
        <w:rPr>
          <w:rFonts w:hint="eastAsia"/>
        </w:rPr>
        <w:t>（六）定期向文化和旅游主管部门报告太极拳保护发展工作及专项经费使用情况；</w:t>
      </w:r>
    </w:p>
    <w:p>
      <w:pPr>
        <w:bidi w:val="0"/>
        <w:rPr>
          <w:rFonts w:hint="eastAsia"/>
        </w:rPr>
      </w:pPr>
      <w:r>
        <w:rPr>
          <w:rFonts w:hint="eastAsia"/>
        </w:rPr>
        <w:t>（七）其他与太极拳保护和发展相关的义务。</w:t>
      </w:r>
    </w:p>
    <w:p>
      <w:pPr>
        <w:bidi w:val="0"/>
        <w:rPr>
          <w:rFonts w:hint="eastAsia"/>
        </w:rPr>
      </w:pPr>
      <w:r>
        <w:rPr>
          <w:rFonts w:hint="eastAsia"/>
        </w:rPr>
        <w:t>太极拳保护单位无正当理由不履行前款规定义务的，市、温县人民政府文化和旅游主管部门应当依法取消其太极拳保护单位资格。</w:t>
      </w:r>
    </w:p>
    <w:p>
      <w:pPr>
        <w:bidi w:val="0"/>
        <w:rPr>
          <w:rFonts w:hint="eastAsia"/>
        </w:rPr>
      </w:pPr>
      <w:r>
        <w:rPr>
          <w:rFonts w:hint="eastAsia" w:eastAsia="黑体"/>
          <w:sz w:val="32"/>
          <w:lang w:eastAsia="zh-CN"/>
        </w:rPr>
        <w:t>第十六条</w:t>
      </w:r>
      <w:r>
        <w:rPr>
          <w:rFonts w:hint="eastAsia"/>
          <w:lang w:val="en-US" w:eastAsia="zh-CN"/>
        </w:rPr>
        <w:t>　</w:t>
      </w:r>
      <w:r>
        <w:rPr>
          <w:rFonts w:hint="eastAsia"/>
        </w:rPr>
        <w:t>市、温县人民政府文化和旅游主管部门应当按照公开、公平、公正的原则，认定、公布本级太极拳代表性传承人，并依照相关规定对传承活动进行评估。</w:t>
      </w:r>
    </w:p>
    <w:p>
      <w:pPr>
        <w:bidi w:val="0"/>
        <w:rPr>
          <w:rFonts w:hint="eastAsia"/>
        </w:rPr>
      </w:pPr>
      <w:r>
        <w:rPr>
          <w:rFonts w:hint="eastAsia" w:eastAsia="黑体"/>
          <w:sz w:val="32"/>
          <w:lang w:eastAsia="zh-CN"/>
        </w:rPr>
        <w:t>第十七条</w:t>
      </w:r>
      <w:r>
        <w:rPr>
          <w:rFonts w:hint="eastAsia"/>
          <w:lang w:val="en-US" w:eastAsia="zh-CN"/>
        </w:rPr>
        <w:t>　</w:t>
      </w:r>
      <w:r>
        <w:rPr>
          <w:rFonts w:hint="eastAsia"/>
        </w:rPr>
        <w:t>太极拳代表性传承人享有下列权利：</w:t>
      </w:r>
    </w:p>
    <w:p>
      <w:pPr>
        <w:bidi w:val="0"/>
        <w:rPr>
          <w:rFonts w:hint="eastAsia"/>
        </w:rPr>
      </w:pPr>
      <w:r>
        <w:rPr>
          <w:rFonts w:hint="eastAsia"/>
        </w:rPr>
        <w:t>（一）开展太极拳的传授、展示、研究等活动；</w:t>
      </w:r>
    </w:p>
    <w:p>
      <w:pPr>
        <w:bidi w:val="0"/>
        <w:rPr>
          <w:rFonts w:hint="eastAsia"/>
        </w:rPr>
      </w:pPr>
      <w:r>
        <w:rPr>
          <w:rFonts w:hint="eastAsia"/>
        </w:rPr>
        <w:t>（二）培养太极拳传承人；</w:t>
      </w:r>
    </w:p>
    <w:p>
      <w:pPr>
        <w:bidi w:val="0"/>
        <w:rPr>
          <w:rFonts w:hint="eastAsia"/>
        </w:rPr>
      </w:pPr>
      <w:r>
        <w:rPr>
          <w:rFonts w:hint="eastAsia"/>
        </w:rPr>
        <w:t>（三）按照规定享受代表性传承人补助费；</w:t>
      </w:r>
    </w:p>
    <w:p>
      <w:pPr>
        <w:bidi w:val="0"/>
        <w:rPr>
          <w:rFonts w:hint="eastAsia"/>
        </w:rPr>
      </w:pPr>
      <w:r>
        <w:rPr>
          <w:rFonts w:hint="eastAsia"/>
        </w:rPr>
        <w:t>（四）提出太极拳保护和发展工作的意见、建议；</w:t>
      </w:r>
    </w:p>
    <w:p>
      <w:pPr>
        <w:bidi w:val="0"/>
        <w:rPr>
          <w:rFonts w:hint="eastAsia"/>
        </w:rPr>
      </w:pPr>
      <w:r>
        <w:rPr>
          <w:rFonts w:hint="eastAsia"/>
        </w:rPr>
        <w:t>（五）其他与太极拳保护和发展相关的权利。</w:t>
      </w:r>
    </w:p>
    <w:p>
      <w:pPr>
        <w:bidi w:val="0"/>
        <w:rPr>
          <w:rFonts w:hint="eastAsia"/>
        </w:rPr>
      </w:pPr>
      <w:r>
        <w:rPr>
          <w:rFonts w:hint="eastAsia" w:eastAsia="黑体"/>
          <w:sz w:val="32"/>
          <w:lang w:eastAsia="zh-CN"/>
        </w:rPr>
        <w:t>第十八条</w:t>
      </w:r>
      <w:r>
        <w:rPr>
          <w:rFonts w:hint="eastAsia"/>
          <w:lang w:val="en-US" w:eastAsia="zh-CN"/>
        </w:rPr>
        <w:t>　</w:t>
      </w:r>
      <w:r>
        <w:rPr>
          <w:rFonts w:hint="eastAsia"/>
        </w:rPr>
        <w:t>太极拳代表性传承人应当履行下列义务：</w:t>
      </w:r>
    </w:p>
    <w:p>
      <w:pPr>
        <w:bidi w:val="0"/>
        <w:rPr>
          <w:rFonts w:hint="eastAsia"/>
        </w:rPr>
      </w:pPr>
      <w:r>
        <w:rPr>
          <w:rFonts w:hint="eastAsia"/>
        </w:rPr>
        <w:t>（一）开展太极拳传承活动，培养后继人才；</w:t>
      </w:r>
    </w:p>
    <w:p>
      <w:pPr>
        <w:bidi w:val="0"/>
        <w:rPr>
          <w:rFonts w:hint="eastAsia"/>
        </w:rPr>
      </w:pPr>
      <w:r>
        <w:rPr>
          <w:rFonts w:hint="eastAsia"/>
        </w:rPr>
        <w:t>（二）配合文化和旅游、体育等部门进行太极拳的资源调查和数据库建设；</w:t>
      </w:r>
    </w:p>
    <w:p>
      <w:pPr>
        <w:bidi w:val="0"/>
        <w:rPr>
          <w:rFonts w:hint="eastAsia"/>
        </w:rPr>
      </w:pPr>
      <w:r>
        <w:rPr>
          <w:rFonts w:hint="eastAsia"/>
        </w:rPr>
        <w:t>（三）参加学习培训、交流研讨、展示展演、公益性宣传等活动；</w:t>
      </w:r>
    </w:p>
    <w:p>
      <w:pPr>
        <w:bidi w:val="0"/>
        <w:rPr>
          <w:rFonts w:hint="eastAsia"/>
        </w:rPr>
      </w:pPr>
      <w:r>
        <w:rPr>
          <w:rFonts w:hint="eastAsia"/>
        </w:rPr>
        <w:t>（四）向文化和旅游主管部门报告传承情况，接受文化和旅游主管部门对其传承活动的评估；</w:t>
      </w:r>
    </w:p>
    <w:p>
      <w:pPr>
        <w:bidi w:val="0"/>
        <w:rPr>
          <w:rFonts w:hint="eastAsia"/>
        </w:rPr>
      </w:pPr>
      <w:r>
        <w:rPr>
          <w:rFonts w:hint="eastAsia"/>
        </w:rPr>
        <w:t>（五）其他与太极拳保护和发展相关的义务。</w:t>
      </w:r>
    </w:p>
    <w:p>
      <w:pPr>
        <w:bidi w:val="0"/>
        <w:rPr>
          <w:rFonts w:hint="eastAsia"/>
        </w:rPr>
      </w:pPr>
      <w:r>
        <w:rPr>
          <w:rFonts w:hint="eastAsia" w:eastAsia="黑体"/>
          <w:sz w:val="32"/>
          <w:lang w:eastAsia="zh-CN"/>
        </w:rPr>
        <w:t>第十九条</w:t>
      </w:r>
      <w:r>
        <w:rPr>
          <w:rFonts w:hint="eastAsia"/>
          <w:lang w:val="en-US" w:eastAsia="zh-CN"/>
        </w:rPr>
        <w:t>　</w:t>
      </w:r>
      <w:r>
        <w:rPr>
          <w:rFonts w:hint="eastAsia"/>
        </w:rPr>
        <w:t>太极拳代表性传承人有下列情形之一的，由市、温县人民政府文化和旅游主管部门依法取消其代表性传承人资格：</w:t>
      </w:r>
    </w:p>
    <w:p>
      <w:pPr>
        <w:bidi w:val="0"/>
        <w:rPr>
          <w:rFonts w:hint="eastAsia"/>
        </w:rPr>
      </w:pPr>
      <w:r>
        <w:rPr>
          <w:rFonts w:hint="eastAsia"/>
        </w:rPr>
        <w:t>（一）丧失中华人民共和国国籍的；</w:t>
      </w:r>
    </w:p>
    <w:p>
      <w:pPr>
        <w:bidi w:val="0"/>
        <w:rPr>
          <w:rFonts w:hint="eastAsia"/>
        </w:rPr>
      </w:pPr>
      <w:r>
        <w:rPr>
          <w:rFonts w:hint="eastAsia"/>
        </w:rPr>
        <w:t>（二）采取弄虚作假等不正当手段取得资格的；</w:t>
      </w:r>
    </w:p>
    <w:p>
      <w:pPr>
        <w:bidi w:val="0"/>
        <w:rPr>
          <w:rFonts w:hint="eastAsia"/>
        </w:rPr>
      </w:pPr>
      <w:r>
        <w:rPr>
          <w:rFonts w:hint="eastAsia"/>
        </w:rPr>
        <w:t>（三）无正当理由不履行义务，累计两次评估不合格的；</w:t>
      </w:r>
    </w:p>
    <w:p>
      <w:pPr>
        <w:bidi w:val="0"/>
        <w:rPr>
          <w:rFonts w:hint="eastAsia"/>
        </w:rPr>
      </w:pPr>
      <w:r>
        <w:rPr>
          <w:rFonts w:hint="eastAsia"/>
        </w:rPr>
        <w:t>（四）违反法律、法规或者违背社会公德，造成重大不良社会影响的；</w:t>
      </w:r>
    </w:p>
    <w:p>
      <w:pPr>
        <w:bidi w:val="0"/>
        <w:rPr>
          <w:rFonts w:hint="eastAsia"/>
        </w:rPr>
      </w:pPr>
      <w:r>
        <w:rPr>
          <w:rFonts w:hint="eastAsia"/>
        </w:rPr>
        <w:t>（五）自愿放弃代表性传承人资格的；</w:t>
      </w:r>
    </w:p>
    <w:p>
      <w:pPr>
        <w:bidi w:val="0"/>
        <w:rPr>
          <w:rFonts w:hint="eastAsia"/>
        </w:rPr>
      </w:pPr>
      <w:r>
        <w:rPr>
          <w:rFonts w:hint="eastAsia"/>
        </w:rPr>
        <w:t>（六）其他应当取消的情形。</w:t>
      </w:r>
    </w:p>
    <w:p>
      <w:pPr>
        <w:bidi w:val="0"/>
        <w:rPr>
          <w:rFonts w:hint="eastAsia"/>
        </w:rPr>
      </w:pPr>
      <w:r>
        <w:rPr>
          <w:rFonts w:hint="eastAsia" w:eastAsia="黑体"/>
          <w:sz w:val="32"/>
          <w:lang w:eastAsia="zh-CN"/>
        </w:rPr>
        <w:t>第二十条</w:t>
      </w:r>
      <w:r>
        <w:rPr>
          <w:rFonts w:hint="eastAsia"/>
          <w:lang w:val="en-US" w:eastAsia="zh-CN"/>
        </w:rPr>
        <w:t>　</w:t>
      </w:r>
      <w:r>
        <w:rPr>
          <w:rFonts w:hint="eastAsia"/>
        </w:rPr>
        <w:t>太极拳保护和发展专项经费，用于下列项目：</w:t>
      </w:r>
    </w:p>
    <w:p>
      <w:pPr>
        <w:bidi w:val="0"/>
        <w:rPr>
          <w:rFonts w:hint="eastAsia"/>
        </w:rPr>
      </w:pPr>
      <w:r>
        <w:rPr>
          <w:rFonts w:hint="eastAsia"/>
        </w:rPr>
        <w:t>（一）太极拳资源调查和数字化建设；</w:t>
      </w:r>
    </w:p>
    <w:p>
      <w:pPr>
        <w:bidi w:val="0"/>
        <w:rPr>
          <w:rFonts w:hint="eastAsia"/>
        </w:rPr>
      </w:pPr>
      <w:r>
        <w:rPr>
          <w:rFonts w:hint="eastAsia"/>
        </w:rPr>
        <w:t>（二）太极拳文献资料的整理、研究、出版和翻译；</w:t>
      </w:r>
    </w:p>
    <w:p>
      <w:pPr>
        <w:bidi w:val="0"/>
        <w:rPr>
          <w:rFonts w:hint="eastAsia"/>
        </w:rPr>
      </w:pPr>
      <w:r>
        <w:rPr>
          <w:rFonts w:hint="eastAsia"/>
        </w:rPr>
        <w:t>（三）与太极拳保护相关的建筑物、场所、设施、遗迹等的维护和建设；</w:t>
      </w:r>
    </w:p>
    <w:p>
      <w:pPr>
        <w:bidi w:val="0"/>
        <w:rPr>
          <w:rFonts w:hint="eastAsia"/>
        </w:rPr>
      </w:pPr>
      <w:r>
        <w:rPr>
          <w:rFonts w:hint="eastAsia"/>
        </w:rPr>
        <w:t>（四）对太极拳保护单位和代表性传承人的扶持以及人才的培养；</w:t>
      </w:r>
    </w:p>
    <w:p>
      <w:pPr>
        <w:bidi w:val="0"/>
        <w:rPr>
          <w:rFonts w:hint="eastAsia"/>
        </w:rPr>
      </w:pPr>
      <w:r>
        <w:rPr>
          <w:rFonts w:hint="eastAsia"/>
        </w:rPr>
        <w:t>（五）太极拳的交流研讨、展示展演、宣传推广以及重大赛事的组织和实施；</w:t>
      </w:r>
    </w:p>
    <w:p>
      <w:pPr>
        <w:bidi w:val="0"/>
        <w:rPr>
          <w:rFonts w:hint="eastAsia"/>
        </w:rPr>
      </w:pPr>
      <w:r>
        <w:rPr>
          <w:rFonts w:hint="eastAsia"/>
        </w:rPr>
        <w:t>（六）对太极拳保护和发展有突出贡献的单位和个人的奖励；</w:t>
      </w:r>
    </w:p>
    <w:p>
      <w:pPr>
        <w:bidi w:val="0"/>
        <w:rPr>
          <w:rFonts w:hint="eastAsia"/>
        </w:rPr>
      </w:pPr>
      <w:r>
        <w:rPr>
          <w:rFonts w:hint="eastAsia"/>
        </w:rPr>
        <w:t>（七）其他与太极拳保护和发展相关的工作。</w:t>
      </w:r>
    </w:p>
    <w:p>
      <w:pPr>
        <w:bidi w:val="0"/>
        <w:rPr>
          <w:rFonts w:hint="eastAsia"/>
        </w:rPr>
      </w:pPr>
      <w:r>
        <w:rPr>
          <w:rFonts w:hint="eastAsia" w:eastAsia="黑体"/>
          <w:sz w:val="32"/>
          <w:lang w:eastAsia="zh-CN"/>
        </w:rPr>
        <w:t>第二十一条</w:t>
      </w:r>
      <w:r>
        <w:rPr>
          <w:rFonts w:hint="eastAsia"/>
          <w:lang w:val="en-US" w:eastAsia="zh-CN"/>
        </w:rPr>
        <w:t>　</w:t>
      </w:r>
      <w:r>
        <w:rPr>
          <w:rFonts w:hint="eastAsia"/>
        </w:rPr>
        <w:t>市人民政府人力资源社会保障部门应当会同体育、文化和旅游部门，建立健全太极拳人才认定制度，完善人才培养和保障机制，促进太极拳人才队伍建设。</w:t>
      </w:r>
    </w:p>
    <w:p>
      <w:pPr>
        <w:bidi w:val="0"/>
        <w:rPr>
          <w:rFonts w:hint="eastAsia"/>
        </w:rPr>
      </w:pPr>
      <w:r>
        <w:rPr>
          <w:rFonts w:hint="eastAsia" w:eastAsia="黑体"/>
          <w:sz w:val="32"/>
          <w:lang w:eastAsia="zh-CN"/>
        </w:rPr>
        <w:t>第二十二条</w:t>
      </w:r>
      <w:r>
        <w:rPr>
          <w:rFonts w:hint="eastAsia"/>
          <w:lang w:val="en-US" w:eastAsia="zh-CN"/>
        </w:rPr>
        <w:t>　</w:t>
      </w:r>
      <w:r>
        <w:rPr>
          <w:rFonts w:hint="eastAsia"/>
        </w:rPr>
        <w:t>鼓励市、县（市）、区人民政府教育部门将太极拳纳入中小学校体育与健康教学。</w:t>
      </w:r>
    </w:p>
    <w:p>
      <w:pPr>
        <w:bidi w:val="0"/>
        <w:rPr>
          <w:rFonts w:hint="eastAsia"/>
        </w:rPr>
      </w:pPr>
      <w:r>
        <w:rPr>
          <w:rFonts w:hint="eastAsia"/>
        </w:rPr>
        <w:t>鼓励职业院校开展太极拳人才培养。</w:t>
      </w:r>
    </w:p>
    <w:p>
      <w:pPr>
        <w:bidi w:val="0"/>
        <w:rPr>
          <w:rFonts w:hint="eastAsia"/>
        </w:rPr>
      </w:pPr>
      <w:r>
        <w:rPr>
          <w:rFonts w:hint="eastAsia"/>
        </w:rPr>
        <w:t>支持高等院校开展太极拳相关研究，设置太极拳学院（系）、太极拳实验室等教学科研机构，培养太极拳专业人才。</w:t>
      </w:r>
    </w:p>
    <w:p>
      <w:pPr>
        <w:bidi w:val="0"/>
        <w:rPr>
          <w:rFonts w:hint="eastAsia"/>
        </w:rPr>
      </w:pPr>
      <w:r>
        <w:rPr>
          <w:rFonts w:hint="eastAsia" w:eastAsia="黑体"/>
          <w:sz w:val="32"/>
          <w:lang w:eastAsia="zh-CN"/>
        </w:rPr>
        <w:t>第二十三条</w:t>
      </w:r>
      <w:r>
        <w:rPr>
          <w:rFonts w:hint="eastAsia"/>
          <w:lang w:val="en-US" w:eastAsia="zh-CN"/>
        </w:rPr>
        <w:t>　</w:t>
      </w:r>
      <w:r>
        <w:rPr>
          <w:rFonts w:hint="eastAsia"/>
        </w:rPr>
        <w:t>市、县（市）、区人民政府应当设立公益性太极拳传习场所，组织编制简单易学、统一规范的太极拳推广套路，通过政府购买服务、社会资助、公益演出等方式，支持开展太极拳进机关、进企业、进学校、进社区、进农村等活动。</w:t>
      </w:r>
    </w:p>
    <w:p>
      <w:pPr>
        <w:bidi w:val="0"/>
        <w:rPr>
          <w:rFonts w:hint="eastAsia"/>
        </w:rPr>
      </w:pPr>
      <w:r>
        <w:rPr>
          <w:rFonts w:hint="eastAsia" w:eastAsia="黑体"/>
          <w:sz w:val="32"/>
          <w:lang w:eastAsia="zh-CN"/>
        </w:rPr>
        <w:t>第二十四条</w:t>
      </w:r>
      <w:r>
        <w:rPr>
          <w:rFonts w:hint="eastAsia"/>
          <w:lang w:val="en-US" w:eastAsia="zh-CN"/>
        </w:rPr>
        <w:t>　</w:t>
      </w:r>
      <w:r>
        <w:rPr>
          <w:rFonts w:hint="eastAsia"/>
        </w:rPr>
        <w:t>市人民政府应当确定本市太极拳品牌标识。</w:t>
      </w:r>
    </w:p>
    <w:p>
      <w:pPr>
        <w:bidi w:val="0"/>
        <w:rPr>
          <w:rFonts w:hint="eastAsia"/>
        </w:rPr>
      </w:pPr>
      <w:r>
        <w:rPr>
          <w:rFonts w:hint="eastAsia"/>
        </w:rPr>
        <w:t>市、县（市）自然资源和规划、住房城乡建设等部门应当将具有太极拳文化特色的品牌标识和经典性元素等合理应用于公共场所。</w:t>
      </w:r>
    </w:p>
    <w:p>
      <w:pPr>
        <w:bidi w:val="0"/>
        <w:rPr>
          <w:rFonts w:hint="eastAsia"/>
        </w:rPr>
      </w:pPr>
      <w:r>
        <w:rPr>
          <w:rFonts w:hint="eastAsia" w:eastAsia="黑体"/>
          <w:sz w:val="32"/>
          <w:lang w:eastAsia="zh-CN"/>
        </w:rPr>
        <w:t>第二十五条</w:t>
      </w:r>
      <w:r>
        <w:rPr>
          <w:rFonts w:hint="eastAsia"/>
          <w:lang w:val="en-US" w:eastAsia="zh-CN"/>
        </w:rPr>
        <w:t>　</w:t>
      </w:r>
      <w:r>
        <w:rPr>
          <w:rFonts w:hint="eastAsia"/>
        </w:rPr>
        <w:t>市、县（市）、区人民政府应当充分挖掘太极拳文化，完善太极拳文化旅游、传承实践配套设施，推动开发太极拳体验、休闲、研学、寻根等文化旅游项目，促进太极拳文旅文创产业融合发展。</w:t>
      </w:r>
    </w:p>
    <w:p>
      <w:pPr>
        <w:bidi w:val="0"/>
        <w:rPr>
          <w:rFonts w:hint="eastAsia"/>
        </w:rPr>
      </w:pPr>
      <w:r>
        <w:rPr>
          <w:rFonts w:hint="eastAsia" w:eastAsia="黑体"/>
          <w:sz w:val="32"/>
          <w:lang w:eastAsia="zh-CN"/>
        </w:rPr>
        <w:t>第二十六条</w:t>
      </w:r>
      <w:r>
        <w:rPr>
          <w:rFonts w:hint="eastAsia"/>
          <w:lang w:val="en-US" w:eastAsia="zh-CN"/>
        </w:rPr>
        <w:t>　</w:t>
      </w:r>
      <w:r>
        <w:rPr>
          <w:rFonts w:hint="eastAsia"/>
        </w:rPr>
        <w:t>鼓励单位和个人创作体现太极拳元素的文学、美术、书法、音乐、舞蹈、影视、戏剧等文化艺术作品；开发太极拳表演、竞赛、教学品牌，壮大太极拳演艺、游戏、动漫等文创产业，拉长培训、服饰、器械等相关产业链条。</w:t>
      </w:r>
    </w:p>
    <w:p>
      <w:pPr>
        <w:bidi w:val="0"/>
        <w:rPr>
          <w:rFonts w:hint="eastAsia"/>
        </w:rPr>
      </w:pPr>
      <w:r>
        <w:rPr>
          <w:rFonts w:hint="eastAsia" w:eastAsia="黑体"/>
          <w:sz w:val="32"/>
          <w:lang w:eastAsia="zh-CN"/>
        </w:rPr>
        <w:t>第二十七条</w:t>
      </w:r>
      <w:r>
        <w:rPr>
          <w:rFonts w:hint="eastAsia"/>
          <w:lang w:val="en-US" w:eastAsia="zh-CN"/>
        </w:rPr>
        <w:t>　</w:t>
      </w:r>
      <w:r>
        <w:rPr>
          <w:rFonts w:hint="eastAsia"/>
        </w:rPr>
        <w:t>鼓励单位和个人通过互联网平台，开展与太极拳相关的展示展演、线上教学和课程开发等活动，培育发展媒体传播新业态。</w:t>
      </w:r>
    </w:p>
    <w:p>
      <w:pPr>
        <w:bidi w:val="0"/>
        <w:rPr>
          <w:rFonts w:hint="eastAsia"/>
        </w:rPr>
      </w:pPr>
      <w:r>
        <w:rPr>
          <w:rFonts w:hint="eastAsia" w:eastAsia="黑体"/>
          <w:sz w:val="32"/>
          <w:lang w:eastAsia="zh-CN"/>
        </w:rPr>
        <w:t>第二十八条</w:t>
      </w:r>
      <w:r>
        <w:rPr>
          <w:rFonts w:hint="eastAsia"/>
          <w:lang w:val="en-US" w:eastAsia="zh-CN"/>
        </w:rPr>
        <w:t>　</w:t>
      </w:r>
      <w:r>
        <w:rPr>
          <w:rFonts w:hint="eastAsia"/>
        </w:rPr>
        <w:t>市、县（市）、区人民政府应当依托焦作山水、民宿集群等资源优势，发挥太极拳学拳明理、修身养性和强身健体等功能，建设集健康养生和文化传承等为一体的康养目的地。</w:t>
      </w:r>
    </w:p>
    <w:p>
      <w:pPr>
        <w:bidi w:val="0"/>
        <w:rPr>
          <w:rFonts w:hint="eastAsia"/>
        </w:rPr>
      </w:pPr>
      <w:r>
        <w:rPr>
          <w:rFonts w:hint="eastAsia" w:eastAsia="黑体"/>
          <w:sz w:val="32"/>
          <w:lang w:eastAsia="zh-CN"/>
        </w:rPr>
        <w:t>第二十九条</w:t>
      </w:r>
      <w:r>
        <w:rPr>
          <w:rFonts w:hint="eastAsia"/>
          <w:lang w:val="en-US" w:eastAsia="zh-CN"/>
        </w:rPr>
        <w:t>　</w:t>
      </w:r>
      <w:r>
        <w:rPr>
          <w:rFonts w:hint="eastAsia"/>
        </w:rPr>
        <w:t>市、温县人民政府应当加强太极拳文化交流传播，搭建国际国内太极拳赛事交流平台，定期举办“中国·焦作国际太极拳大赛”以及其他赛事交流活动，推动太极拳发源地影响力持续提升。</w:t>
      </w:r>
    </w:p>
    <w:p>
      <w:pPr>
        <w:bidi w:val="0"/>
        <w:rPr>
          <w:rFonts w:hint="eastAsia"/>
        </w:rPr>
      </w:pPr>
      <w:r>
        <w:rPr>
          <w:rFonts w:hint="eastAsia" w:eastAsia="黑体"/>
          <w:sz w:val="32"/>
          <w:lang w:eastAsia="zh-CN"/>
        </w:rPr>
        <w:t>第三十条</w:t>
      </w:r>
      <w:r>
        <w:rPr>
          <w:rFonts w:hint="eastAsia"/>
          <w:lang w:val="en-US" w:eastAsia="zh-CN"/>
        </w:rPr>
        <w:t>　</w:t>
      </w:r>
      <w:r>
        <w:rPr>
          <w:rFonts w:hint="eastAsia"/>
        </w:rPr>
        <w:t>市、温县人民政府应当加强与其他太极拳传承集中区域所在地同级人民政府的交流协作，建立健全保护区域协作机制，提高太极拳保护传承水平。</w:t>
      </w:r>
    </w:p>
    <w:p>
      <w:pPr>
        <w:bidi w:val="0"/>
        <w:rPr>
          <w:rFonts w:hint="eastAsia"/>
        </w:rPr>
      </w:pPr>
      <w:r>
        <w:rPr>
          <w:rFonts w:hint="eastAsia" w:eastAsia="黑体"/>
          <w:sz w:val="32"/>
          <w:lang w:eastAsia="zh-CN"/>
        </w:rPr>
        <w:t>第三十一条</w:t>
      </w:r>
      <w:r>
        <w:rPr>
          <w:rFonts w:hint="eastAsia"/>
          <w:lang w:val="en-US" w:eastAsia="zh-CN"/>
        </w:rPr>
        <w:t>　</w:t>
      </w:r>
      <w:r>
        <w:rPr>
          <w:rFonts w:hint="eastAsia"/>
        </w:rPr>
        <w:t>市、县（市）、区人民政府文化和旅游等部门及其工作人员有下列行为之一的，对直接负责的主管人员和其他直接责任人员，依法给予处分；构成犯罪的，依法追究刑事责任：</w:t>
      </w:r>
    </w:p>
    <w:p>
      <w:pPr>
        <w:bidi w:val="0"/>
        <w:rPr>
          <w:rFonts w:hint="eastAsia"/>
        </w:rPr>
      </w:pPr>
      <w:r>
        <w:rPr>
          <w:rFonts w:hint="eastAsia"/>
        </w:rPr>
        <w:t>（一）截留、挪用、挤占太极拳保护和发展专项经费的；</w:t>
      </w:r>
    </w:p>
    <w:p>
      <w:pPr>
        <w:bidi w:val="0"/>
        <w:rPr>
          <w:rFonts w:hint="eastAsia"/>
        </w:rPr>
      </w:pPr>
      <w:r>
        <w:rPr>
          <w:rFonts w:hint="eastAsia"/>
        </w:rPr>
        <w:t>（二）非法占有、损毁太极拳资料、实物、场所、设施的；</w:t>
      </w:r>
    </w:p>
    <w:p>
      <w:pPr>
        <w:bidi w:val="0"/>
        <w:rPr>
          <w:rFonts w:hint="eastAsia"/>
        </w:rPr>
      </w:pPr>
      <w:r>
        <w:rPr>
          <w:rFonts w:hint="eastAsia"/>
        </w:rPr>
        <w:t>（三）在太极拳代表性传承人认定过程中，徇私舞弊、弄虚作假的；</w:t>
      </w:r>
    </w:p>
    <w:p>
      <w:pPr>
        <w:bidi w:val="0"/>
        <w:rPr>
          <w:rFonts w:hint="eastAsia"/>
        </w:rPr>
      </w:pPr>
      <w:r>
        <w:rPr>
          <w:rFonts w:hint="eastAsia"/>
        </w:rPr>
        <w:t>（四）其他滥用职权、玩忽职守、徇私舞弊的行为。</w:t>
      </w:r>
    </w:p>
    <w:p>
      <w:pPr>
        <w:bidi w:val="0"/>
        <w:rPr>
          <w:rFonts w:hint="eastAsia"/>
        </w:rPr>
      </w:pPr>
      <w:r>
        <w:rPr>
          <w:rFonts w:hint="eastAsia" w:eastAsia="黑体"/>
          <w:sz w:val="32"/>
          <w:lang w:eastAsia="zh-CN"/>
        </w:rPr>
        <w:t>第三十二条</w:t>
      </w:r>
      <w:r>
        <w:rPr>
          <w:rFonts w:hint="eastAsia"/>
          <w:lang w:val="en-US" w:eastAsia="zh-CN"/>
        </w:rPr>
        <w:t>　</w:t>
      </w:r>
      <w:r>
        <w:rPr>
          <w:rFonts w:hint="eastAsia"/>
        </w:rPr>
        <w:t>违反本条例规定的行为，法律、法规已有法律责任规定的，从其规定。</w:t>
      </w:r>
    </w:p>
    <w:p>
      <w:pPr>
        <w:bidi w:val="0"/>
        <w:rPr>
          <w:rFonts w:hint="eastAsia"/>
          <w:lang w:val="en-US" w:eastAsia="zh-CN"/>
        </w:rPr>
      </w:pPr>
      <w:r>
        <w:rPr>
          <w:rFonts w:hint="eastAsia" w:eastAsia="黑体"/>
          <w:sz w:val="32"/>
          <w:lang w:eastAsia="zh-CN"/>
        </w:rPr>
        <w:t>第三十三条</w:t>
      </w:r>
      <w:r>
        <w:rPr>
          <w:rFonts w:hint="eastAsia"/>
          <w:lang w:val="en-US" w:eastAsia="zh-CN"/>
        </w:rPr>
        <w:t>　</w:t>
      </w:r>
      <w:r>
        <w:rPr>
          <w:rFonts w:hint="eastAsia"/>
        </w:rPr>
        <w:t>本条例自2023年12月17日起施行。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2A503E1"/>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2024-08-28T08:06:05Z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FF74F0CB60F740E3BD4417F66EA4E18A_13</vt:lpwstr>
  </property>
  <property fmtid="{D5CDD505-2E9C-101B-9397-08002B2CF9AE}" pid="3" name="KSOProductBuildVer">
    <vt:lpwstr>2052-12.1.0.15990</vt:lpwstr>
  </property>
</Properties>
</file>