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玉屏侗族自治县乡村公路条例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（2006年3月6日玉屏侗族自治县第六届人民代表大会第四次会议通过　2006年9月22日贵州省第十届人民代表大会常务委员会第二十三次会议批准　2024年2月21日玉屏侗族自治县第十届人民代表大会第三次会议修订　2024年5月30日贵州省第十四届人民代表大会常务委员会第十次会议批准）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管理、养护和运营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自治县乡村公路建设、管理、养护和运营，改善乡村交通运输条件，推动乡村公路事业发展，促进乡村振兴，根据《中华人民共和国公路法》《公路安全保护条例》等法律、法规的规定，结合自治县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本条例适用于自治县境内乡村公路的规划、建设、管理、养护、运营及其相关活动。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本条例所称乡村公路是指自治县境内的县道、乡道、村道及其附属设施。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前款所称县道、乡道、村道的含义为：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（一）县道，是指连接自治县人民政府所在地和乡镇（街道）主要商品生产和集散地的公路，以及不属于国道、省道的县际间公路。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（二）乡道，是指主要为乡镇（街道）内部经济、文化、行政服务的公路，以及不属于县道以上公路的乡镇（街道）与乡镇（街道）之间及乡镇（街道）与外部联络的公路。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（三）村道，是指乡道以下，直接为农村经济、村民生产生活服务的公路，建制村所辖区域内的公路、建制村之间的联络公路、建制村与乡道以上之间的联络公路，但不包括村内街巷和农田间的机耕道。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乡村公路的建设、管理、养护和运营应当坚持统一管理、分级负责、建管养运并重的原则，保障乡村公路安全畅通。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自治县人民政府领导乡村公路规划、建设、管理、养护和运营工作。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自治县人民政府交通运输主管部门具体负责组织实施乡村公路规划、建设、管理、养护和运营工作，并对乡村公路规划、建设、管理、养护和运营单位进行监督管理。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自治县人民政府发展和改革、财政、自然资源、生态环境、住房和城乡建设、农业农村、林业、水务、公安等部门和电力、通信等单位，按照各自职责共同做好乡村公路建设、管理、养护和运营等工作。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乡镇人民政府、街道办事处应当按照自治县人民政府确定的职责，做好乡村公路规划、建设、管理、养护和运营等工作。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村（居）民委员会应当协助自治县人民政府有关部门、乡镇人民政府、街道办事处做好乡村公路建设、管理、养护和运营等工作。鼓励村（居）民委员会将乡村公路管理、养护纳入村规民约或者居民公约。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乡村公路、乡村公路用地的责任和义务，有权制止和举报破坏乡村公路、非法占用乡村公路、乡村公路用地以及影响乡村公路安全的行为；发现乡村公路损毁或者有其他影响交通安全情形的，及时向自治县人民政府交通运输等主管部门或者乡镇人民政府、街道办事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自治县人民政府对在乡村公路建设、管理、养护和运营工作中作出显著成绩的单位和个人，按照国家和省的有关规定给予表彰和奖励。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乡村公路建设、管理、养护和运营资金的来源包括：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（一）中央、省、市补助的资金；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（二）自治县人民政府财政预算的资金；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（三）按规定可以用于乡村公路发展的涉农资金；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（四）依法自筹的资金；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（五）社会捐赠的资金；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（六）拍卖、转让乡村公路冠名权、绿化经营权、广告经营权等路域资源筹集的资金；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（七）其他合法方式取得的资金。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乡村公路建设、管理、养护和运营资金实行专款专用，不得截留、挪用、侵占。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自治县人民政府交通运输主管部门会同乡镇人民政府、街道办事处编制乡村公路建设、管理、养护和运营资金使用计划，报自治县人民政府批准后实施。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编制乡村公路建设规划，按照国家和省的有关规定执行。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乡村公路建设规划确需修改的，按原编制审批程序执行。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编制乡村公路建设规划应当符合国土空间规划、乡村振兴战略规划，与城乡建设、农业项目建设、乡村旅游等规划相衔接，满足民族民间文化、文物古迹、生态环境、水利设施保护和水土保持、防灾减灾等方面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乡村公路沿线绿化按照稳固路基、防护边坡、保障安全、美化路容的要求，由自治县人民政府统一规划，组织实施。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乡村公路建设应当遵循节约用地原则，优先利用现有道路改建和扩建，确需新增用地的，按照国家和省的有关规定办理。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涉及邻县（区）的乡村公路建设用地，由自治县人民政府与邻县（区）协调解决。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涉及两个以上乡镇（街道）的乡村公路建设用地，由自治县人民政府组织协调解决。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涉及两个以上村（居）的乡村公路建设用地，由乡镇人民政府、街道办事处组织受益的村（居）协调解决。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乡村公路建设需要征收、征用房屋等设施或者清除地上附着物的，建设单位应当按照有关规定给予补偿，所有权人和使用权人应当及时搬迁、拆除或者清除。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新建、改建、扩建乡村公路应当符合国家规定的乡村公路相关技术等级标准。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乡村公路经过村寨、田间等路段，应当合理设置、完善排水或者农灌通水等涉农设施。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乡村公路建设工程竣工后，由自治县人民政府交通运输主管部门会同乡镇人民政府、街道办事处及所在地村（居）民委员会按照有关规定组织验收。未经验收或者验收不合格的不得交付使用。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乡村公路验收合格并交付使用的，应当及时列入管理养护计划，明确管理养护责任。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新建、改建、扩建乡村公路应当按照有关技术标准设置防护设施、公路交通安全设施，并与主体工程同步设计、同步施工、同步投入使用。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乡村公路存在安全隐患和易发生事故的路段，应当设置警示标志，有条件的应当设置公路运行监测设施。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乡村公路沿线应当因地制宜设置招呼站、便民候车亭等附属设施。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道、乡道两侧边沟（截水沟、坡脚护坡道）外缘、桥梁垂直投影面外缘起不少于1米为公路用地范围，具体范围由自治县人民政府确定；村道用地范围由村（居）民会议或者村（居）民代表会议参照县道和乡道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用地范围外缘起不少于10米、乡道用地范围外缘起不少于5米、村道两侧边沟外缘起不少于3米为乡村公路建筑控制区，具体范围由自治县人民政府组织交通运输、自然资源等部门及乡镇人民政府、街道办事处划定并分级公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管理、养护和运营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自治县人民政府交通运输主管部门所属相关机构负责公路管理养护和路产路权保护工作，具体职责如下：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（一）执法机构负责对违反公路管理的行为依法制止和查处；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（二）公路养护机构负责乡村公路养护管理等工作；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（三）运输服务机构负责道路运输服务等工作。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乡镇人民政府、街道办事处配合自治县人民政府交通运输主管部门所属相关机构做好公路管理养护和路产路权保护工作。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在县道用地范围外缘起向外100米、乡道用地范围外缘起向外50米范围内，禁止从事挖砂、采矿、采石、取土、倾倒废弃物、爆破作业等危及乡村公路安全的行为。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乡村公路养护和应急作业确需在公路用地范围外取土、挖砂、采石、取水的，依法办理相关手续。乡镇人民政府、街道办事处、村（居）民委员会和有关单位应当给予支持和协助。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跨越、穿越乡村公路修建桥梁、渡槽或者架设、埋设管线等设施的，以及在公路用地范围内架设、埋设管线、电缆等设施的，应当事先经自治县人民政府交通运输主管部门同意，影响交通安全的，还须征得自治县人民政府公安交通管理部门同意；所修建、架设或者埋设的设施应当符合公路工程技术标准。对公路造成损坏的，应当按照损坏程度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除公路防护、养护需要外，禁止在公路两侧建筑控制区内修建建筑物和地面构筑物；需要在建筑控制区内埋设管线、电缆等设施的，应当事先经自治县人民政府交通运输主管部门批准。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破坏乡村公路及其用地范围内的绿化物。需要更新采伐护路林的，应当经自治县人民政府交通运输主管部门批准，并及时补种；不能及时补种的，应当交纳补种所需费用，由自治县人民政府交通运输主管部门代为补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对乡村公路造成损坏的，应当进行修复或者依法赔偿。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禁止任何单位和个人在乡村公路上非法设卡、收费、罚款和拦截车辆。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禁止在乡村公路及其用地范围内从事下列行为：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（一）摆摊设点、堆放物品、倾倒垃圾、设置障碍、挖沟引水、打场晒粮、种植作物、放养牲畜、焚烧物品，利用公路边沟排放污物或者进行其他损坏污染公路和影响公路畅通的行为；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（二）损坏、擅自移动、涂改、遮挡、侵占招呼站、便民候车亭等乡村公路附属设施或者利用公路附属设施架设管道、悬挂物品；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（三）擅自在乡村公路上行驶铁轮车、履带车和其他可能损害路面的机具；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（四）擅自增设或者改造平面交叉道口；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（五）采石、取土、采空作业；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自治县人民政府交通运输主管部门应当编制乡村公路养护计划，按程序上报批准后组织实施，并对养护工程进行监督、检查和验收。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乡村公路的养护工程，应当执行国家和省规定的技术标准。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乡村公路因山洪、泥石流、崩山滑坡、地震等自然灾害或者其他突发事件受到严重损坏或者中断时，自治县人民政府交通运输主管部门、乡镇人民政府、街道办事处应当及时设立警示标志，公告绕行路线，并及时组织修复和抢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自治县人民政府交通运输主管部门公路养护机构应当按照规定对乡村公路进行巡查，发现公路坍塌、坑槽、隆起等损毁的，应当及时设置警示标志，并采取措施修复。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自治县人民政府公安交通管理部门、乡镇人民政府、街道办事处、村（居）民委员会发现乡村公路安全隐患，危及交通安全的，应当及时采取措施，疏导交通，并通知自治县人民政府交通运输主管部门。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乡村公路实行专业养护和群众养护、日常养护和集中养护相结合的养护方式。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乡村公路日常养护可以吸纳沿线村民参与，采取个人或者多人联合、家庭分段承包等方式实施。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鼓励探索多形式、市场化的乡村公路养护模式。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乡村公路运营应当遵循城乡统筹、客货并举、运邮结合、网络服务、融合发展的原则。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自治县人民政府鼓励依托城乡客运网络，推行城乡客运车辆代运邮件、快递物流等模式，促进客货邮运输、供销、电商、快递等融合发展。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客运、货运经营者应当落实安全主体责任，加强车辆动态监管，确保车辆技术状况良好，组织司乘人员开展教育培训，保障运营安全。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交通运输、公安、应急管理等相关部门应当按照职责分工对乡村公路运营进行安全监管。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对乡村公路及其附属设施等造成破坏，损害国家利益或者社会公共利益的行为，有关机关和组织可以依法提起公益诉讼。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违反本条例有关规定的，按照以下规定予以处罚：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（一）违反第二十一条第一款、第二十七条第五项规定，危及公路安全的，由自治县人民政府交通运输主管部门责令停止违法行为，可以处以3万元以下罚款；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（二）违反第二十二条规定的，由自治县人民政府交通运输主管部门责令停止违法行为，可以处以3万元以下罚款；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（三）违反第二十三条规定的，由自治县人民政府交通运输主管部门责令限期拆除，可以处以5万元以下罚款；逾期不拆除的，由自治县人民政府交通运输主管部门拆除，有关费用由建筑者、构筑者承担；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（四）违反第二十四条规定，未经批准更新采伐护路林的，由自治县人民政府交通运输主管部门责令补种，没收违法所得，并处以采伐林木价值3倍以上5倍以下罚款；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二十六条规定，擅自在乡村公路上设卡、收费的，由自治县人民政府交通运输主管部门责令停止违法行为，没收违法所得，可以处以违法所得3倍以下罚款；没有违法所得的，可以处以2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二十七条第一项规定，在乡村公路及其用地范围内从事摆摊设点、堆放物品、倾倒垃圾、设置障碍、挖沟引水、利用公路边沟排放污物或者进行其他损坏污染公路和影响公路畅通行为的，由自治县人民政府交通运输主管部门责令停止违法行为，可以处以5000元以下罚款；在乡村公路及其用地范围内从事打场晒粮、种植作物、放养牲畜、焚烧物品的，由自治县人民政府交通运输主管部门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（七）违反第二十七条第二项规定，可能危及公路安全的，由自治县人民政府交通运输主管部门责令改正，可以处以3万元以下罚款；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（八）违反第二十七条第三项规定的，由自治县人民政府交通运输主管部门责令停止违法行为，可以处以3万元以下罚款；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（九）违反第二十七条第四项规定的，由自治县人民政府交通运输主管部门责令改正，处以5万元以下罚款。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违反本条例规定的其他行为，法律、法规有处罚规定的，从其规定。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自治县国家机关及其工作人员在乡村公路建设、管理、养护和运营工作中玩忽职守、徇私舞弊、滥用职权，尚不构成犯罪的，依法给予处分。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每年11月6日为自治县全民养护乡村公路义务日。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