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福建省农民专业合作社条例</w:t>
      </w:r>
    </w:p>
    <w:p>
      <w:pPr>
        <w:pStyle w:val="3"/>
        <w:rPr>
          <w:rFonts w:hint="eastAsia"/>
          <w:lang w:eastAsia="zh-CN"/>
        </w:rPr>
      </w:pPr>
      <w:r>
        <w:rPr>
          <w:rFonts w:hint="eastAsia"/>
          <w:lang w:eastAsia="zh-CN"/>
        </w:rPr>
        <w:t>（2015年3月31日福建省第十二届人民代表大会常务委员会第十四次会议通过）</w:t>
      </w:r>
      <w:bookmarkStart w:id="0" w:name="_GoBack"/>
      <w:bookmarkEnd w:id="0"/>
    </w:p>
    <w:p>
      <w:pPr>
        <w:pStyle w:val="4"/>
        <w:rPr>
          <w:rFonts w:hint="eastAsia" w:eastAsia="黑体"/>
          <w:sz w:val="32"/>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sz w:val="32"/>
          <w:lang w:eastAsia="zh-CN"/>
        </w:rPr>
      </w:pPr>
      <w:r>
        <w:rPr>
          <w:rFonts w:hint="eastAsia" w:eastAsia="黑体"/>
          <w:sz w:val="32"/>
          <w:lang w:eastAsia="zh-CN"/>
        </w:rPr>
        <w:t xml:space="preserve">第一条  </w:t>
      </w:r>
      <w:r>
        <w:rPr>
          <w:rFonts w:hint="eastAsia"/>
          <w:lang w:eastAsia="zh-CN"/>
        </w:rPr>
        <w:t>为了支持、引导农民专业合作社的发展，规范农民专业合作社的组织和行为，保护农民专业合作社及其成员的合法权益，根据《中华人民共和国农民专业合作社法》等有关法律、法规，结合本省实际，制定本条例。</w:t>
      </w:r>
    </w:p>
    <w:p>
      <w:pPr>
        <w:rPr>
          <w:rFonts w:hint="eastAsia" w:eastAsia="黑体"/>
          <w:sz w:val="32"/>
          <w:lang w:eastAsia="zh-CN"/>
        </w:rPr>
      </w:pPr>
      <w:r>
        <w:rPr>
          <w:rFonts w:hint="eastAsia" w:eastAsia="黑体"/>
          <w:sz w:val="32"/>
          <w:lang w:eastAsia="zh-CN"/>
        </w:rPr>
        <w:t xml:space="preserve">第二条  </w:t>
      </w:r>
      <w:r>
        <w:rPr>
          <w:rFonts w:hint="eastAsia"/>
          <w:lang w:eastAsia="zh-CN"/>
        </w:rPr>
        <w:t>本省行政区域内农民专业合作社的设立、生产经营以及相关的管理、扶持、服务等活动，适用本条例。</w:t>
      </w:r>
    </w:p>
    <w:p>
      <w:pPr>
        <w:rPr>
          <w:rFonts w:hint="eastAsia" w:eastAsia="黑体"/>
          <w:sz w:val="32"/>
          <w:lang w:eastAsia="zh-CN"/>
        </w:rPr>
      </w:pPr>
      <w:r>
        <w:rPr>
          <w:rFonts w:hint="eastAsia" w:eastAsia="黑体"/>
          <w:sz w:val="32"/>
          <w:lang w:eastAsia="zh-CN"/>
        </w:rPr>
        <w:t xml:space="preserve">第三条  </w:t>
      </w:r>
      <w:r>
        <w:rPr>
          <w:rFonts w:hint="eastAsia"/>
          <w:lang w:eastAsia="zh-CN"/>
        </w:rPr>
        <w:t>农民专业合作社以农民为主体，遵循入社自愿、退社自由，成员地位平等、利益共享、风险共担的原则。</w:t>
      </w:r>
    </w:p>
    <w:p>
      <w:pPr>
        <w:rPr>
          <w:rFonts w:hint="eastAsia"/>
          <w:lang w:eastAsia="zh-CN"/>
        </w:rPr>
      </w:pPr>
      <w:r>
        <w:rPr>
          <w:rFonts w:hint="eastAsia" w:eastAsia="黑体"/>
          <w:sz w:val="32"/>
          <w:lang w:eastAsia="zh-CN"/>
        </w:rPr>
        <w:t xml:space="preserve">第四条  </w:t>
      </w:r>
      <w:r>
        <w:rPr>
          <w:rFonts w:hint="eastAsia"/>
          <w:lang w:eastAsia="zh-CN"/>
        </w:rPr>
        <w:t>县级以上地方人民政府应当制定引导、支持农民专业合作社发展的政策措施，建立和完善工作协调机制，加强服务机构和队伍建设，并将促进农民专业合作社发展的经费列入同级财政预算。</w:t>
      </w:r>
    </w:p>
    <w:p>
      <w:pPr>
        <w:rPr>
          <w:rFonts w:hint="eastAsia" w:eastAsia="黑体"/>
          <w:sz w:val="32"/>
          <w:lang w:eastAsia="zh-CN"/>
        </w:rPr>
      </w:pPr>
      <w:r>
        <w:rPr>
          <w:rFonts w:hint="eastAsia"/>
          <w:lang w:eastAsia="zh-CN"/>
        </w:rPr>
        <w:t>乡(镇)人民政府、街道办事处以及村集体经济组织、村(居)民委员会应当为农民专业合作社的设立、发展以及生产经营活动提供便利和服务，并依法协助调解和处理生产经营活动中的纠纷。</w:t>
      </w:r>
    </w:p>
    <w:p>
      <w:pPr>
        <w:rPr>
          <w:rFonts w:hint="eastAsia"/>
          <w:lang w:eastAsia="zh-CN"/>
        </w:rPr>
      </w:pPr>
      <w:r>
        <w:rPr>
          <w:rFonts w:hint="eastAsia" w:eastAsia="黑体"/>
          <w:sz w:val="32"/>
          <w:lang w:eastAsia="zh-CN"/>
        </w:rPr>
        <w:t xml:space="preserve">第五条  </w:t>
      </w:r>
      <w:r>
        <w:rPr>
          <w:rFonts w:hint="eastAsia"/>
          <w:lang w:eastAsia="zh-CN"/>
        </w:rPr>
        <w:t>县级以上地方人民政府农业行政主管部门负责本行政区域内农民专业合作社建设和发展的综合指导、扶持、服务。</w:t>
      </w:r>
    </w:p>
    <w:p>
      <w:pPr>
        <w:rPr>
          <w:rFonts w:hint="eastAsia" w:eastAsia="黑体"/>
          <w:spacing w:val="-5"/>
          <w:sz w:val="32"/>
          <w:lang w:eastAsia="zh-CN"/>
        </w:rPr>
      </w:pPr>
      <w:r>
        <w:rPr>
          <w:rFonts w:hint="eastAsia"/>
          <w:spacing w:val="-5"/>
          <w:lang w:eastAsia="zh-CN"/>
        </w:rPr>
        <w:t>县级以上地方人民政府其他有关部门和有关组织，应当依据各自职责，对农民专业合作社的建设和发展给予指导、扶持和服务。</w:t>
      </w:r>
    </w:p>
    <w:p>
      <w:pPr>
        <w:rPr>
          <w:rFonts w:hint="eastAsia" w:eastAsia="黑体"/>
          <w:sz w:val="32"/>
          <w:lang w:eastAsia="zh-CN"/>
        </w:rPr>
      </w:pPr>
      <w:r>
        <w:rPr>
          <w:rFonts w:hint="eastAsia" w:eastAsia="黑体"/>
          <w:sz w:val="32"/>
          <w:lang w:eastAsia="zh-CN"/>
        </w:rPr>
        <w:t xml:space="preserve">第六条  </w:t>
      </w:r>
      <w:r>
        <w:rPr>
          <w:rFonts w:hint="eastAsia"/>
          <w:lang w:eastAsia="zh-CN"/>
        </w:rPr>
        <w:t>县级以上地方人民政府对在发展现代农业和促进农民增收中发挥显著作用的农民专业合作社及其带头人，以及在指导、扶持、服务农民专业合作社发展中做出突出贡献的单位和个人，给予表彰和奖励。</w:t>
      </w:r>
    </w:p>
    <w:p>
      <w:pPr>
        <w:rPr>
          <w:rFonts w:hint="eastAsia"/>
          <w:lang w:eastAsia="zh-CN"/>
        </w:rPr>
      </w:pPr>
      <w:r>
        <w:rPr>
          <w:rFonts w:hint="eastAsia" w:eastAsia="黑体"/>
          <w:sz w:val="32"/>
          <w:lang w:eastAsia="zh-CN"/>
        </w:rPr>
        <w:t xml:space="preserve">第七条  </w:t>
      </w:r>
      <w:r>
        <w:rPr>
          <w:rFonts w:hint="eastAsia"/>
          <w:lang w:eastAsia="zh-CN"/>
        </w:rPr>
        <w:t>鼓励和支持农民专业合作社开展与其他国家和台湾地区有关组织的交流合作，借鉴管理经验，引进优良品种，学习先进技术，提升农民专业合作社发展水平。</w:t>
      </w:r>
    </w:p>
    <w:p>
      <w:pPr>
        <w:pStyle w:val="4"/>
        <w:rPr>
          <w:rFonts w:hint="eastAsia" w:eastAsia="黑体"/>
          <w:sz w:val="32"/>
          <w:lang w:eastAsia="zh-CN"/>
        </w:rPr>
      </w:pPr>
      <w:r>
        <w:rPr>
          <w:rFonts w:hint="eastAsia"/>
          <w:lang w:val="en-US" w:eastAsia="zh-CN"/>
        </w:rPr>
        <w:t>第二章  设立与运行</w:t>
      </w:r>
    </w:p>
    <w:p>
      <w:pPr>
        <w:rPr>
          <w:rFonts w:hint="eastAsia"/>
          <w:lang w:eastAsia="zh-CN"/>
        </w:rPr>
      </w:pPr>
      <w:r>
        <w:rPr>
          <w:rFonts w:hint="eastAsia" w:eastAsia="黑体"/>
          <w:sz w:val="32"/>
          <w:lang w:eastAsia="zh-CN"/>
        </w:rPr>
        <w:t xml:space="preserve">第八条  </w:t>
      </w:r>
      <w:r>
        <w:rPr>
          <w:rFonts w:hint="eastAsia"/>
          <w:lang w:eastAsia="zh-CN"/>
        </w:rPr>
        <w:t>从事下列生产经营服务活动的，可以申请设立农民专业合作社：</w:t>
      </w:r>
    </w:p>
    <w:p>
      <w:pPr>
        <w:rPr>
          <w:rFonts w:hint="eastAsia"/>
          <w:lang w:eastAsia="zh-CN"/>
        </w:rPr>
      </w:pPr>
      <w:r>
        <w:rPr>
          <w:rFonts w:hint="eastAsia"/>
          <w:lang w:eastAsia="zh-CN"/>
        </w:rPr>
        <w:t>(一)种植业、林业；</w:t>
      </w:r>
    </w:p>
    <w:p>
      <w:pPr>
        <w:rPr>
          <w:rFonts w:hint="eastAsia"/>
          <w:lang w:eastAsia="zh-CN"/>
        </w:rPr>
      </w:pPr>
      <w:r>
        <w:rPr>
          <w:rFonts w:hint="eastAsia"/>
          <w:lang w:eastAsia="zh-CN"/>
        </w:rPr>
        <w:t>(二)养殖业、捕捞业；</w:t>
      </w:r>
    </w:p>
    <w:p>
      <w:pPr>
        <w:rPr>
          <w:rFonts w:hint="eastAsia"/>
          <w:lang w:eastAsia="zh-CN"/>
        </w:rPr>
      </w:pPr>
      <w:r>
        <w:rPr>
          <w:rFonts w:hint="eastAsia"/>
          <w:lang w:eastAsia="zh-CN"/>
        </w:rPr>
        <w:t>(三)农业生产资料供应和农产品销售、加工、贮藏、运输；</w:t>
      </w:r>
    </w:p>
    <w:p>
      <w:pPr>
        <w:rPr>
          <w:rFonts w:hint="eastAsia"/>
          <w:lang w:eastAsia="zh-CN"/>
        </w:rPr>
      </w:pPr>
      <w:r>
        <w:rPr>
          <w:rFonts w:hint="eastAsia"/>
          <w:lang w:eastAsia="zh-CN"/>
        </w:rPr>
        <w:t>(四)农业休闲观光和乡村旅游、森林生态旅游；</w:t>
      </w:r>
    </w:p>
    <w:p>
      <w:pPr>
        <w:rPr>
          <w:rFonts w:hint="eastAsia"/>
          <w:lang w:eastAsia="zh-CN"/>
        </w:rPr>
      </w:pPr>
      <w:r>
        <w:rPr>
          <w:rFonts w:hint="eastAsia"/>
          <w:lang w:eastAsia="zh-CN"/>
        </w:rPr>
        <w:t>(五)农业机械作业及维修服务；</w:t>
      </w:r>
    </w:p>
    <w:p>
      <w:pPr>
        <w:rPr>
          <w:rFonts w:hint="eastAsia"/>
          <w:lang w:eastAsia="zh-CN"/>
        </w:rPr>
      </w:pPr>
      <w:r>
        <w:rPr>
          <w:rFonts w:hint="eastAsia"/>
          <w:lang w:eastAsia="zh-CN"/>
        </w:rPr>
        <w:t>(六)农业科技推广服务；</w:t>
      </w:r>
    </w:p>
    <w:p>
      <w:pPr>
        <w:rPr>
          <w:rFonts w:hint="eastAsia"/>
          <w:lang w:eastAsia="zh-CN"/>
        </w:rPr>
      </w:pPr>
      <w:r>
        <w:rPr>
          <w:rFonts w:hint="eastAsia"/>
          <w:lang w:eastAsia="zh-CN"/>
        </w:rPr>
        <w:t>(七)农业灌溉服务；</w:t>
      </w:r>
    </w:p>
    <w:p>
      <w:pPr>
        <w:rPr>
          <w:rFonts w:hint="eastAsia"/>
          <w:lang w:eastAsia="zh-CN"/>
        </w:rPr>
      </w:pPr>
      <w:r>
        <w:rPr>
          <w:rFonts w:hint="eastAsia"/>
          <w:lang w:eastAsia="zh-CN"/>
        </w:rPr>
        <w:t>(八)农业病虫害综合防治服务；</w:t>
      </w:r>
    </w:p>
    <w:p>
      <w:pPr>
        <w:rPr>
          <w:rFonts w:hint="eastAsia"/>
          <w:lang w:eastAsia="zh-CN"/>
        </w:rPr>
      </w:pPr>
      <w:r>
        <w:rPr>
          <w:rFonts w:hint="eastAsia"/>
          <w:lang w:eastAsia="zh-CN"/>
        </w:rPr>
        <w:t>(九)依法开展的其他互助性生产经营服务活动。</w:t>
      </w:r>
    </w:p>
    <w:p>
      <w:pPr>
        <w:rPr>
          <w:rFonts w:hint="eastAsia" w:eastAsia="黑体"/>
          <w:sz w:val="32"/>
          <w:lang w:eastAsia="zh-CN"/>
        </w:rPr>
      </w:pPr>
      <w:r>
        <w:rPr>
          <w:rFonts w:hint="eastAsia"/>
          <w:lang w:eastAsia="zh-CN"/>
        </w:rPr>
        <w:t>鼓励申请人根据国家规定和实际需要创新合作社形式，拓展生产经营服务领域。</w:t>
      </w:r>
    </w:p>
    <w:p>
      <w:pPr>
        <w:rPr>
          <w:rFonts w:hint="eastAsia"/>
          <w:lang w:eastAsia="zh-CN"/>
        </w:rPr>
      </w:pPr>
      <w:r>
        <w:rPr>
          <w:rFonts w:hint="eastAsia" w:eastAsia="黑体"/>
          <w:sz w:val="32"/>
          <w:lang w:eastAsia="zh-CN"/>
        </w:rPr>
        <w:t xml:space="preserve">第九条  </w:t>
      </w:r>
      <w:r>
        <w:rPr>
          <w:rFonts w:hint="eastAsia"/>
          <w:lang w:eastAsia="zh-CN"/>
        </w:rPr>
        <w:t>设立农民专业合作社，应当符合法律、法规规定的条件，经工商行政管理部门登记，领取农民专业合作社法人营业执照，取得法人资格。未经依法登记的，不得以农民专业合作社的名义从事生产经营活动。</w:t>
      </w:r>
    </w:p>
    <w:p>
      <w:pPr>
        <w:rPr>
          <w:rFonts w:hint="eastAsia"/>
          <w:lang w:eastAsia="zh-CN"/>
        </w:rPr>
      </w:pPr>
      <w:r>
        <w:rPr>
          <w:rFonts w:hint="eastAsia"/>
          <w:lang w:eastAsia="zh-CN"/>
        </w:rPr>
        <w:t>设立农民专业合作社，申请人应当向工商行政管理部门提交法律、法规规定的登记申请材料，并对其真实性负责。</w:t>
      </w:r>
    </w:p>
    <w:p>
      <w:pPr>
        <w:rPr>
          <w:rFonts w:hint="eastAsia" w:eastAsia="黑体"/>
          <w:sz w:val="32"/>
          <w:lang w:eastAsia="zh-CN"/>
        </w:rPr>
      </w:pPr>
      <w:r>
        <w:rPr>
          <w:rFonts w:hint="eastAsia"/>
          <w:lang w:eastAsia="zh-CN"/>
        </w:rPr>
        <w:t>农民专业合作社领取营业执照后，应当向税务部门办理税务登记。</w:t>
      </w:r>
    </w:p>
    <w:p>
      <w:pPr>
        <w:rPr>
          <w:rFonts w:hint="eastAsia"/>
          <w:lang w:eastAsia="zh-CN"/>
        </w:rPr>
      </w:pPr>
      <w:r>
        <w:rPr>
          <w:rFonts w:hint="eastAsia" w:eastAsia="黑体"/>
          <w:sz w:val="32"/>
          <w:lang w:eastAsia="zh-CN"/>
        </w:rPr>
        <w:t xml:space="preserve">第十条  </w:t>
      </w:r>
      <w:r>
        <w:rPr>
          <w:rFonts w:hint="eastAsia"/>
          <w:lang w:eastAsia="zh-CN"/>
        </w:rPr>
        <w:t>农民专业合作社成员可以用货币出资，也可以用实物、知识产权、土地承包经营权、林权、海域使用权等能够用货币估价并可以依法转让的非货币财产作价出资。以土地承包经营权、林权出资的，出资年限不得超过土地承包经营权、林权的剩余年限，不得改变出资土地的所有权性质和农业用途。以海域使用权出资的，出资期限不得超过海域使用权剩余期限，且不得改变该海域用途。</w:t>
      </w:r>
    </w:p>
    <w:p>
      <w:pPr>
        <w:rPr>
          <w:rFonts w:hint="eastAsia" w:eastAsia="黑体"/>
          <w:sz w:val="32"/>
          <w:lang w:eastAsia="zh-CN"/>
        </w:rPr>
      </w:pPr>
      <w:r>
        <w:rPr>
          <w:rFonts w:hint="eastAsia"/>
          <w:lang w:eastAsia="zh-CN"/>
        </w:rPr>
        <w:t>农民专业合作社章程应当载明成员的出资方式、出资额。成员应当按照章程规定出资，出资额计入该成员账户。</w:t>
      </w:r>
    </w:p>
    <w:p>
      <w:pPr>
        <w:rPr>
          <w:rFonts w:hint="eastAsia"/>
          <w:lang w:eastAsia="zh-CN"/>
        </w:rPr>
      </w:pPr>
      <w:r>
        <w:rPr>
          <w:rFonts w:hint="eastAsia" w:eastAsia="黑体"/>
          <w:sz w:val="32"/>
          <w:lang w:eastAsia="zh-CN"/>
        </w:rPr>
        <w:t xml:space="preserve">第十一条  </w:t>
      </w:r>
      <w:r>
        <w:rPr>
          <w:rFonts w:hint="eastAsia"/>
          <w:lang w:eastAsia="zh-CN"/>
        </w:rPr>
        <w:t>农民专业合作社成员资格条件不受地域限制。农民可以到异地加入农民专业合作社，也可以加入多个农民专业合作社。</w:t>
      </w:r>
    </w:p>
    <w:p>
      <w:pPr>
        <w:rPr>
          <w:rFonts w:hint="eastAsia"/>
          <w:lang w:eastAsia="zh-CN"/>
        </w:rPr>
      </w:pPr>
      <w:r>
        <w:rPr>
          <w:rFonts w:hint="eastAsia"/>
          <w:lang w:eastAsia="zh-CN"/>
        </w:rPr>
        <w:t>已迁入城镇居住但仍保留土地承包经营权、林权、海域使用权的居民，设立或者加入农民专业合作社的，按照农民身份对待，其成员身份证明为居民身份证、土地承包经营权证、林权证、海域使用权证或者村(居)民委员会出具的身份证明。</w:t>
      </w:r>
    </w:p>
    <w:p>
      <w:pPr>
        <w:rPr>
          <w:rFonts w:hint="eastAsia" w:eastAsia="黑体"/>
          <w:sz w:val="32"/>
          <w:lang w:eastAsia="zh-CN"/>
        </w:rPr>
      </w:pPr>
      <w:r>
        <w:rPr>
          <w:rFonts w:hint="eastAsia"/>
          <w:lang w:eastAsia="zh-CN"/>
        </w:rPr>
        <w:t>实行家庭承包经营的国有农场、林场、渔场、良种场等单位的职工，设立或者加入农民专业合作社的，凭家庭承包经营权证、林权证、海域使用权证、养殖证、捕捞许可证和职工单位所在地的村(居)民委员会出具的身份证明，按照农民成员身份计算比例。</w:t>
      </w:r>
    </w:p>
    <w:p>
      <w:pPr>
        <w:rPr>
          <w:rFonts w:hint="eastAsia"/>
          <w:lang w:eastAsia="zh-CN"/>
        </w:rPr>
      </w:pPr>
      <w:r>
        <w:rPr>
          <w:rFonts w:hint="eastAsia" w:eastAsia="黑体"/>
          <w:sz w:val="32"/>
          <w:lang w:eastAsia="zh-CN"/>
        </w:rPr>
        <w:t xml:space="preserve">第十二条  </w:t>
      </w:r>
      <w:r>
        <w:rPr>
          <w:rFonts w:hint="eastAsia"/>
          <w:lang w:eastAsia="zh-CN"/>
        </w:rPr>
        <w:t>农民专业合作社应当依法开展以下活动：</w:t>
      </w:r>
    </w:p>
    <w:p>
      <w:pPr>
        <w:rPr>
          <w:rFonts w:hint="eastAsia"/>
          <w:lang w:eastAsia="zh-CN"/>
        </w:rPr>
      </w:pPr>
      <w:r>
        <w:rPr>
          <w:rFonts w:hint="eastAsia"/>
          <w:lang w:eastAsia="zh-CN"/>
        </w:rPr>
        <w:t>(一)召开成员大会或成员代表大会，实行民主管理；</w:t>
      </w:r>
    </w:p>
    <w:p>
      <w:pPr>
        <w:rPr>
          <w:rFonts w:hint="eastAsia"/>
          <w:lang w:eastAsia="zh-CN"/>
        </w:rPr>
      </w:pPr>
      <w:r>
        <w:rPr>
          <w:rFonts w:hint="eastAsia"/>
          <w:lang w:eastAsia="zh-CN"/>
        </w:rPr>
        <w:t>(二)为成员提供生产经营设施和相关服务；</w:t>
      </w:r>
    </w:p>
    <w:p>
      <w:pPr>
        <w:rPr>
          <w:rFonts w:hint="eastAsia"/>
          <w:lang w:eastAsia="zh-CN"/>
        </w:rPr>
      </w:pPr>
      <w:r>
        <w:rPr>
          <w:rFonts w:hint="eastAsia"/>
          <w:lang w:eastAsia="zh-CN"/>
        </w:rPr>
        <w:t>(三)向成员分配盈余；</w:t>
      </w:r>
    </w:p>
    <w:p>
      <w:pPr>
        <w:rPr>
          <w:rFonts w:hint="eastAsia"/>
          <w:lang w:eastAsia="zh-CN"/>
        </w:rPr>
      </w:pPr>
      <w:r>
        <w:rPr>
          <w:rFonts w:hint="eastAsia"/>
          <w:lang w:eastAsia="zh-CN"/>
        </w:rPr>
        <w:t>(四)定期公开生产经营、财务管理等情况，接受成员的监督；</w:t>
      </w:r>
    </w:p>
    <w:p>
      <w:pPr>
        <w:rPr>
          <w:rFonts w:hint="eastAsia"/>
          <w:lang w:eastAsia="zh-CN"/>
        </w:rPr>
      </w:pPr>
      <w:r>
        <w:rPr>
          <w:rFonts w:hint="eastAsia"/>
          <w:lang w:eastAsia="zh-CN"/>
        </w:rPr>
        <w:t>(五)章程规定的其他活动。</w:t>
      </w:r>
    </w:p>
    <w:p>
      <w:pPr>
        <w:rPr>
          <w:rFonts w:hint="eastAsia"/>
          <w:lang w:eastAsia="zh-CN"/>
        </w:rPr>
      </w:pPr>
      <w:r>
        <w:rPr>
          <w:rFonts w:hint="eastAsia"/>
          <w:lang w:eastAsia="zh-CN"/>
        </w:rPr>
        <w:t>农民专业合作社应当配合县级以上地方人民政府农业行政主管部门、财政部门、审计部门及其他有关部门做好对国家财政直接补助资金使用情况的监督检查工作。</w:t>
      </w:r>
    </w:p>
    <w:p>
      <w:pPr>
        <w:rPr>
          <w:rFonts w:hint="eastAsia" w:eastAsia="黑体"/>
          <w:sz w:val="32"/>
          <w:lang w:eastAsia="zh-CN"/>
        </w:rPr>
      </w:pPr>
      <w:r>
        <w:rPr>
          <w:rFonts w:hint="eastAsia"/>
          <w:lang w:eastAsia="zh-CN"/>
        </w:rPr>
        <w:t>农民专业合作社应当每年定期向登记机关报送农民专业合作社年度报告书，并对年报信息的真实性负责。</w:t>
      </w:r>
    </w:p>
    <w:p>
      <w:pPr>
        <w:rPr>
          <w:rFonts w:hint="eastAsia"/>
          <w:lang w:eastAsia="zh-CN"/>
        </w:rPr>
      </w:pPr>
      <w:r>
        <w:rPr>
          <w:rFonts w:hint="eastAsia" w:eastAsia="黑体"/>
          <w:sz w:val="32"/>
          <w:lang w:eastAsia="zh-CN"/>
        </w:rPr>
        <w:t xml:space="preserve">第十三条  </w:t>
      </w:r>
      <w:r>
        <w:rPr>
          <w:rFonts w:hint="eastAsia"/>
          <w:lang w:eastAsia="zh-CN"/>
        </w:rPr>
        <w:t>农民专业合作社应当依法建立健全财务管理制度，设置会计账簿，设立成员账户，配备必要的会计人员或委托具有会计代理记账资质的机构代理记账。</w:t>
      </w:r>
    </w:p>
    <w:p>
      <w:pPr>
        <w:rPr>
          <w:rFonts w:hint="eastAsia"/>
          <w:lang w:eastAsia="zh-CN"/>
        </w:rPr>
      </w:pPr>
      <w:r>
        <w:rPr>
          <w:rFonts w:hint="eastAsia"/>
          <w:lang w:eastAsia="zh-CN"/>
        </w:rPr>
        <w:t>成员账户除记载《中华人民共和国农民专业合作社法》规定的内容外，还应当记载下列内容：</w:t>
      </w:r>
    </w:p>
    <w:p>
      <w:pPr>
        <w:rPr>
          <w:rFonts w:hint="eastAsia"/>
          <w:lang w:eastAsia="zh-CN"/>
        </w:rPr>
      </w:pPr>
      <w:r>
        <w:rPr>
          <w:rFonts w:hint="eastAsia"/>
          <w:lang w:eastAsia="zh-CN"/>
        </w:rPr>
        <w:t>(一)政府扶持农民专业合作社建设和发展补助资金形成的财产平均量化份额；</w:t>
      </w:r>
    </w:p>
    <w:p>
      <w:pPr>
        <w:rPr>
          <w:rFonts w:hint="eastAsia"/>
          <w:lang w:eastAsia="zh-CN"/>
        </w:rPr>
      </w:pPr>
      <w:r>
        <w:rPr>
          <w:rFonts w:hint="eastAsia"/>
          <w:lang w:eastAsia="zh-CN"/>
        </w:rPr>
        <w:t>(二)接受社会捐赠形成的财产平均量化份额；</w:t>
      </w:r>
    </w:p>
    <w:p>
      <w:pPr>
        <w:rPr>
          <w:rFonts w:hint="eastAsia"/>
          <w:lang w:eastAsia="zh-CN"/>
        </w:rPr>
      </w:pPr>
      <w:r>
        <w:rPr>
          <w:rFonts w:hint="eastAsia"/>
          <w:lang w:eastAsia="zh-CN"/>
        </w:rPr>
        <w:t>(三)从农民专业合作社得到的盈余返还份额。</w:t>
      </w:r>
    </w:p>
    <w:p>
      <w:pPr>
        <w:rPr>
          <w:rFonts w:hint="eastAsia" w:eastAsia="黑体"/>
          <w:sz w:val="32"/>
          <w:lang w:eastAsia="zh-CN"/>
        </w:rPr>
      </w:pPr>
      <w:r>
        <w:rPr>
          <w:rFonts w:hint="eastAsia"/>
          <w:lang w:eastAsia="zh-CN"/>
        </w:rPr>
        <w:t>农民专业合作社成员退出农民专业合作社时不再享有前款第一项、第二项规定的量化份额，但第二项另有约定的从其约定。</w:t>
      </w:r>
    </w:p>
    <w:p>
      <w:pPr>
        <w:rPr>
          <w:rFonts w:hint="eastAsia" w:eastAsia="黑体"/>
          <w:sz w:val="32"/>
          <w:lang w:eastAsia="zh-CN"/>
        </w:rPr>
      </w:pPr>
      <w:r>
        <w:rPr>
          <w:rFonts w:hint="eastAsia" w:eastAsia="黑体"/>
          <w:sz w:val="32"/>
          <w:lang w:eastAsia="zh-CN"/>
        </w:rPr>
        <w:t xml:space="preserve">第十四条  </w:t>
      </w:r>
      <w:r>
        <w:rPr>
          <w:rFonts w:hint="eastAsia"/>
          <w:lang w:eastAsia="zh-CN"/>
        </w:rPr>
        <w:t>农民专业合作社可以根据发展需要，以产品和产业为纽带开展合作与联合，自愿组建农民专业合作社联合社。农民专业合作社联合社依法在住所所在地的县级以上工商行政管理部门登记，按照法律法规和章程的规定开展生产经营活动，并享受农民专业合作社的相关优惠政策待遇。</w:t>
      </w:r>
    </w:p>
    <w:p>
      <w:pPr>
        <w:rPr>
          <w:rFonts w:hint="eastAsia"/>
          <w:lang w:eastAsia="zh-CN"/>
        </w:rPr>
      </w:pPr>
      <w:r>
        <w:rPr>
          <w:rFonts w:hint="eastAsia" w:eastAsia="黑体"/>
          <w:sz w:val="32"/>
          <w:lang w:eastAsia="zh-CN"/>
        </w:rPr>
        <w:t xml:space="preserve">第十五条  </w:t>
      </w:r>
      <w:r>
        <w:rPr>
          <w:rFonts w:hint="eastAsia"/>
          <w:lang w:eastAsia="zh-CN"/>
        </w:rPr>
        <w:t>农民专业合作社可以在本社成员之间开展信用合作和资金互助，为本社成员从事农业生产经营提供资金支持。</w:t>
      </w:r>
    </w:p>
    <w:p>
      <w:pPr>
        <w:rPr>
          <w:rFonts w:hint="eastAsia"/>
          <w:lang w:eastAsia="zh-CN"/>
        </w:rPr>
      </w:pPr>
      <w:r>
        <w:rPr>
          <w:rFonts w:hint="eastAsia"/>
          <w:lang w:eastAsia="zh-CN"/>
        </w:rPr>
        <w:t>禁止农民专业合作社吸收公众存款或者从事非法集资活动。</w:t>
      </w:r>
    </w:p>
    <w:p>
      <w:pPr>
        <w:pStyle w:val="4"/>
        <w:rPr>
          <w:rFonts w:hint="eastAsia" w:eastAsia="黑体"/>
          <w:sz w:val="32"/>
          <w:lang w:eastAsia="zh-CN"/>
        </w:rPr>
      </w:pPr>
      <w:r>
        <w:rPr>
          <w:rFonts w:hint="eastAsia"/>
          <w:lang w:val="en-US" w:eastAsia="zh-CN"/>
        </w:rPr>
        <w:t>第三</w:t>
      </w:r>
      <w:r>
        <w:rPr>
          <w:rFonts w:hint="eastAsia" w:eastAsia="黑体" w:asciiTheme="minorAscii" w:hAnsiTheme="minorAscii" w:cstheme="minorBidi"/>
          <w:kern w:val="2"/>
          <w:sz w:val="32"/>
          <w:szCs w:val="24"/>
          <w:lang w:val="en-US" w:eastAsia="zh-CN" w:bidi="ar-SA"/>
        </w:rPr>
        <w:t>章</w:t>
      </w:r>
      <w:r>
        <w:rPr>
          <w:rFonts w:hint="eastAsia" w:cstheme="minorBidi"/>
          <w:kern w:val="2"/>
          <w:sz w:val="32"/>
          <w:szCs w:val="24"/>
          <w:lang w:val="en-US" w:eastAsia="zh-CN" w:bidi="ar-SA"/>
        </w:rPr>
        <w:t xml:space="preserve">  </w:t>
      </w:r>
      <w:r>
        <w:rPr>
          <w:rFonts w:hint="eastAsia" w:eastAsia="黑体" w:asciiTheme="minorAscii" w:hAnsiTheme="minorAscii" w:cstheme="minorBidi"/>
          <w:kern w:val="2"/>
          <w:sz w:val="32"/>
          <w:szCs w:val="24"/>
          <w:lang w:val="en-US" w:eastAsia="zh-CN" w:bidi="ar-SA"/>
        </w:rPr>
        <w:t>扶持与服务</w:t>
      </w:r>
    </w:p>
    <w:p>
      <w:pPr>
        <w:rPr>
          <w:rFonts w:hint="eastAsia"/>
          <w:lang w:eastAsia="zh-CN"/>
        </w:rPr>
      </w:pPr>
      <w:r>
        <w:rPr>
          <w:rFonts w:hint="eastAsia" w:eastAsia="黑体"/>
          <w:sz w:val="32"/>
          <w:lang w:eastAsia="zh-CN"/>
        </w:rPr>
        <w:t xml:space="preserve">第十六条  </w:t>
      </w:r>
      <w:r>
        <w:rPr>
          <w:rFonts w:hint="eastAsia"/>
          <w:lang w:eastAsia="zh-CN"/>
        </w:rPr>
        <w:t>县级工商行政管理部门应当为农民专业合作社办理工商登记提供便捷服务。</w:t>
      </w:r>
    </w:p>
    <w:p>
      <w:pPr>
        <w:rPr>
          <w:rFonts w:hint="eastAsia" w:eastAsia="黑体"/>
          <w:sz w:val="32"/>
          <w:lang w:eastAsia="zh-CN"/>
        </w:rPr>
      </w:pPr>
      <w:r>
        <w:rPr>
          <w:rFonts w:hint="eastAsia"/>
          <w:lang w:eastAsia="zh-CN"/>
        </w:rPr>
        <w:t>农业行政主管部门、工商行政管理部门及其他有关部门应当建立信息交流和共享机制。</w:t>
      </w:r>
    </w:p>
    <w:p>
      <w:pPr>
        <w:rPr>
          <w:rFonts w:hint="eastAsia"/>
          <w:lang w:eastAsia="zh-CN"/>
        </w:rPr>
      </w:pPr>
      <w:r>
        <w:rPr>
          <w:rFonts w:hint="eastAsia" w:eastAsia="黑体"/>
          <w:sz w:val="32"/>
          <w:lang w:eastAsia="zh-CN"/>
        </w:rPr>
        <w:t xml:space="preserve">第十七条  </w:t>
      </w:r>
      <w:r>
        <w:rPr>
          <w:rFonts w:hint="eastAsia"/>
          <w:lang w:eastAsia="zh-CN"/>
        </w:rPr>
        <w:t>县级以上地方人民政府农业行政主管部门及其他有关部门应当建立健全农产品质量安全管理制度和控制体系，引导农民专业合作社开展农业标准化生产，并为农民专业合作社申请农产品质量安全认证提供咨询、指导和服务。</w:t>
      </w:r>
    </w:p>
    <w:p>
      <w:pPr>
        <w:rPr>
          <w:rFonts w:hint="eastAsia" w:eastAsia="黑体"/>
          <w:sz w:val="32"/>
          <w:lang w:eastAsia="zh-CN"/>
        </w:rPr>
      </w:pPr>
      <w:r>
        <w:rPr>
          <w:rFonts w:hint="eastAsia"/>
          <w:lang w:eastAsia="zh-CN"/>
        </w:rPr>
        <w:t>对获得良好农业规范、食品安全管理体系认证和无公害农产品、绿色食品、有机产品认证以及获得农产品地理标志保护、名优农产品商标的农民专业合作社，县级以上地方人民政府给予奖励，并在项目安排等方面优先给予支持。</w:t>
      </w:r>
    </w:p>
    <w:p>
      <w:pPr>
        <w:rPr>
          <w:rFonts w:hint="eastAsia" w:eastAsia="黑体"/>
          <w:sz w:val="32"/>
          <w:lang w:eastAsia="zh-CN"/>
        </w:rPr>
      </w:pPr>
      <w:r>
        <w:rPr>
          <w:rFonts w:hint="eastAsia" w:eastAsia="黑体"/>
          <w:sz w:val="32"/>
          <w:lang w:eastAsia="zh-CN"/>
        </w:rPr>
        <w:t xml:space="preserve">第十八条  </w:t>
      </w:r>
      <w:r>
        <w:rPr>
          <w:rFonts w:hint="eastAsia"/>
          <w:lang w:eastAsia="zh-CN"/>
        </w:rPr>
        <w:t>县级以上地方人民政府农业行政主管部门及其他有关部门应当建立农民专业合作社名录，定期对外公布；组织开展农民专业合作社示范社创建工作，加大对农民专业合作社示范社的培育、支持、推广力度，发挥示范社的示范带动效应。</w:t>
      </w:r>
    </w:p>
    <w:p>
      <w:pPr>
        <w:rPr>
          <w:rFonts w:hint="eastAsia"/>
          <w:lang w:eastAsia="zh-CN"/>
        </w:rPr>
      </w:pPr>
      <w:r>
        <w:rPr>
          <w:rFonts w:hint="eastAsia" w:eastAsia="黑体"/>
          <w:sz w:val="32"/>
          <w:lang w:eastAsia="zh-CN"/>
        </w:rPr>
        <w:t xml:space="preserve">第十九条  </w:t>
      </w:r>
      <w:r>
        <w:rPr>
          <w:rFonts w:hint="eastAsia"/>
          <w:lang w:eastAsia="zh-CN"/>
        </w:rPr>
        <w:t>县级以上地方人民政府财政部门应当安排扶持农民专业合作社发展专项资金，用于支持农民专业合作社开展下列活动：</w:t>
      </w:r>
    </w:p>
    <w:p>
      <w:pPr>
        <w:rPr>
          <w:rFonts w:hint="eastAsia"/>
          <w:lang w:eastAsia="zh-CN"/>
        </w:rPr>
      </w:pPr>
      <w:r>
        <w:rPr>
          <w:rFonts w:hint="eastAsia"/>
          <w:lang w:eastAsia="zh-CN"/>
        </w:rPr>
        <w:t>(一)信息化建设和成员培训；</w:t>
      </w:r>
    </w:p>
    <w:p>
      <w:pPr>
        <w:rPr>
          <w:rFonts w:hint="eastAsia"/>
          <w:lang w:eastAsia="zh-CN"/>
        </w:rPr>
      </w:pPr>
      <w:r>
        <w:rPr>
          <w:rFonts w:hint="eastAsia"/>
          <w:lang w:eastAsia="zh-CN"/>
        </w:rPr>
        <w:t>(二)商标注册、品牌培育、市场营销和推介服务活动；</w:t>
      </w:r>
    </w:p>
    <w:p>
      <w:pPr>
        <w:rPr>
          <w:rFonts w:hint="eastAsia"/>
          <w:lang w:eastAsia="zh-CN"/>
        </w:rPr>
      </w:pPr>
      <w:r>
        <w:rPr>
          <w:rFonts w:hint="eastAsia"/>
          <w:lang w:eastAsia="zh-CN"/>
        </w:rPr>
        <w:t>(三)引进新品种和技术推广；</w:t>
      </w:r>
    </w:p>
    <w:p>
      <w:pPr>
        <w:rPr>
          <w:rFonts w:hint="eastAsia"/>
          <w:lang w:eastAsia="zh-CN"/>
        </w:rPr>
      </w:pPr>
      <w:r>
        <w:rPr>
          <w:rFonts w:hint="eastAsia"/>
          <w:lang w:eastAsia="zh-CN"/>
        </w:rPr>
        <w:t>(四)农产品质量安全认证和标准化生产；</w:t>
      </w:r>
    </w:p>
    <w:p>
      <w:pPr>
        <w:rPr>
          <w:rFonts w:hint="eastAsia"/>
          <w:lang w:eastAsia="zh-CN"/>
        </w:rPr>
      </w:pPr>
      <w:r>
        <w:rPr>
          <w:rFonts w:hint="eastAsia"/>
          <w:lang w:eastAsia="zh-CN"/>
        </w:rPr>
        <w:t>(五)农业生产基础设施，农产品加工整理、储运保鲜、包装设备建设；</w:t>
      </w:r>
    </w:p>
    <w:p>
      <w:pPr>
        <w:rPr>
          <w:rFonts w:hint="eastAsia"/>
          <w:lang w:eastAsia="zh-CN"/>
        </w:rPr>
      </w:pPr>
      <w:r>
        <w:rPr>
          <w:rFonts w:hint="eastAsia"/>
          <w:lang w:eastAsia="zh-CN"/>
        </w:rPr>
        <w:t>(六)农业机械、农产品运输设备购置和贷款贴息等；</w:t>
      </w:r>
    </w:p>
    <w:p>
      <w:pPr>
        <w:rPr>
          <w:rFonts w:hint="eastAsia" w:eastAsia="黑体"/>
          <w:sz w:val="32"/>
          <w:lang w:eastAsia="zh-CN"/>
        </w:rPr>
      </w:pPr>
      <w:r>
        <w:rPr>
          <w:rFonts w:hint="eastAsia"/>
          <w:lang w:eastAsia="zh-CN"/>
        </w:rPr>
        <w:t>(七)法律、法规规定其他需要支持的项目。</w:t>
      </w:r>
    </w:p>
    <w:p>
      <w:pPr>
        <w:rPr>
          <w:rFonts w:hint="eastAsia"/>
          <w:lang w:eastAsia="zh-CN"/>
        </w:rPr>
      </w:pPr>
      <w:r>
        <w:rPr>
          <w:rFonts w:hint="eastAsia" w:eastAsia="黑体"/>
          <w:sz w:val="32"/>
          <w:lang w:eastAsia="zh-CN"/>
        </w:rPr>
        <w:t xml:space="preserve">第二十条  </w:t>
      </w:r>
      <w:r>
        <w:rPr>
          <w:rFonts w:hint="eastAsia"/>
          <w:lang w:eastAsia="zh-CN"/>
        </w:rPr>
        <w:t>国家和本省支持发展农业和农村经济的下列建设项目可以委托和安排有条件的农民专业合作社实施：</w:t>
      </w:r>
    </w:p>
    <w:p>
      <w:pPr>
        <w:rPr>
          <w:rFonts w:hint="eastAsia"/>
          <w:lang w:eastAsia="zh-CN"/>
        </w:rPr>
      </w:pPr>
      <w:r>
        <w:rPr>
          <w:rFonts w:hint="eastAsia"/>
          <w:lang w:eastAsia="zh-CN"/>
        </w:rPr>
        <w:t>(一)农业生产、农业基础设施建设、农业装备保障能力建设；</w:t>
      </w:r>
    </w:p>
    <w:p>
      <w:pPr>
        <w:rPr>
          <w:rFonts w:hint="eastAsia"/>
          <w:lang w:eastAsia="zh-CN"/>
        </w:rPr>
      </w:pPr>
      <w:r>
        <w:rPr>
          <w:rFonts w:hint="eastAsia"/>
          <w:lang w:eastAsia="zh-CN"/>
        </w:rPr>
        <w:t>(二)农村社会事业发展；</w:t>
      </w:r>
    </w:p>
    <w:p>
      <w:pPr>
        <w:rPr>
          <w:rFonts w:hint="eastAsia" w:eastAsia="黑体"/>
          <w:sz w:val="32"/>
          <w:lang w:eastAsia="zh-CN"/>
        </w:rPr>
      </w:pPr>
      <w:r>
        <w:rPr>
          <w:rFonts w:hint="eastAsia"/>
          <w:lang w:eastAsia="zh-CN"/>
        </w:rPr>
        <w:t>(三)其他建设项目。</w:t>
      </w:r>
    </w:p>
    <w:p>
      <w:pPr>
        <w:rPr>
          <w:rFonts w:hint="eastAsia" w:eastAsia="黑体"/>
          <w:sz w:val="32"/>
          <w:lang w:eastAsia="zh-CN"/>
        </w:rPr>
      </w:pPr>
      <w:r>
        <w:rPr>
          <w:rFonts w:hint="eastAsia" w:eastAsia="黑体"/>
          <w:sz w:val="32"/>
          <w:lang w:eastAsia="zh-CN"/>
        </w:rPr>
        <w:t xml:space="preserve">第二十一条  </w:t>
      </w:r>
      <w:r>
        <w:rPr>
          <w:rFonts w:hint="eastAsia"/>
          <w:lang w:eastAsia="zh-CN"/>
        </w:rPr>
        <w:t>县级以上地方人民政府及其有关部门应当将给予农民专业合作社的财政专项资金、财政补助及其他项目扶持资金形成的资产交由合作社持有和管护，并指导合作社建立健全资产管护机制。</w:t>
      </w:r>
    </w:p>
    <w:p>
      <w:pPr>
        <w:rPr>
          <w:rFonts w:hint="eastAsia" w:eastAsia="黑体"/>
          <w:sz w:val="32"/>
          <w:lang w:eastAsia="zh-CN"/>
        </w:rPr>
      </w:pPr>
      <w:r>
        <w:rPr>
          <w:rFonts w:hint="eastAsia" w:eastAsia="黑体"/>
          <w:sz w:val="32"/>
          <w:lang w:eastAsia="zh-CN"/>
        </w:rPr>
        <w:t xml:space="preserve">第二十二条  </w:t>
      </w:r>
      <w:r>
        <w:rPr>
          <w:rFonts w:hint="eastAsia"/>
          <w:lang w:eastAsia="zh-CN"/>
        </w:rPr>
        <w:t>金融机构应当加大对农民专业合作社及其成员的贷款支持力度，灵活确定贷款担保方式，根据农民专业合作社生产经营活动周期和贷款用途合理确定贷款期限，并提供各种服务便利。对信用等级较高的农民专业合作社在利率上给予优惠。农民专业合作社及其成员依法取得的林权、农村土地承包经营权、海域使用权等可以作抵押办理贷款。</w:t>
      </w:r>
    </w:p>
    <w:p>
      <w:pPr>
        <w:rPr>
          <w:rFonts w:hint="eastAsia"/>
          <w:lang w:eastAsia="zh-CN"/>
        </w:rPr>
      </w:pPr>
      <w:r>
        <w:rPr>
          <w:rFonts w:hint="eastAsia" w:eastAsia="黑体"/>
          <w:sz w:val="32"/>
          <w:lang w:eastAsia="zh-CN"/>
        </w:rPr>
        <w:t xml:space="preserve">第二十三条  </w:t>
      </w:r>
      <w:r>
        <w:rPr>
          <w:rFonts w:hint="eastAsia"/>
          <w:lang w:eastAsia="zh-CN"/>
        </w:rPr>
        <w:t>县级以上地方人民政府应当建立农民专业合作社贷款担保和风险补偿机制，可以设立农民专业合作社贷款担保资金，为农民专业合作社贷款担保提供支持。</w:t>
      </w:r>
    </w:p>
    <w:p>
      <w:pPr>
        <w:rPr>
          <w:rFonts w:hint="eastAsia" w:eastAsia="黑体"/>
          <w:sz w:val="32"/>
          <w:lang w:eastAsia="zh-CN"/>
        </w:rPr>
      </w:pPr>
      <w:r>
        <w:rPr>
          <w:rFonts w:hint="eastAsia"/>
          <w:lang w:eastAsia="zh-CN"/>
        </w:rPr>
        <w:t>政府主导的融资性担保机构应当为符合条件的农民专业合作社贷款提供担保服务。鼓励民营融资性担保机构为农民专业合作社贷款提供担保服务。</w:t>
      </w:r>
    </w:p>
    <w:p>
      <w:pPr>
        <w:rPr>
          <w:rFonts w:hint="eastAsia"/>
          <w:lang w:eastAsia="zh-CN"/>
        </w:rPr>
      </w:pPr>
      <w:r>
        <w:rPr>
          <w:rFonts w:hint="eastAsia" w:eastAsia="黑体"/>
          <w:sz w:val="32"/>
          <w:lang w:eastAsia="zh-CN"/>
        </w:rPr>
        <w:t xml:space="preserve">第二十四条  </w:t>
      </w:r>
      <w:r>
        <w:rPr>
          <w:rFonts w:hint="eastAsia"/>
          <w:spacing w:val="-8"/>
          <w:lang w:eastAsia="zh-CN"/>
        </w:rPr>
        <w:t>农民专业合作社按照国家规定享受下列税收优惠：</w:t>
      </w:r>
    </w:p>
    <w:p>
      <w:pPr>
        <w:rPr>
          <w:rFonts w:hint="eastAsia"/>
          <w:lang w:eastAsia="zh-CN"/>
        </w:rPr>
      </w:pPr>
      <w:r>
        <w:rPr>
          <w:rFonts w:hint="eastAsia"/>
          <w:lang w:eastAsia="zh-CN"/>
        </w:rPr>
        <w:t>(一)销售本社成员生产的农业产品，视同农业生产者销售自产农业产品免征增值税，可以开具增值税普通发票；</w:t>
      </w:r>
    </w:p>
    <w:p>
      <w:pPr>
        <w:rPr>
          <w:rFonts w:hint="eastAsia"/>
          <w:lang w:eastAsia="zh-CN"/>
        </w:rPr>
      </w:pPr>
      <w:r>
        <w:rPr>
          <w:rFonts w:hint="eastAsia"/>
          <w:lang w:eastAsia="zh-CN"/>
        </w:rPr>
        <w:t>(二)增值税一般纳税人向农民专业合作社购进的免税农业产品，可按规定计算抵扣增值税进项税额；</w:t>
      </w:r>
    </w:p>
    <w:p>
      <w:pPr>
        <w:rPr>
          <w:rFonts w:hint="eastAsia"/>
          <w:lang w:eastAsia="zh-CN"/>
        </w:rPr>
      </w:pPr>
      <w:r>
        <w:rPr>
          <w:rFonts w:hint="eastAsia"/>
          <w:lang w:eastAsia="zh-CN"/>
        </w:rPr>
        <w:t>(三)向本社成员销售的农膜、种子、种苗、化肥、农药、农机等农业生产资料，免征增值税；</w:t>
      </w:r>
    </w:p>
    <w:p>
      <w:pPr>
        <w:rPr>
          <w:rFonts w:hint="eastAsia"/>
          <w:lang w:eastAsia="zh-CN"/>
        </w:rPr>
      </w:pPr>
      <w:r>
        <w:rPr>
          <w:rFonts w:hint="eastAsia"/>
          <w:lang w:eastAsia="zh-CN"/>
        </w:rPr>
        <w:t>(四)与本社成员签订的农业产品和农业生产资料购销合同，免征印花税；</w:t>
      </w:r>
    </w:p>
    <w:p>
      <w:pPr>
        <w:rPr>
          <w:rFonts w:hint="eastAsia"/>
          <w:lang w:eastAsia="zh-CN"/>
        </w:rPr>
      </w:pPr>
      <w:r>
        <w:rPr>
          <w:rFonts w:hint="eastAsia"/>
          <w:lang w:eastAsia="zh-CN"/>
        </w:rPr>
        <w:t>(五)农业机耕、排灌、病虫害防治、植物保护、农牧保险以及相关技术培训业务，家禽、牲畜、水生动物的配种和疾病防治，免征营业税；</w:t>
      </w:r>
    </w:p>
    <w:p>
      <w:pPr>
        <w:rPr>
          <w:rFonts w:hint="eastAsia"/>
          <w:lang w:eastAsia="zh-CN"/>
        </w:rPr>
      </w:pPr>
      <w:r>
        <w:rPr>
          <w:rFonts w:hint="eastAsia"/>
          <w:lang w:eastAsia="zh-CN"/>
        </w:rPr>
        <w:t>(六)从事国家确定农、林、牧、渔业项目的所得，免征或者减征企业所得税；</w:t>
      </w:r>
    </w:p>
    <w:p>
      <w:pPr>
        <w:rPr>
          <w:rFonts w:hint="eastAsia"/>
          <w:lang w:eastAsia="zh-CN"/>
        </w:rPr>
      </w:pPr>
      <w:r>
        <w:rPr>
          <w:rFonts w:hint="eastAsia"/>
          <w:lang w:eastAsia="zh-CN"/>
        </w:rPr>
        <w:t>(七)直接用于农、林、牧、渔业的生产用地，免征城镇土地使用税；</w:t>
      </w:r>
    </w:p>
    <w:p>
      <w:pPr>
        <w:rPr>
          <w:rFonts w:hint="eastAsia"/>
          <w:lang w:eastAsia="zh-CN"/>
        </w:rPr>
      </w:pPr>
      <w:r>
        <w:rPr>
          <w:rFonts w:hint="eastAsia"/>
          <w:lang w:eastAsia="zh-CN"/>
        </w:rPr>
        <w:t>(八)对经批准改造的废弃土地，从使用的月份起免征城镇土地使用税十年。</w:t>
      </w:r>
    </w:p>
    <w:p>
      <w:pPr>
        <w:rPr>
          <w:rFonts w:hint="eastAsia" w:eastAsia="黑体"/>
          <w:sz w:val="32"/>
          <w:lang w:eastAsia="zh-CN"/>
        </w:rPr>
      </w:pPr>
      <w:r>
        <w:rPr>
          <w:rFonts w:hint="eastAsia"/>
          <w:lang w:eastAsia="zh-CN"/>
        </w:rPr>
        <w:t>税务部门应当为农民专业合作社办理税务手续提供便利。</w:t>
      </w:r>
    </w:p>
    <w:p>
      <w:pPr>
        <w:rPr>
          <w:rFonts w:hint="eastAsia"/>
          <w:lang w:eastAsia="zh-CN"/>
        </w:rPr>
      </w:pPr>
      <w:r>
        <w:rPr>
          <w:rFonts w:hint="eastAsia" w:eastAsia="黑体"/>
          <w:sz w:val="32"/>
          <w:lang w:eastAsia="zh-CN"/>
        </w:rPr>
        <w:t xml:space="preserve">第二十五条  </w:t>
      </w:r>
      <w:r>
        <w:rPr>
          <w:rFonts w:hint="eastAsia"/>
          <w:lang w:eastAsia="zh-CN"/>
        </w:rPr>
        <w:t>具有农业保险经营资格的保险机构，应当按照国家有关规定，为农民专业合作社提供保险服务。鼓励商业性保险机构开发适合农民专业合作社特点的保险产品。</w:t>
      </w:r>
    </w:p>
    <w:p>
      <w:pPr>
        <w:rPr>
          <w:rFonts w:hint="eastAsia" w:eastAsia="黑体"/>
          <w:sz w:val="32"/>
          <w:lang w:eastAsia="zh-CN"/>
        </w:rPr>
      </w:pPr>
      <w:r>
        <w:rPr>
          <w:rFonts w:hint="eastAsia"/>
          <w:lang w:eastAsia="zh-CN"/>
        </w:rPr>
        <w:t>农民专业合作社组织其成员参加农业保险的，地方财政应当按照国家和本省规定的农业保险补贴险种及保费补贴分担比例给予保费补贴。</w:t>
      </w:r>
    </w:p>
    <w:p>
      <w:pPr>
        <w:rPr>
          <w:rFonts w:hint="eastAsia" w:eastAsia="黑体"/>
          <w:sz w:val="32"/>
          <w:lang w:eastAsia="zh-CN"/>
        </w:rPr>
      </w:pPr>
      <w:r>
        <w:rPr>
          <w:rFonts w:hint="eastAsia" w:eastAsia="黑体"/>
          <w:sz w:val="32"/>
          <w:lang w:eastAsia="zh-CN"/>
        </w:rPr>
        <w:t xml:space="preserve">第二十六条  </w:t>
      </w:r>
      <w:r>
        <w:rPr>
          <w:rFonts w:hint="eastAsia"/>
          <w:lang w:eastAsia="zh-CN"/>
        </w:rPr>
        <w:t>鼓励有生产经营规模和出口能力的农民专业合作社，申请办理对外贸易经营者备案登记及出口食品生产企业备案，拓展境外市场。</w:t>
      </w:r>
    </w:p>
    <w:p>
      <w:pPr>
        <w:rPr>
          <w:rFonts w:hint="eastAsia" w:eastAsia="黑体"/>
          <w:sz w:val="32"/>
          <w:lang w:eastAsia="zh-CN"/>
        </w:rPr>
      </w:pPr>
      <w:r>
        <w:rPr>
          <w:rFonts w:hint="eastAsia" w:eastAsia="黑体"/>
          <w:sz w:val="32"/>
          <w:lang w:eastAsia="zh-CN"/>
        </w:rPr>
        <w:t xml:space="preserve">第二十七条  </w:t>
      </w:r>
      <w:r>
        <w:rPr>
          <w:rFonts w:hint="eastAsia"/>
          <w:lang w:eastAsia="zh-CN"/>
        </w:rPr>
        <w:t>鼓励高等院校、中等职业技术学校和科研机构与农民专业合作社开展技术合作，依托农民专业合作社建立科研试验示范基地。农业技术推广机构、科协等组织应当为农民专业合作社提供技术咨询、科普宣传等服务。</w:t>
      </w:r>
    </w:p>
    <w:p>
      <w:pPr>
        <w:rPr>
          <w:rFonts w:hint="eastAsia" w:eastAsia="黑体"/>
          <w:sz w:val="32"/>
          <w:lang w:eastAsia="zh-CN"/>
        </w:rPr>
      </w:pPr>
      <w:r>
        <w:rPr>
          <w:rFonts w:hint="eastAsia" w:eastAsia="黑体"/>
          <w:sz w:val="32"/>
          <w:lang w:eastAsia="zh-CN"/>
        </w:rPr>
        <w:t xml:space="preserve">第二十八条  </w:t>
      </w:r>
      <w:r>
        <w:rPr>
          <w:rFonts w:hint="eastAsia"/>
          <w:lang w:eastAsia="zh-CN"/>
        </w:rPr>
        <w:t>鼓励高等院校、中等职业技术学校毕业生到农民专业合作社工作。对签订劳动合同并经授权的人才服务机构办理人事代理且缴纳养老保险的，可计算工龄，享受国家和本省规定的相关政策。</w:t>
      </w:r>
    </w:p>
    <w:p>
      <w:pPr>
        <w:rPr>
          <w:rFonts w:hint="eastAsia" w:eastAsia="黑体"/>
          <w:sz w:val="32"/>
          <w:lang w:eastAsia="zh-CN"/>
        </w:rPr>
      </w:pPr>
      <w:r>
        <w:rPr>
          <w:rFonts w:hint="eastAsia" w:eastAsia="黑体"/>
          <w:sz w:val="32"/>
          <w:lang w:eastAsia="zh-CN"/>
        </w:rPr>
        <w:t xml:space="preserve">第二十九条  </w:t>
      </w:r>
      <w:r>
        <w:rPr>
          <w:rFonts w:hint="eastAsia"/>
          <w:lang w:eastAsia="zh-CN"/>
        </w:rPr>
        <w:t>农民专业合作社整车合法装载鲜活农产品的车辆及进行跨区作业的农业机械按照国家和本省的有关规定免缴道路通行费。</w:t>
      </w:r>
    </w:p>
    <w:p>
      <w:pPr>
        <w:rPr>
          <w:rFonts w:hint="eastAsia" w:eastAsia="黑体"/>
          <w:sz w:val="32"/>
          <w:lang w:eastAsia="zh-CN"/>
        </w:rPr>
      </w:pPr>
      <w:r>
        <w:rPr>
          <w:rFonts w:hint="eastAsia" w:eastAsia="黑体"/>
          <w:sz w:val="32"/>
          <w:lang w:eastAsia="zh-CN"/>
        </w:rPr>
        <w:t xml:space="preserve">第三十条  </w:t>
      </w:r>
      <w:r>
        <w:rPr>
          <w:rFonts w:hint="eastAsia"/>
          <w:lang w:eastAsia="zh-CN"/>
        </w:rPr>
        <w:t>县级以上地方人民政府商务部门、农业行政主管部门及其他有关部门应当支持、引导农民专业合作社的农产品进入市场销售，鼓励和扶持农民专业合作社建立电子商务平台、设立农产品专营店和在大型连锁超市设立专营柜台，扶持超市、基地、农民专业合作社产供销一体化的经营模式，支持农民专业合作社从事农资连锁经营和农产品连锁销售。</w:t>
      </w:r>
    </w:p>
    <w:p>
      <w:pPr>
        <w:rPr>
          <w:rFonts w:hint="eastAsia"/>
          <w:lang w:eastAsia="zh-CN"/>
        </w:rPr>
      </w:pPr>
      <w:r>
        <w:rPr>
          <w:rFonts w:hint="eastAsia" w:eastAsia="黑体"/>
          <w:sz w:val="32"/>
          <w:lang w:eastAsia="zh-CN"/>
        </w:rPr>
        <w:t xml:space="preserve">第三十一条  </w:t>
      </w:r>
      <w:r>
        <w:rPr>
          <w:rFonts w:hint="eastAsia"/>
          <w:lang w:eastAsia="zh-CN"/>
        </w:rPr>
        <w:t>农民专业合作社所需农业生产设施、附属设施和配套设施用地，按照设施农用地管理规定执行，但涉及林地需变更林地用途的，应当依法办理占用征收林地手续。</w:t>
      </w:r>
    </w:p>
    <w:p>
      <w:pPr>
        <w:rPr>
          <w:rFonts w:hint="eastAsia" w:eastAsia="黑体"/>
          <w:sz w:val="32"/>
          <w:lang w:eastAsia="zh-CN"/>
        </w:rPr>
      </w:pPr>
      <w:r>
        <w:rPr>
          <w:rFonts w:hint="eastAsia"/>
          <w:lang w:eastAsia="zh-CN"/>
        </w:rPr>
        <w:t>农民专业合作社示范社兴办加工、储存企业等所需的非农建设用地，由县级以上地方人民政府国土资源部门统筹安排用地计划，依法及时办理建设用地手续。</w:t>
      </w:r>
    </w:p>
    <w:p>
      <w:pPr>
        <w:rPr>
          <w:rFonts w:hint="eastAsia"/>
          <w:lang w:eastAsia="zh-CN"/>
        </w:rPr>
      </w:pPr>
      <w:r>
        <w:rPr>
          <w:rFonts w:hint="eastAsia" w:eastAsia="黑体"/>
          <w:sz w:val="32"/>
          <w:lang w:eastAsia="zh-CN"/>
        </w:rPr>
        <w:t xml:space="preserve">第三十二条  </w:t>
      </w:r>
      <w:r>
        <w:rPr>
          <w:rFonts w:hint="eastAsia"/>
          <w:lang w:eastAsia="zh-CN"/>
        </w:rPr>
        <w:t>农民专业合作社从事种植、养殖以及农产品贮藏、初加工用水用电，执行农业生产用水用电价格标准。</w:t>
      </w:r>
    </w:p>
    <w:p>
      <w:pPr>
        <w:pStyle w:val="4"/>
        <w:rPr>
          <w:rFonts w:hint="eastAsia" w:eastAsia="黑体"/>
          <w:sz w:val="32"/>
          <w:lang w:val="en-US" w:eastAsia="zh-CN"/>
        </w:rPr>
      </w:pPr>
      <w:r>
        <w:rPr>
          <w:rFonts w:hint="eastAsia"/>
          <w:lang w:val="en-US" w:eastAsia="zh-CN"/>
        </w:rPr>
        <w:t>第四章  法律责任</w:t>
      </w:r>
    </w:p>
    <w:p>
      <w:pPr>
        <w:rPr>
          <w:rFonts w:hint="eastAsia" w:eastAsia="黑体"/>
          <w:sz w:val="32"/>
          <w:lang w:eastAsia="zh-CN"/>
        </w:rPr>
      </w:pPr>
      <w:r>
        <w:rPr>
          <w:rFonts w:hint="eastAsia" w:eastAsia="黑体"/>
          <w:sz w:val="32"/>
          <w:lang w:eastAsia="zh-CN"/>
        </w:rPr>
        <w:t xml:space="preserve">第三十三条  </w:t>
      </w:r>
      <w:r>
        <w:rPr>
          <w:rFonts w:hint="eastAsia"/>
          <w:lang w:eastAsia="zh-CN"/>
        </w:rPr>
        <w:t>违反本条例第九条第二款规定，农民专业合作社提供虚假登记材料或者采取其他欺诈手段取得登记的，由登记机关责令改正；情节严重的，撤销登记。</w:t>
      </w:r>
    </w:p>
    <w:p>
      <w:pPr>
        <w:rPr>
          <w:rFonts w:hint="eastAsia"/>
          <w:lang w:eastAsia="zh-CN"/>
        </w:rPr>
      </w:pPr>
      <w:r>
        <w:rPr>
          <w:rFonts w:hint="eastAsia" w:eastAsia="黑体"/>
          <w:sz w:val="32"/>
          <w:lang w:eastAsia="zh-CN"/>
        </w:rPr>
        <w:t xml:space="preserve">第三十四条  </w:t>
      </w:r>
      <w:r>
        <w:rPr>
          <w:rFonts w:hint="eastAsia"/>
          <w:lang w:eastAsia="zh-CN"/>
        </w:rPr>
        <w:t>违反本条例规定，政府及有关部门工作人员有下列行为之一的，由相关部门对直接负责的主管人员和其他直接责任人员依法给予处分；构成犯罪的，依法追究刑事责任：</w:t>
      </w:r>
    </w:p>
    <w:p>
      <w:pPr>
        <w:rPr>
          <w:rFonts w:hint="eastAsia"/>
          <w:lang w:eastAsia="zh-CN"/>
        </w:rPr>
      </w:pPr>
      <w:r>
        <w:rPr>
          <w:rFonts w:hint="eastAsia"/>
          <w:lang w:eastAsia="zh-CN"/>
        </w:rPr>
        <w:t>(一)强迫、阻挠农民或者其他单位、个人，设立、加入或者退出农民专业合作社的；</w:t>
      </w:r>
    </w:p>
    <w:p>
      <w:pPr>
        <w:rPr>
          <w:rFonts w:hint="eastAsia"/>
          <w:lang w:eastAsia="zh-CN"/>
        </w:rPr>
      </w:pPr>
      <w:r>
        <w:rPr>
          <w:rFonts w:hint="eastAsia"/>
          <w:lang w:eastAsia="zh-CN"/>
        </w:rPr>
        <w:t>(二)非法干预农民专业合作社及其成员的生产经营活动的；</w:t>
      </w:r>
    </w:p>
    <w:p>
      <w:pPr>
        <w:rPr>
          <w:rFonts w:hint="eastAsia"/>
          <w:lang w:eastAsia="zh-CN"/>
        </w:rPr>
      </w:pPr>
      <w:r>
        <w:rPr>
          <w:rFonts w:hint="eastAsia"/>
          <w:lang w:eastAsia="zh-CN"/>
        </w:rPr>
        <w:t>(三)侵占、挪用、截留、私分国家财政补助资金和他人捐赠给农民专业合作社的财产，以及农民专业合作社及其成员的合法财产的；</w:t>
      </w:r>
    </w:p>
    <w:p>
      <w:pPr>
        <w:rPr>
          <w:rFonts w:hint="eastAsia"/>
          <w:lang w:eastAsia="zh-CN"/>
        </w:rPr>
      </w:pPr>
      <w:r>
        <w:rPr>
          <w:rFonts w:hint="eastAsia"/>
          <w:lang w:eastAsia="zh-CN"/>
        </w:rPr>
        <w:t>(四)向农民专业合作社及其成员进行非法收费、摊派的；</w:t>
      </w:r>
    </w:p>
    <w:p>
      <w:pPr>
        <w:rPr>
          <w:rFonts w:hint="eastAsia"/>
          <w:lang w:eastAsia="zh-CN"/>
        </w:rPr>
      </w:pPr>
      <w:r>
        <w:rPr>
          <w:rFonts w:hint="eastAsia"/>
          <w:lang w:eastAsia="zh-CN"/>
        </w:rPr>
        <w:t>(五)强迫农民专业合作社及其成员接受有偿服务的；</w:t>
      </w:r>
    </w:p>
    <w:p>
      <w:pPr>
        <w:rPr>
          <w:rFonts w:hint="eastAsia"/>
          <w:lang w:eastAsia="zh-CN"/>
        </w:rPr>
      </w:pPr>
      <w:r>
        <w:rPr>
          <w:rFonts w:hint="eastAsia"/>
          <w:lang w:eastAsia="zh-CN"/>
        </w:rPr>
        <w:t>(六)对不符合规定条件的农民专业合作社的登记申请予以登记，或者对符合规定条件的登记申请不予登记的；</w:t>
      </w:r>
    </w:p>
    <w:p>
      <w:pPr>
        <w:rPr>
          <w:rFonts w:hint="eastAsia" w:eastAsia="黑体"/>
          <w:sz w:val="32"/>
          <w:lang w:eastAsia="zh-CN"/>
        </w:rPr>
      </w:pPr>
      <w:r>
        <w:rPr>
          <w:rFonts w:hint="eastAsia"/>
          <w:lang w:eastAsia="zh-CN"/>
        </w:rPr>
        <w:t>(七)其他侵害农民专业合作社及其成员合法权益的。</w:t>
      </w:r>
    </w:p>
    <w:p>
      <w:pPr>
        <w:rPr>
          <w:rFonts w:hint="eastAsia"/>
          <w:lang w:eastAsia="zh-CN"/>
        </w:rPr>
      </w:pPr>
      <w:r>
        <w:rPr>
          <w:rFonts w:hint="eastAsia" w:eastAsia="黑体"/>
          <w:sz w:val="32"/>
          <w:lang w:eastAsia="zh-CN"/>
        </w:rPr>
        <w:t xml:space="preserve">第三十五条  </w:t>
      </w:r>
      <w:r>
        <w:rPr>
          <w:rFonts w:hint="eastAsia"/>
          <w:lang w:eastAsia="zh-CN"/>
        </w:rPr>
        <w:t>农民专业合作社理事长、理事及其他管理人员有下列行为之一的，由有关部门依法查处，没收违法所得，造成损失的，依法承担赔偿责任；构成犯罪的，依法追究刑事责任：</w:t>
      </w:r>
    </w:p>
    <w:p>
      <w:pPr>
        <w:rPr>
          <w:rFonts w:hint="eastAsia"/>
          <w:lang w:eastAsia="zh-CN"/>
        </w:rPr>
      </w:pPr>
      <w:r>
        <w:rPr>
          <w:rFonts w:hint="eastAsia"/>
          <w:lang w:eastAsia="zh-CN"/>
        </w:rPr>
        <w:t>(一)侵占、挪用或者私分本社资产的；</w:t>
      </w:r>
    </w:p>
    <w:p>
      <w:pPr>
        <w:rPr>
          <w:rFonts w:hint="eastAsia"/>
          <w:lang w:eastAsia="zh-CN"/>
        </w:rPr>
      </w:pPr>
      <w:r>
        <w:rPr>
          <w:rFonts w:hint="eastAsia"/>
          <w:lang w:eastAsia="zh-CN"/>
        </w:rPr>
        <w:t>(二)违反章程规定或者未经成员大会同意，将本社资金借贷给他人或者以本社资产为他人提供担保的；</w:t>
      </w:r>
    </w:p>
    <w:p>
      <w:pPr>
        <w:rPr>
          <w:rFonts w:hint="eastAsia"/>
          <w:lang w:eastAsia="zh-CN"/>
        </w:rPr>
      </w:pPr>
      <w:r>
        <w:rPr>
          <w:rFonts w:hint="eastAsia"/>
          <w:lang w:eastAsia="zh-CN"/>
        </w:rPr>
        <w:t>(三)违反章程规定或者未经成员大会或成员代表大会同意对外进行投资的；</w:t>
      </w:r>
    </w:p>
    <w:p>
      <w:pPr>
        <w:rPr>
          <w:rFonts w:hint="eastAsia"/>
          <w:lang w:eastAsia="zh-CN"/>
        </w:rPr>
      </w:pPr>
      <w:r>
        <w:rPr>
          <w:rFonts w:hint="eastAsia"/>
          <w:lang w:eastAsia="zh-CN"/>
        </w:rPr>
        <w:t>(四)向本社转嫁债务的；</w:t>
      </w:r>
    </w:p>
    <w:p>
      <w:pPr>
        <w:rPr>
          <w:rFonts w:hint="eastAsia"/>
          <w:lang w:eastAsia="zh-CN"/>
        </w:rPr>
      </w:pPr>
      <w:r>
        <w:rPr>
          <w:rFonts w:hint="eastAsia"/>
          <w:lang w:eastAsia="zh-CN"/>
        </w:rPr>
        <w:t>(五)收受他人财物，损害本社利益的；</w:t>
      </w:r>
    </w:p>
    <w:p>
      <w:pPr>
        <w:rPr>
          <w:rFonts w:hint="eastAsia"/>
          <w:lang w:eastAsia="zh-CN"/>
        </w:rPr>
      </w:pPr>
      <w:r>
        <w:rPr>
          <w:rFonts w:hint="eastAsia"/>
          <w:lang w:eastAsia="zh-CN"/>
        </w:rPr>
        <w:t>(六)操控农民专业合作社决策，损害本社及其成员权益的；</w:t>
      </w:r>
    </w:p>
    <w:p>
      <w:pPr>
        <w:rPr>
          <w:rFonts w:hint="eastAsia" w:eastAsia="黑体"/>
          <w:sz w:val="32"/>
          <w:lang w:eastAsia="zh-CN"/>
        </w:rPr>
      </w:pPr>
      <w:r>
        <w:rPr>
          <w:rFonts w:hint="eastAsia"/>
          <w:lang w:eastAsia="zh-CN"/>
        </w:rPr>
        <w:t>(七)其他损害本社经济利益的。</w:t>
      </w:r>
    </w:p>
    <w:p>
      <w:pPr>
        <w:rPr>
          <w:rFonts w:hint="eastAsia"/>
          <w:lang w:eastAsia="zh-CN"/>
        </w:rPr>
      </w:pPr>
      <w:r>
        <w:rPr>
          <w:rFonts w:hint="eastAsia" w:eastAsia="黑体"/>
          <w:sz w:val="32"/>
          <w:lang w:eastAsia="zh-CN"/>
        </w:rPr>
        <w:t xml:space="preserve">第三十六条  </w:t>
      </w:r>
      <w:r>
        <w:rPr>
          <w:rFonts w:hint="eastAsia"/>
          <w:lang w:eastAsia="zh-CN"/>
        </w:rPr>
        <w:t>违反本条例第十五条第二款规定，农民专业合作社非法吸收公众存款或者从事非法集资活动的，由有关部门依法查处；构成犯罪的，依法追究刑事责任。</w:t>
      </w:r>
    </w:p>
    <w:p>
      <w:pPr>
        <w:pStyle w:val="4"/>
        <w:rPr>
          <w:rFonts w:hint="eastAsia" w:eastAsia="黑体"/>
          <w:sz w:val="32"/>
          <w:lang w:val="en-US" w:eastAsia="zh-CN"/>
        </w:rPr>
      </w:pPr>
      <w:r>
        <w:rPr>
          <w:rFonts w:hint="eastAsia"/>
          <w:lang w:val="en-US" w:eastAsia="zh-CN"/>
        </w:rPr>
        <w:t>第五章  附    则</w:t>
      </w:r>
    </w:p>
    <w:p>
      <w:pPr>
        <w:rPr>
          <w:rFonts w:hint="eastAsia"/>
          <w:lang w:eastAsia="zh-CN"/>
        </w:rPr>
      </w:pPr>
      <w:r>
        <w:rPr>
          <w:rFonts w:hint="eastAsia" w:eastAsia="黑体"/>
          <w:sz w:val="32"/>
          <w:lang w:eastAsia="zh-CN"/>
        </w:rPr>
        <w:t xml:space="preserve">第三十七条  </w:t>
      </w:r>
      <w:r>
        <w:rPr>
          <w:rFonts w:hint="eastAsia"/>
          <w:lang w:eastAsia="zh-CN"/>
        </w:rPr>
        <w:t>本条例自2015年6月1日起施行。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h">
    <w:altName w:val="Latha"/>
    <w:panose1 w:val="00000000000000000000"/>
    <w:charset w:val="00"/>
    <w:family w:val="auto"/>
    <w:pitch w:val="default"/>
    <w:sig w:usb0="00000000" w:usb1="00000000" w:usb2="00000000" w:usb3="00000000" w:csb0="00000000" w:csb1="00000000"/>
  </w:font>
  <w:font w:name="he">
    <w:altName w:val="Latha"/>
    <w:panose1 w:val="00000000000000000000"/>
    <w:charset w:val="00"/>
    <w:family w:val="auto"/>
    <w:pitch w:val="default"/>
    <w:sig w:usb0="00000000" w:usb1="00000000" w:usb2="00000000" w:usb3="00000000" w:csb0="00000000" w:csb1="00000000"/>
  </w:font>
  <w:font w:name="hei">
    <w:altName w:val="Latha"/>
    <w:panose1 w:val="00000000000000000000"/>
    <w:charset w:val="00"/>
    <w:family w:val="auto"/>
    <w:pitch w:val="default"/>
    <w:sig w:usb0="00000000" w:usb1="00000000" w:usb2="00000000" w:usb3="00000000" w:csb0="00000000" w:csb1="00000000"/>
  </w:font>
  <w:font w:name="heit">
    <w:altName w:val="Latha"/>
    <w:panose1 w:val="00000000000000000000"/>
    <w:charset w:val="00"/>
    <w:family w:val="auto"/>
    <w:pitch w:val="default"/>
    <w:sig w:usb0="00000000" w:usb1="00000000" w:usb2="00000000" w:usb3="00000000" w:csb0="00000000" w:csb1="00000000"/>
  </w:font>
  <w:font w:name="heiti">
    <w:altName w:val="Latha"/>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39149E4"/>
    <w:rsid w:val="0BB7528F"/>
    <w:rsid w:val="11621F6A"/>
    <w:rsid w:val="14704D28"/>
    <w:rsid w:val="14DF1382"/>
    <w:rsid w:val="17C17617"/>
    <w:rsid w:val="1EA33493"/>
    <w:rsid w:val="1FEF7635"/>
    <w:rsid w:val="23364216"/>
    <w:rsid w:val="23DB78BE"/>
    <w:rsid w:val="271E2FC5"/>
    <w:rsid w:val="273E4908"/>
    <w:rsid w:val="2B163808"/>
    <w:rsid w:val="35FF24AD"/>
    <w:rsid w:val="37171063"/>
    <w:rsid w:val="3B376E18"/>
    <w:rsid w:val="3BE85E9A"/>
    <w:rsid w:val="465A1F42"/>
    <w:rsid w:val="4AD92A82"/>
    <w:rsid w:val="533D7A46"/>
    <w:rsid w:val="53790912"/>
    <w:rsid w:val="667D2408"/>
    <w:rsid w:val="6808010B"/>
    <w:rsid w:val="6CE6420B"/>
    <w:rsid w:val="70FC57B5"/>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2017-02-08T08:12:07Z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