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0F4F" w:rsidRDefault="008B0F4F" w:rsidP="00BF688E">
      <w:pPr>
        <w:spacing w:line="592" w:lineRule="exact"/>
        <w:rPr>
          <w:rFonts w:eastAsia="仿宋_GB2312"/>
          <w:snapToGrid w:val="0"/>
          <w:color w:val="000000"/>
          <w:sz w:val="32"/>
          <w:szCs w:val="32"/>
        </w:rPr>
      </w:pPr>
    </w:p>
    <w:p w:rsidR="008B0F4F" w:rsidRPr="0029402A" w:rsidRDefault="008B0F4F" w:rsidP="00BF688E">
      <w:pPr>
        <w:spacing w:line="592" w:lineRule="exact"/>
        <w:rPr>
          <w:rFonts w:eastAsia="仿宋_GB2312"/>
          <w:snapToGrid w:val="0"/>
          <w:color w:val="000000"/>
          <w:sz w:val="32"/>
          <w:szCs w:val="32"/>
        </w:rPr>
      </w:pPr>
    </w:p>
    <w:p w:rsidR="008B0F4F" w:rsidRPr="007A528A" w:rsidRDefault="008B0F4F" w:rsidP="009C7A8A">
      <w:pPr>
        <w:spacing w:line="592" w:lineRule="exact"/>
        <w:jc w:val="center"/>
        <w:rPr>
          <w:rFonts w:ascii="宋体"/>
          <w:snapToGrid w:val="0"/>
          <w:color w:val="000000"/>
          <w:sz w:val="44"/>
          <w:szCs w:val="44"/>
        </w:rPr>
      </w:pPr>
      <w:r w:rsidRPr="007A528A">
        <w:rPr>
          <w:rFonts w:ascii="宋体" w:hAnsi="宋体" w:hint="eastAsia"/>
          <w:snapToGrid w:val="0"/>
          <w:color w:val="000000"/>
          <w:sz w:val="44"/>
          <w:szCs w:val="44"/>
        </w:rPr>
        <w:t>红河哈尼族彝族自治州非物质文化遗产项目</w:t>
      </w:r>
    </w:p>
    <w:p w:rsidR="008B0F4F" w:rsidRPr="007A528A" w:rsidRDefault="008B0F4F" w:rsidP="009C7A8A">
      <w:pPr>
        <w:spacing w:line="592" w:lineRule="exact"/>
        <w:jc w:val="center"/>
        <w:rPr>
          <w:rFonts w:ascii="宋体"/>
          <w:snapToGrid w:val="0"/>
          <w:color w:val="000000"/>
          <w:sz w:val="44"/>
          <w:szCs w:val="44"/>
        </w:rPr>
      </w:pPr>
      <w:r w:rsidRPr="007A528A">
        <w:rPr>
          <w:rFonts w:ascii="宋体" w:hAnsi="宋体" w:hint="eastAsia"/>
          <w:snapToGrid w:val="0"/>
          <w:color w:val="000000"/>
          <w:sz w:val="44"/>
          <w:szCs w:val="44"/>
        </w:rPr>
        <w:t>代表性传承人保护条例</w:t>
      </w:r>
    </w:p>
    <w:p w:rsidR="008B0F4F" w:rsidRPr="0029402A" w:rsidRDefault="008B0F4F" w:rsidP="00BF688E">
      <w:pPr>
        <w:spacing w:line="592" w:lineRule="exact"/>
        <w:rPr>
          <w:rFonts w:eastAsia="仿宋_GB2312"/>
          <w:snapToGrid w:val="0"/>
          <w:color w:val="000000"/>
          <w:sz w:val="32"/>
          <w:szCs w:val="32"/>
        </w:rPr>
      </w:pPr>
    </w:p>
    <w:p w:rsidR="008B0F4F" w:rsidRPr="006F0A05" w:rsidRDefault="008B0F4F" w:rsidP="00113202">
      <w:pPr>
        <w:widowControl/>
        <w:topLinePunct/>
        <w:adjustRightInd w:val="0"/>
        <w:snapToGrid w:val="0"/>
        <w:spacing w:line="592" w:lineRule="exact"/>
        <w:ind w:leftChars="200" w:left="420" w:rightChars="200" w:right="420"/>
        <w:rPr>
          <w:rFonts w:eastAsia="楷体_GB2312"/>
          <w:snapToGrid w:val="0"/>
          <w:sz w:val="32"/>
          <w:szCs w:val="32"/>
        </w:rPr>
      </w:pPr>
      <w:r w:rsidRPr="006F0A05">
        <w:rPr>
          <w:rFonts w:eastAsia="楷体_GB2312" w:hint="eastAsia"/>
          <w:snapToGrid w:val="0"/>
          <w:sz w:val="32"/>
          <w:szCs w:val="32"/>
        </w:rPr>
        <w:t>（</w:t>
      </w:r>
      <w:smartTag w:uri="urn:schemas-microsoft-com:office:smarttags" w:element="chsdate">
        <w:smartTagPr>
          <w:attr w:name="IsROCDate" w:val="False"/>
          <w:attr w:name="IsLunarDate" w:val="False"/>
          <w:attr w:name="Day" w:val="1"/>
          <w:attr w:name="Month" w:val="9"/>
          <w:attr w:name="Year" w:val="2018"/>
        </w:smartTagPr>
        <w:r w:rsidRPr="00887580">
          <w:rPr>
            <w:rFonts w:eastAsia="楷体_GB2312"/>
            <w:snapToGrid w:val="0"/>
            <w:spacing w:val="-4"/>
            <w:sz w:val="32"/>
            <w:szCs w:val="32"/>
          </w:rPr>
          <w:t>2018</w:t>
        </w:r>
        <w:r w:rsidRPr="00887580">
          <w:rPr>
            <w:rFonts w:eastAsia="楷体_GB2312" w:hint="eastAsia"/>
            <w:snapToGrid w:val="0"/>
            <w:spacing w:val="-4"/>
            <w:sz w:val="32"/>
            <w:szCs w:val="32"/>
          </w:rPr>
          <w:t>年</w:t>
        </w:r>
        <w:r w:rsidRPr="00887580">
          <w:rPr>
            <w:rFonts w:eastAsia="楷体_GB2312"/>
            <w:snapToGrid w:val="0"/>
            <w:spacing w:val="-4"/>
            <w:sz w:val="32"/>
            <w:szCs w:val="32"/>
          </w:rPr>
          <w:t>4</w:t>
        </w:r>
        <w:r w:rsidRPr="00887580">
          <w:rPr>
            <w:rFonts w:eastAsia="楷体_GB2312" w:hint="eastAsia"/>
            <w:snapToGrid w:val="0"/>
            <w:spacing w:val="-4"/>
            <w:sz w:val="32"/>
            <w:szCs w:val="32"/>
          </w:rPr>
          <w:t>月</w:t>
        </w:r>
        <w:r w:rsidRPr="00887580">
          <w:rPr>
            <w:rFonts w:eastAsia="楷体_GB2312"/>
            <w:snapToGrid w:val="0"/>
            <w:spacing w:val="-4"/>
            <w:sz w:val="32"/>
            <w:szCs w:val="32"/>
          </w:rPr>
          <w:t>25</w:t>
        </w:r>
        <w:r w:rsidRPr="00887580">
          <w:rPr>
            <w:rFonts w:eastAsia="楷体_GB2312" w:hint="eastAsia"/>
            <w:snapToGrid w:val="0"/>
            <w:spacing w:val="-4"/>
            <w:sz w:val="32"/>
            <w:szCs w:val="32"/>
          </w:rPr>
          <w:t>日</w:t>
        </w:r>
      </w:smartTag>
      <w:r w:rsidRPr="00887580">
        <w:rPr>
          <w:rFonts w:eastAsia="楷体_GB2312" w:hint="eastAsia"/>
          <w:snapToGrid w:val="0"/>
          <w:spacing w:val="-4"/>
          <w:sz w:val="32"/>
          <w:szCs w:val="32"/>
        </w:rPr>
        <w:t>红河哈尼族彝族自治州第十二届人民代表大会常务委员会第二次会议通过</w:t>
      </w:r>
      <w:r w:rsidRPr="00887580">
        <w:rPr>
          <w:rFonts w:eastAsia="楷体_GB2312"/>
          <w:snapToGrid w:val="0"/>
          <w:spacing w:val="-4"/>
          <w:sz w:val="32"/>
          <w:szCs w:val="32"/>
        </w:rPr>
        <w:t xml:space="preserve">  </w:t>
      </w:r>
      <w:smartTag w:uri="urn:schemas-microsoft-com:office:smarttags" w:element="chsdate">
        <w:smartTagPr>
          <w:attr w:name="IsROCDate" w:val="False"/>
          <w:attr w:name="IsLunarDate" w:val="False"/>
          <w:attr w:name="Day" w:val="1"/>
          <w:attr w:name="Month" w:val="9"/>
          <w:attr w:name="Year" w:val="2018"/>
        </w:smartTagPr>
        <w:r w:rsidRPr="00887580">
          <w:rPr>
            <w:rFonts w:eastAsia="楷体_GB2312"/>
            <w:snapToGrid w:val="0"/>
            <w:spacing w:val="-4"/>
            <w:sz w:val="32"/>
            <w:szCs w:val="32"/>
          </w:rPr>
          <w:t>2018</w:t>
        </w:r>
        <w:r w:rsidRPr="00887580">
          <w:rPr>
            <w:rFonts w:eastAsia="楷体_GB2312" w:hint="eastAsia"/>
            <w:snapToGrid w:val="0"/>
            <w:spacing w:val="-4"/>
            <w:sz w:val="32"/>
            <w:szCs w:val="32"/>
          </w:rPr>
          <w:t>年</w:t>
        </w:r>
        <w:r w:rsidRPr="00887580">
          <w:rPr>
            <w:rFonts w:eastAsia="楷体_GB2312"/>
            <w:snapToGrid w:val="0"/>
            <w:spacing w:val="-4"/>
            <w:sz w:val="32"/>
            <w:szCs w:val="32"/>
          </w:rPr>
          <w:t>7</w:t>
        </w:r>
        <w:r w:rsidRPr="00887580">
          <w:rPr>
            <w:rFonts w:eastAsia="楷体_GB2312" w:hint="eastAsia"/>
            <w:snapToGrid w:val="0"/>
            <w:spacing w:val="-4"/>
            <w:sz w:val="32"/>
            <w:szCs w:val="32"/>
          </w:rPr>
          <w:t>月</w:t>
        </w:r>
        <w:r w:rsidRPr="00887580">
          <w:rPr>
            <w:rFonts w:eastAsia="楷体_GB2312"/>
            <w:snapToGrid w:val="0"/>
            <w:spacing w:val="-4"/>
            <w:sz w:val="32"/>
            <w:szCs w:val="32"/>
          </w:rPr>
          <w:t>26</w:t>
        </w:r>
        <w:r w:rsidRPr="00887580">
          <w:rPr>
            <w:rFonts w:eastAsia="楷体_GB2312" w:hint="eastAsia"/>
            <w:snapToGrid w:val="0"/>
            <w:spacing w:val="-4"/>
            <w:sz w:val="32"/>
            <w:szCs w:val="32"/>
          </w:rPr>
          <w:t>日</w:t>
        </w:r>
      </w:smartTag>
      <w:r w:rsidRPr="00887580">
        <w:rPr>
          <w:rFonts w:eastAsia="楷体_GB2312" w:hint="eastAsia"/>
          <w:snapToGrid w:val="0"/>
          <w:spacing w:val="-4"/>
          <w:sz w:val="32"/>
          <w:szCs w:val="32"/>
        </w:rPr>
        <w:t>云南省第十三届人民代表大会常务委员会第四次会议批准</w:t>
      </w:r>
      <w:r w:rsidRPr="006F0A05">
        <w:rPr>
          <w:rFonts w:eastAsia="楷体_GB2312" w:hint="eastAsia"/>
          <w:snapToGrid w:val="0"/>
          <w:sz w:val="32"/>
          <w:szCs w:val="32"/>
        </w:rPr>
        <w:t>）</w:t>
      </w:r>
    </w:p>
    <w:p w:rsidR="008B0F4F" w:rsidRPr="0029402A" w:rsidRDefault="008B0F4F" w:rsidP="00BF688E">
      <w:pPr>
        <w:widowControl/>
        <w:spacing w:line="592" w:lineRule="exact"/>
        <w:rPr>
          <w:rFonts w:eastAsia="仿宋_GB2312"/>
          <w:snapToGrid w:val="0"/>
          <w:sz w:val="32"/>
          <w:szCs w:val="32"/>
        </w:rPr>
      </w:pPr>
    </w:p>
    <w:p w:rsidR="008B0F4F" w:rsidRPr="006F0A05" w:rsidRDefault="008B0F4F" w:rsidP="006F0A05">
      <w:pPr>
        <w:widowControl/>
        <w:spacing w:line="592" w:lineRule="exact"/>
        <w:jc w:val="center"/>
        <w:rPr>
          <w:rFonts w:ascii="楷体_GB2312" w:eastAsia="楷体_GB2312"/>
          <w:snapToGrid w:val="0"/>
          <w:sz w:val="32"/>
          <w:szCs w:val="32"/>
        </w:rPr>
      </w:pPr>
      <w:r w:rsidRPr="006F0A05">
        <w:rPr>
          <w:rFonts w:ascii="楷体_GB2312" w:eastAsia="楷体_GB2312" w:hint="eastAsia"/>
          <w:snapToGrid w:val="0"/>
          <w:sz w:val="32"/>
          <w:szCs w:val="32"/>
        </w:rPr>
        <w:t>目</w:t>
      </w:r>
      <w:r w:rsidRPr="006F0A05">
        <w:rPr>
          <w:rFonts w:ascii="楷体_GB2312" w:eastAsia="楷体_GB2312"/>
          <w:snapToGrid w:val="0"/>
          <w:sz w:val="32"/>
          <w:szCs w:val="32"/>
        </w:rPr>
        <w:t xml:space="preserve">  </w:t>
      </w:r>
      <w:r w:rsidRPr="006F0A05">
        <w:rPr>
          <w:rFonts w:ascii="楷体_GB2312" w:eastAsia="楷体_GB2312" w:hint="eastAsia"/>
          <w:snapToGrid w:val="0"/>
          <w:sz w:val="32"/>
          <w:szCs w:val="32"/>
        </w:rPr>
        <w:t>录</w:t>
      </w:r>
    </w:p>
    <w:p w:rsidR="008B0F4F" w:rsidRPr="006F0A05" w:rsidRDefault="008B0F4F" w:rsidP="00BF688E">
      <w:pPr>
        <w:widowControl/>
        <w:spacing w:line="592" w:lineRule="exact"/>
        <w:ind w:firstLineChars="200" w:firstLine="640"/>
        <w:rPr>
          <w:rFonts w:ascii="楷体_GB2312" w:eastAsia="楷体_GB2312"/>
          <w:snapToGrid w:val="0"/>
          <w:sz w:val="32"/>
          <w:szCs w:val="32"/>
        </w:rPr>
      </w:pPr>
    </w:p>
    <w:p w:rsidR="008B0F4F" w:rsidRPr="006F0A05" w:rsidRDefault="008B0F4F" w:rsidP="00BF688E">
      <w:pPr>
        <w:widowControl/>
        <w:spacing w:line="592" w:lineRule="exact"/>
        <w:ind w:firstLineChars="200" w:firstLine="640"/>
        <w:rPr>
          <w:rFonts w:ascii="楷体_GB2312" w:eastAsia="楷体_GB2312"/>
          <w:snapToGrid w:val="0"/>
          <w:sz w:val="32"/>
          <w:szCs w:val="32"/>
        </w:rPr>
      </w:pPr>
      <w:r w:rsidRPr="006F0A05">
        <w:rPr>
          <w:rFonts w:ascii="楷体_GB2312" w:eastAsia="楷体_GB2312" w:hint="eastAsia"/>
          <w:snapToGrid w:val="0"/>
          <w:sz w:val="32"/>
          <w:szCs w:val="32"/>
        </w:rPr>
        <w:t>第一章</w:t>
      </w:r>
      <w:r w:rsidRPr="006F0A05">
        <w:rPr>
          <w:rFonts w:ascii="楷体_GB2312" w:eastAsia="楷体_GB2312"/>
          <w:snapToGrid w:val="0"/>
          <w:sz w:val="32"/>
          <w:szCs w:val="32"/>
        </w:rPr>
        <w:t xml:space="preserve">  </w:t>
      </w:r>
      <w:r w:rsidRPr="006F0A05">
        <w:rPr>
          <w:rFonts w:ascii="楷体_GB2312" w:eastAsia="楷体_GB2312" w:hint="eastAsia"/>
          <w:snapToGrid w:val="0"/>
          <w:sz w:val="32"/>
          <w:szCs w:val="32"/>
        </w:rPr>
        <w:t>总</w:t>
      </w:r>
      <w:r w:rsidRPr="006F0A05">
        <w:rPr>
          <w:rFonts w:ascii="楷体_GB2312" w:eastAsia="楷体_GB2312"/>
          <w:snapToGrid w:val="0"/>
          <w:sz w:val="32"/>
          <w:szCs w:val="32"/>
        </w:rPr>
        <w:t xml:space="preserve">  </w:t>
      </w:r>
      <w:r w:rsidRPr="006F0A05">
        <w:rPr>
          <w:rFonts w:ascii="楷体_GB2312" w:eastAsia="楷体_GB2312" w:hint="eastAsia"/>
          <w:snapToGrid w:val="0"/>
          <w:sz w:val="32"/>
          <w:szCs w:val="32"/>
        </w:rPr>
        <w:t>则</w:t>
      </w:r>
    </w:p>
    <w:p w:rsidR="008B0F4F" w:rsidRPr="006F0A05" w:rsidRDefault="008B0F4F" w:rsidP="00BF688E">
      <w:pPr>
        <w:widowControl/>
        <w:spacing w:line="592" w:lineRule="exact"/>
        <w:ind w:firstLine="645"/>
        <w:rPr>
          <w:rFonts w:ascii="楷体_GB2312" w:eastAsia="楷体_GB2312"/>
          <w:snapToGrid w:val="0"/>
          <w:sz w:val="32"/>
          <w:szCs w:val="32"/>
        </w:rPr>
      </w:pPr>
      <w:r w:rsidRPr="006F0A05">
        <w:rPr>
          <w:rFonts w:ascii="楷体_GB2312" w:eastAsia="楷体_GB2312" w:hint="eastAsia"/>
          <w:snapToGrid w:val="0"/>
          <w:sz w:val="32"/>
          <w:szCs w:val="32"/>
        </w:rPr>
        <w:t>第二章</w:t>
      </w:r>
      <w:r w:rsidRPr="006F0A05">
        <w:rPr>
          <w:rFonts w:ascii="楷体_GB2312" w:eastAsia="楷体_GB2312"/>
          <w:snapToGrid w:val="0"/>
          <w:sz w:val="32"/>
          <w:szCs w:val="32"/>
        </w:rPr>
        <w:t xml:space="preserve">  </w:t>
      </w:r>
      <w:r w:rsidRPr="006F0A05">
        <w:rPr>
          <w:rFonts w:ascii="楷体_GB2312" w:eastAsia="楷体_GB2312" w:hint="eastAsia"/>
          <w:snapToGrid w:val="0"/>
          <w:sz w:val="32"/>
          <w:szCs w:val="32"/>
        </w:rPr>
        <w:t>申报认定</w:t>
      </w:r>
    </w:p>
    <w:p w:rsidR="008B0F4F" w:rsidRPr="006F0A05" w:rsidRDefault="008B0F4F" w:rsidP="00BF688E">
      <w:pPr>
        <w:widowControl/>
        <w:spacing w:line="592" w:lineRule="exact"/>
        <w:ind w:firstLine="645"/>
        <w:rPr>
          <w:rFonts w:ascii="楷体_GB2312" w:eastAsia="楷体_GB2312"/>
          <w:snapToGrid w:val="0"/>
          <w:sz w:val="32"/>
          <w:szCs w:val="32"/>
        </w:rPr>
      </w:pPr>
      <w:r w:rsidRPr="006F0A05">
        <w:rPr>
          <w:rFonts w:ascii="楷体_GB2312" w:eastAsia="楷体_GB2312" w:hint="eastAsia"/>
          <w:snapToGrid w:val="0"/>
          <w:sz w:val="32"/>
          <w:szCs w:val="32"/>
        </w:rPr>
        <w:t>第三章</w:t>
      </w:r>
      <w:r w:rsidRPr="006F0A05">
        <w:rPr>
          <w:rFonts w:ascii="楷体_GB2312" w:eastAsia="楷体_GB2312"/>
          <w:snapToGrid w:val="0"/>
          <w:sz w:val="32"/>
          <w:szCs w:val="32"/>
        </w:rPr>
        <w:t xml:space="preserve">  </w:t>
      </w:r>
      <w:r w:rsidRPr="006F0A05">
        <w:rPr>
          <w:rFonts w:ascii="楷体_GB2312" w:eastAsia="楷体_GB2312" w:hint="eastAsia"/>
          <w:snapToGrid w:val="0"/>
          <w:sz w:val="32"/>
          <w:szCs w:val="32"/>
        </w:rPr>
        <w:t>保护传承</w:t>
      </w:r>
    </w:p>
    <w:p w:rsidR="008B0F4F" w:rsidRPr="006F0A05" w:rsidRDefault="008B0F4F" w:rsidP="00BF688E">
      <w:pPr>
        <w:widowControl/>
        <w:spacing w:line="592" w:lineRule="exact"/>
        <w:ind w:firstLine="645"/>
        <w:rPr>
          <w:rFonts w:ascii="楷体_GB2312" w:eastAsia="楷体_GB2312"/>
          <w:snapToGrid w:val="0"/>
          <w:sz w:val="32"/>
          <w:szCs w:val="32"/>
        </w:rPr>
      </w:pPr>
      <w:r w:rsidRPr="006F0A05">
        <w:rPr>
          <w:rFonts w:ascii="楷体_GB2312" w:eastAsia="楷体_GB2312" w:hint="eastAsia"/>
          <w:snapToGrid w:val="0"/>
          <w:sz w:val="32"/>
          <w:szCs w:val="32"/>
        </w:rPr>
        <w:t>第四章</w:t>
      </w:r>
      <w:r w:rsidRPr="006F0A05">
        <w:rPr>
          <w:rFonts w:ascii="楷体_GB2312" w:eastAsia="楷体_GB2312"/>
          <w:snapToGrid w:val="0"/>
          <w:sz w:val="32"/>
          <w:szCs w:val="32"/>
        </w:rPr>
        <w:t xml:space="preserve">  </w:t>
      </w:r>
      <w:r w:rsidRPr="006F0A05">
        <w:rPr>
          <w:rFonts w:ascii="楷体_GB2312" w:eastAsia="楷体_GB2312" w:hint="eastAsia"/>
          <w:snapToGrid w:val="0"/>
          <w:sz w:val="32"/>
          <w:szCs w:val="32"/>
        </w:rPr>
        <w:t>保障措施</w:t>
      </w:r>
    </w:p>
    <w:p w:rsidR="008B0F4F" w:rsidRPr="006F0A05" w:rsidRDefault="008B0F4F" w:rsidP="00BF688E">
      <w:pPr>
        <w:widowControl/>
        <w:spacing w:line="592" w:lineRule="exact"/>
        <w:ind w:firstLine="645"/>
        <w:rPr>
          <w:rFonts w:ascii="楷体_GB2312" w:eastAsia="楷体_GB2312"/>
          <w:snapToGrid w:val="0"/>
          <w:sz w:val="32"/>
          <w:szCs w:val="32"/>
        </w:rPr>
      </w:pPr>
      <w:r w:rsidRPr="006F0A05">
        <w:rPr>
          <w:rFonts w:ascii="楷体_GB2312" w:eastAsia="楷体_GB2312" w:hint="eastAsia"/>
          <w:snapToGrid w:val="0"/>
          <w:sz w:val="32"/>
          <w:szCs w:val="32"/>
        </w:rPr>
        <w:t>第五章</w:t>
      </w:r>
      <w:r w:rsidRPr="006F0A05">
        <w:rPr>
          <w:rFonts w:ascii="楷体_GB2312" w:eastAsia="楷体_GB2312"/>
          <w:snapToGrid w:val="0"/>
          <w:sz w:val="32"/>
          <w:szCs w:val="32"/>
        </w:rPr>
        <w:t xml:space="preserve">  </w:t>
      </w:r>
      <w:r w:rsidRPr="006F0A05">
        <w:rPr>
          <w:rFonts w:ascii="楷体_GB2312" w:eastAsia="楷体_GB2312" w:hint="eastAsia"/>
          <w:snapToGrid w:val="0"/>
          <w:sz w:val="32"/>
          <w:szCs w:val="32"/>
        </w:rPr>
        <w:t>法律责任</w:t>
      </w:r>
    </w:p>
    <w:p w:rsidR="008B0F4F" w:rsidRPr="006F0A05" w:rsidRDefault="008B0F4F" w:rsidP="00BF688E">
      <w:pPr>
        <w:widowControl/>
        <w:spacing w:line="592" w:lineRule="exact"/>
        <w:ind w:firstLine="645"/>
        <w:rPr>
          <w:rFonts w:ascii="楷体_GB2312" w:eastAsia="楷体_GB2312"/>
          <w:snapToGrid w:val="0"/>
          <w:sz w:val="32"/>
          <w:szCs w:val="32"/>
        </w:rPr>
      </w:pPr>
      <w:r w:rsidRPr="006F0A05">
        <w:rPr>
          <w:rFonts w:ascii="楷体_GB2312" w:eastAsia="楷体_GB2312" w:hint="eastAsia"/>
          <w:snapToGrid w:val="0"/>
          <w:sz w:val="32"/>
          <w:szCs w:val="32"/>
        </w:rPr>
        <w:t>第六章</w:t>
      </w:r>
      <w:r w:rsidRPr="006F0A05">
        <w:rPr>
          <w:rFonts w:ascii="楷体_GB2312" w:eastAsia="楷体_GB2312"/>
          <w:snapToGrid w:val="0"/>
          <w:sz w:val="32"/>
          <w:szCs w:val="32"/>
        </w:rPr>
        <w:t xml:space="preserve">  </w:t>
      </w:r>
      <w:r w:rsidRPr="006F0A05">
        <w:rPr>
          <w:rFonts w:ascii="楷体_GB2312" w:eastAsia="楷体_GB2312" w:hint="eastAsia"/>
          <w:snapToGrid w:val="0"/>
          <w:sz w:val="32"/>
          <w:szCs w:val="32"/>
        </w:rPr>
        <w:t>附</w:t>
      </w:r>
      <w:r>
        <w:rPr>
          <w:rFonts w:ascii="楷体_GB2312" w:eastAsia="楷体_GB2312"/>
          <w:snapToGrid w:val="0"/>
          <w:sz w:val="32"/>
          <w:szCs w:val="32"/>
        </w:rPr>
        <w:t xml:space="preserve">  </w:t>
      </w:r>
      <w:r w:rsidRPr="006F0A05">
        <w:rPr>
          <w:rFonts w:ascii="楷体_GB2312" w:eastAsia="楷体_GB2312" w:hint="eastAsia"/>
          <w:snapToGrid w:val="0"/>
          <w:sz w:val="32"/>
          <w:szCs w:val="32"/>
        </w:rPr>
        <w:t>则</w:t>
      </w:r>
    </w:p>
    <w:p w:rsidR="008B0F4F" w:rsidRPr="0029402A" w:rsidRDefault="008B0F4F" w:rsidP="00BF688E">
      <w:pPr>
        <w:widowControl/>
        <w:spacing w:line="592" w:lineRule="exact"/>
        <w:ind w:firstLine="645"/>
        <w:rPr>
          <w:rFonts w:eastAsia="仿宋_GB2312"/>
          <w:snapToGrid w:val="0"/>
          <w:sz w:val="32"/>
          <w:szCs w:val="32"/>
        </w:rPr>
      </w:pPr>
    </w:p>
    <w:p w:rsidR="008B0F4F" w:rsidRPr="00FE38BC" w:rsidRDefault="008B0F4F" w:rsidP="00FE38BC">
      <w:pPr>
        <w:spacing w:line="592" w:lineRule="exact"/>
        <w:jc w:val="center"/>
        <w:rPr>
          <w:rFonts w:ascii="黑体" w:eastAsia="黑体" w:hAnsi="黑体"/>
          <w:snapToGrid w:val="0"/>
          <w:color w:val="000000"/>
          <w:sz w:val="32"/>
          <w:szCs w:val="32"/>
        </w:rPr>
      </w:pPr>
      <w:r w:rsidRPr="00FE38BC">
        <w:rPr>
          <w:rFonts w:ascii="黑体" w:eastAsia="黑体" w:hAnsi="黑体" w:hint="eastAsia"/>
          <w:snapToGrid w:val="0"/>
          <w:color w:val="000000"/>
          <w:sz w:val="32"/>
          <w:szCs w:val="32"/>
        </w:rPr>
        <w:t>第一章</w:t>
      </w:r>
      <w:r w:rsidRPr="00FE38BC">
        <w:rPr>
          <w:rFonts w:ascii="黑体" w:eastAsia="黑体" w:hAnsi="黑体"/>
          <w:snapToGrid w:val="0"/>
          <w:color w:val="000000"/>
          <w:sz w:val="32"/>
          <w:szCs w:val="32"/>
        </w:rPr>
        <w:t xml:space="preserve">  </w:t>
      </w:r>
      <w:r w:rsidRPr="00FE38BC">
        <w:rPr>
          <w:rFonts w:ascii="黑体" w:eastAsia="黑体" w:hAnsi="黑体" w:hint="eastAsia"/>
          <w:snapToGrid w:val="0"/>
          <w:color w:val="000000"/>
          <w:sz w:val="32"/>
          <w:szCs w:val="32"/>
        </w:rPr>
        <w:t>总</w:t>
      </w:r>
      <w:r w:rsidRPr="00FE38BC">
        <w:rPr>
          <w:rFonts w:ascii="黑体" w:eastAsia="黑体" w:hAnsi="黑体"/>
          <w:snapToGrid w:val="0"/>
          <w:color w:val="000000"/>
          <w:sz w:val="32"/>
          <w:szCs w:val="32"/>
        </w:rPr>
        <w:t xml:space="preserve">  </w:t>
      </w:r>
      <w:r w:rsidRPr="00FE38BC">
        <w:rPr>
          <w:rFonts w:ascii="黑体" w:eastAsia="黑体" w:hAnsi="黑体" w:hint="eastAsia"/>
          <w:snapToGrid w:val="0"/>
          <w:color w:val="000000"/>
          <w:sz w:val="32"/>
          <w:szCs w:val="32"/>
        </w:rPr>
        <w:t>则</w:t>
      </w:r>
    </w:p>
    <w:p w:rsidR="008B0F4F" w:rsidRPr="0029402A" w:rsidRDefault="008B0F4F" w:rsidP="00BF688E">
      <w:pPr>
        <w:spacing w:line="592" w:lineRule="exact"/>
        <w:rPr>
          <w:rFonts w:eastAsia="仿宋_GB2312"/>
          <w:snapToGrid w:val="0"/>
          <w:color w:val="000000"/>
          <w:sz w:val="32"/>
          <w:szCs w:val="32"/>
        </w:rPr>
      </w:pPr>
    </w:p>
    <w:p w:rsidR="008B0F4F" w:rsidRPr="0029402A" w:rsidRDefault="008B0F4F" w:rsidP="00BF688E">
      <w:pPr>
        <w:spacing w:line="592" w:lineRule="exact"/>
        <w:ind w:firstLineChars="196" w:firstLine="627"/>
        <w:rPr>
          <w:rFonts w:eastAsia="仿宋_GB2312"/>
          <w:snapToGrid w:val="0"/>
          <w:color w:val="000000"/>
          <w:sz w:val="32"/>
          <w:szCs w:val="32"/>
        </w:rPr>
      </w:pPr>
      <w:r w:rsidRPr="00FE38BC">
        <w:rPr>
          <w:rFonts w:ascii="黑体" w:eastAsia="黑体" w:hAnsi="黑体" w:hint="eastAsia"/>
          <w:snapToGrid w:val="0"/>
          <w:color w:val="000000"/>
          <w:sz w:val="32"/>
          <w:szCs w:val="32"/>
        </w:rPr>
        <w:t>第一条</w:t>
      </w:r>
      <w:r w:rsidRPr="0029402A">
        <w:rPr>
          <w:rFonts w:eastAsia="仿宋_GB2312"/>
          <w:snapToGrid w:val="0"/>
          <w:color w:val="000000"/>
          <w:sz w:val="32"/>
          <w:szCs w:val="32"/>
        </w:rPr>
        <w:t xml:space="preserve">  </w:t>
      </w:r>
      <w:r w:rsidRPr="0029402A">
        <w:rPr>
          <w:rFonts w:eastAsia="仿宋_GB2312" w:hint="eastAsia"/>
          <w:snapToGrid w:val="0"/>
          <w:color w:val="000000"/>
          <w:sz w:val="32"/>
          <w:szCs w:val="32"/>
        </w:rPr>
        <w:t>为了保障非物质文化遗产项目代表性传承人合法权益，促进非物质文化遗产传承发展，根据《中华人民共和国非物质文化遗产法》《云南省非物质文化遗产保护条例》等有关法律法规，结合本州实际，制定本条例。</w:t>
      </w:r>
    </w:p>
    <w:p w:rsidR="008B0F4F" w:rsidRPr="0029402A" w:rsidRDefault="008B0F4F" w:rsidP="00BF688E">
      <w:pPr>
        <w:spacing w:line="592" w:lineRule="exact"/>
        <w:ind w:firstLineChars="196" w:firstLine="627"/>
        <w:rPr>
          <w:rFonts w:eastAsia="仿宋_GB2312"/>
          <w:snapToGrid w:val="0"/>
          <w:color w:val="000000"/>
          <w:sz w:val="32"/>
          <w:szCs w:val="32"/>
        </w:rPr>
      </w:pPr>
      <w:r w:rsidRPr="00FE38BC">
        <w:rPr>
          <w:rFonts w:ascii="黑体" w:eastAsia="黑体" w:hAnsi="黑体" w:hint="eastAsia"/>
          <w:snapToGrid w:val="0"/>
          <w:color w:val="000000"/>
          <w:sz w:val="32"/>
          <w:szCs w:val="32"/>
        </w:rPr>
        <w:t>第二条</w:t>
      </w:r>
      <w:r w:rsidRPr="0029402A">
        <w:rPr>
          <w:rFonts w:eastAsia="仿宋_GB2312"/>
          <w:snapToGrid w:val="0"/>
          <w:color w:val="000000"/>
          <w:sz w:val="32"/>
          <w:szCs w:val="32"/>
        </w:rPr>
        <w:t xml:space="preserve">  </w:t>
      </w:r>
      <w:r w:rsidRPr="0029402A">
        <w:rPr>
          <w:rFonts w:eastAsia="仿宋_GB2312" w:hint="eastAsia"/>
          <w:snapToGrid w:val="0"/>
          <w:color w:val="000000"/>
          <w:sz w:val="32"/>
          <w:szCs w:val="32"/>
        </w:rPr>
        <w:t>本条例所称的非物质文化遗产项目代表性传承人（以下简称非遗代表性传承人），是指经县级以上人民政府文化行政主管部门认定公布，承担国家级、省级、州级、县（市）级非物质文化遗产项目（以下简称非遗项目）保护传承责任的公民。</w:t>
      </w:r>
    </w:p>
    <w:p w:rsidR="008B0F4F" w:rsidRPr="0029402A" w:rsidRDefault="008B0F4F" w:rsidP="00BF688E">
      <w:pPr>
        <w:spacing w:line="592" w:lineRule="exact"/>
        <w:ind w:firstLineChars="196" w:firstLine="627"/>
        <w:rPr>
          <w:rFonts w:eastAsia="仿宋_GB2312"/>
          <w:snapToGrid w:val="0"/>
          <w:color w:val="000000"/>
          <w:sz w:val="32"/>
          <w:szCs w:val="32"/>
        </w:rPr>
      </w:pPr>
      <w:r w:rsidRPr="00FE38BC">
        <w:rPr>
          <w:rFonts w:ascii="黑体" w:eastAsia="黑体" w:hAnsi="黑体" w:hint="eastAsia"/>
          <w:snapToGrid w:val="0"/>
          <w:color w:val="000000"/>
          <w:sz w:val="32"/>
          <w:szCs w:val="32"/>
        </w:rPr>
        <w:t>第三条</w:t>
      </w:r>
      <w:r w:rsidRPr="0029402A">
        <w:rPr>
          <w:rFonts w:eastAsia="仿宋_GB2312"/>
          <w:snapToGrid w:val="0"/>
          <w:color w:val="000000"/>
          <w:sz w:val="32"/>
          <w:szCs w:val="32"/>
        </w:rPr>
        <w:t xml:space="preserve">  </w:t>
      </w:r>
      <w:r w:rsidRPr="0029402A">
        <w:rPr>
          <w:rFonts w:eastAsia="仿宋_GB2312" w:hint="eastAsia"/>
          <w:snapToGrid w:val="0"/>
          <w:color w:val="000000"/>
          <w:sz w:val="32"/>
          <w:szCs w:val="32"/>
        </w:rPr>
        <w:t>本州行政区域内国家级、省级、州级、县（市）级非遗代表性传承人的保护，适用本条例。</w:t>
      </w:r>
    </w:p>
    <w:p w:rsidR="008B0F4F" w:rsidRPr="0029402A" w:rsidRDefault="008B0F4F" w:rsidP="00BF688E">
      <w:pPr>
        <w:spacing w:line="592" w:lineRule="exact"/>
        <w:ind w:firstLineChars="196" w:firstLine="627"/>
        <w:rPr>
          <w:rFonts w:eastAsia="仿宋_GB2312"/>
          <w:snapToGrid w:val="0"/>
          <w:color w:val="000000"/>
          <w:sz w:val="32"/>
          <w:szCs w:val="32"/>
        </w:rPr>
      </w:pPr>
      <w:r w:rsidRPr="00FE38BC">
        <w:rPr>
          <w:rFonts w:ascii="黑体" w:eastAsia="黑体" w:hAnsi="黑体" w:hint="eastAsia"/>
          <w:snapToGrid w:val="0"/>
          <w:color w:val="000000"/>
          <w:sz w:val="32"/>
          <w:szCs w:val="32"/>
        </w:rPr>
        <w:t>第四条</w:t>
      </w:r>
      <w:r w:rsidRPr="0029402A">
        <w:rPr>
          <w:rFonts w:eastAsia="仿宋_GB2312"/>
          <w:snapToGrid w:val="0"/>
          <w:color w:val="000000"/>
          <w:sz w:val="32"/>
          <w:szCs w:val="32"/>
        </w:rPr>
        <w:t xml:space="preserve">  </w:t>
      </w:r>
      <w:r w:rsidRPr="0029402A">
        <w:rPr>
          <w:rFonts w:eastAsia="仿宋_GB2312" w:hint="eastAsia"/>
          <w:snapToGrid w:val="0"/>
          <w:color w:val="000000"/>
          <w:sz w:val="32"/>
          <w:szCs w:val="32"/>
        </w:rPr>
        <w:t>非遗代表性传承人的保护工作，坚持政府主导、社会参与、保护为主、传承发展的原则。</w:t>
      </w:r>
    </w:p>
    <w:p w:rsidR="008B0F4F" w:rsidRPr="0029402A" w:rsidRDefault="008B0F4F" w:rsidP="00BF688E">
      <w:pPr>
        <w:spacing w:line="592" w:lineRule="exact"/>
        <w:ind w:firstLineChars="196" w:firstLine="627"/>
        <w:rPr>
          <w:rFonts w:eastAsia="仿宋_GB2312"/>
          <w:snapToGrid w:val="0"/>
          <w:color w:val="000000"/>
          <w:sz w:val="32"/>
          <w:szCs w:val="32"/>
        </w:rPr>
      </w:pPr>
      <w:r w:rsidRPr="00FE38BC">
        <w:rPr>
          <w:rFonts w:ascii="黑体" w:eastAsia="黑体" w:hAnsi="黑体" w:hint="eastAsia"/>
          <w:snapToGrid w:val="0"/>
          <w:color w:val="000000"/>
          <w:sz w:val="32"/>
          <w:szCs w:val="32"/>
        </w:rPr>
        <w:t>第五条</w:t>
      </w:r>
      <w:r w:rsidRPr="0029402A">
        <w:rPr>
          <w:rFonts w:eastAsia="仿宋_GB2312"/>
          <w:snapToGrid w:val="0"/>
          <w:color w:val="000000"/>
          <w:sz w:val="32"/>
          <w:szCs w:val="32"/>
        </w:rPr>
        <w:t xml:space="preserve">  </w:t>
      </w:r>
      <w:r w:rsidRPr="0029402A">
        <w:rPr>
          <w:rFonts w:eastAsia="仿宋_GB2312" w:hint="eastAsia"/>
          <w:snapToGrid w:val="0"/>
          <w:color w:val="000000"/>
          <w:sz w:val="32"/>
          <w:szCs w:val="32"/>
        </w:rPr>
        <w:t>任何单位和个人都有尊重和保护非遗代表性传承人的义务；对在非遗代表性传承人保护工作中做出显著贡献的单位和个人，州、县（市）人民政府应当按照有关规定予以表彰奖励。</w:t>
      </w:r>
    </w:p>
    <w:p w:rsidR="008B0F4F" w:rsidRPr="0029402A" w:rsidRDefault="008B0F4F" w:rsidP="00BF688E">
      <w:pPr>
        <w:spacing w:line="592" w:lineRule="exact"/>
        <w:ind w:firstLineChars="200" w:firstLine="640"/>
        <w:rPr>
          <w:rFonts w:eastAsia="仿宋_GB2312"/>
          <w:snapToGrid w:val="0"/>
          <w:color w:val="000000"/>
          <w:sz w:val="32"/>
          <w:szCs w:val="32"/>
        </w:rPr>
      </w:pPr>
    </w:p>
    <w:p w:rsidR="008B0F4F" w:rsidRPr="00FE38BC" w:rsidRDefault="008B0F4F" w:rsidP="00FE38BC">
      <w:pPr>
        <w:spacing w:line="592" w:lineRule="exact"/>
        <w:jc w:val="center"/>
        <w:rPr>
          <w:rFonts w:ascii="黑体" w:eastAsia="黑体" w:hAnsi="黑体"/>
          <w:snapToGrid w:val="0"/>
          <w:color w:val="000000"/>
          <w:sz w:val="32"/>
          <w:szCs w:val="32"/>
        </w:rPr>
      </w:pPr>
      <w:r w:rsidRPr="00FE38BC">
        <w:rPr>
          <w:rFonts w:ascii="黑体" w:eastAsia="黑体" w:hAnsi="黑体" w:hint="eastAsia"/>
          <w:snapToGrid w:val="0"/>
          <w:color w:val="000000"/>
          <w:sz w:val="32"/>
          <w:szCs w:val="32"/>
        </w:rPr>
        <w:t>第二章</w:t>
      </w:r>
      <w:r w:rsidRPr="00FE38BC">
        <w:rPr>
          <w:rFonts w:ascii="黑体" w:eastAsia="黑体" w:hAnsi="黑体"/>
          <w:snapToGrid w:val="0"/>
          <w:color w:val="000000"/>
          <w:sz w:val="32"/>
          <w:szCs w:val="32"/>
        </w:rPr>
        <w:t xml:space="preserve">  </w:t>
      </w:r>
      <w:r w:rsidRPr="00FE38BC">
        <w:rPr>
          <w:rFonts w:ascii="黑体" w:eastAsia="黑体" w:hAnsi="黑体" w:hint="eastAsia"/>
          <w:snapToGrid w:val="0"/>
          <w:color w:val="000000"/>
          <w:sz w:val="32"/>
          <w:szCs w:val="32"/>
        </w:rPr>
        <w:t>申报认定</w:t>
      </w:r>
    </w:p>
    <w:p w:rsidR="008B0F4F" w:rsidRPr="0029402A" w:rsidRDefault="008B0F4F" w:rsidP="00BF688E">
      <w:pPr>
        <w:spacing w:line="592" w:lineRule="exact"/>
        <w:rPr>
          <w:rFonts w:eastAsia="仿宋_GB2312"/>
          <w:snapToGrid w:val="0"/>
          <w:color w:val="000000"/>
          <w:sz w:val="32"/>
          <w:szCs w:val="32"/>
        </w:rPr>
      </w:pPr>
    </w:p>
    <w:p w:rsidR="008B0F4F" w:rsidRPr="0029402A" w:rsidRDefault="008B0F4F" w:rsidP="00BF688E">
      <w:pPr>
        <w:spacing w:line="592" w:lineRule="exact"/>
        <w:ind w:firstLineChars="196" w:firstLine="627"/>
        <w:rPr>
          <w:rFonts w:eastAsia="仿宋_GB2312"/>
          <w:snapToGrid w:val="0"/>
          <w:color w:val="000000"/>
          <w:sz w:val="32"/>
          <w:szCs w:val="32"/>
        </w:rPr>
      </w:pPr>
      <w:r w:rsidRPr="00FE38BC">
        <w:rPr>
          <w:rFonts w:ascii="黑体" w:eastAsia="黑体" w:hAnsi="黑体" w:hint="eastAsia"/>
          <w:snapToGrid w:val="0"/>
          <w:color w:val="000000"/>
          <w:sz w:val="32"/>
          <w:szCs w:val="32"/>
        </w:rPr>
        <w:t>第六条</w:t>
      </w:r>
      <w:r w:rsidRPr="0029402A">
        <w:rPr>
          <w:rFonts w:eastAsia="仿宋_GB2312"/>
          <w:snapToGrid w:val="0"/>
          <w:color w:val="000000"/>
          <w:sz w:val="32"/>
          <w:szCs w:val="32"/>
        </w:rPr>
        <w:t xml:space="preserve">  </w:t>
      </w:r>
      <w:r w:rsidRPr="0029402A">
        <w:rPr>
          <w:rFonts w:eastAsia="仿宋_GB2312" w:hint="eastAsia"/>
          <w:snapToGrid w:val="0"/>
          <w:color w:val="000000"/>
          <w:sz w:val="32"/>
          <w:szCs w:val="32"/>
        </w:rPr>
        <w:t>州、县（市）级非遗代表性传承人的申报认定，由同级人民政府文化行政主管部门组织实施。</w:t>
      </w:r>
    </w:p>
    <w:p w:rsidR="008B0F4F" w:rsidRPr="0029402A" w:rsidRDefault="008B0F4F" w:rsidP="00BF688E">
      <w:pPr>
        <w:spacing w:line="592" w:lineRule="exact"/>
        <w:ind w:firstLineChars="196" w:firstLine="627"/>
        <w:rPr>
          <w:rFonts w:eastAsia="仿宋_GB2312"/>
          <w:snapToGrid w:val="0"/>
          <w:color w:val="000000"/>
          <w:sz w:val="32"/>
          <w:szCs w:val="32"/>
        </w:rPr>
      </w:pPr>
      <w:r w:rsidRPr="0029402A">
        <w:rPr>
          <w:rFonts w:eastAsia="仿宋_GB2312" w:hint="eastAsia"/>
          <w:snapToGrid w:val="0"/>
          <w:color w:val="000000"/>
          <w:sz w:val="32"/>
          <w:szCs w:val="32"/>
        </w:rPr>
        <w:t>非遗代表性传承人的申报认定，应当遵循公开、公平、公正的原则，严格履行申报、评审、审议、公示、认定、公布等程序。</w:t>
      </w:r>
    </w:p>
    <w:p w:rsidR="008B0F4F" w:rsidRPr="0029402A" w:rsidRDefault="008B0F4F" w:rsidP="00BF688E">
      <w:pPr>
        <w:spacing w:line="592" w:lineRule="exact"/>
        <w:ind w:firstLineChars="196" w:firstLine="627"/>
        <w:rPr>
          <w:rFonts w:eastAsia="仿宋_GB2312"/>
          <w:snapToGrid w:val="0"/>
          <w:color w:val="000000"/>
          <w:sz w:val="32"/>
          <w:szCs w:val="32"/>
        </w:rPr>
      </w:pPr>
      <w:r w:rsidRPr="0029402A">
        <w:rPr>
          <w:rFonts w:eastAsia="仿宋_GB2312" w:hint="eastAsia"/>
          <w:snapToGrid w:val="0"/>
          <w:color w:val="000000"/>
          <w:sz w:val="32"/>
          <w:szCs w:val="32"/>
        </w:rPr>
        <w:t>州级非遗代表性传承人的申报认定每两年组织</w:t>
      </w:r>
      <w:r w:rsidRPr="0029402A">
        <w:rPr>
          <w:rFonts w:eastAsia="仿宋_GB2312"/>
          <w:snapToGrid w:val="0"/>
          <w:color w:val="000000"/>
          <w:sz w:val="32"/>
          <w:szCs w:val="32"/>
        </w:rPr>
        <w:t>1</w:t>
      </w:r>
      <w:r w:rsidRPr="0029402A">
        <w:rPr>
          <w:rFonts w:eastAsia="仿宋_GB2312" w:hint="eastAsia"/>
          <w:snapToGrid w:val="0"/>
          <w:color w:val="000000"/>
          <w:sz w:val="32"/>
          <w:szCs w:val="32"/>
        </w:rPr>
        <w:t>次；县（市）级非遗代表性传承人的申报认定根据实际需要适时组织。</w:t>
      </w:r>
    </w:p>
    <w:p w:rsidR="008B0F4F" w:rsidRPr="0029402A" w:rsidRDefault="008B0F4F" w:rsidP="00BF688E">
      <w:pPr>
        <w:spacing w:line="592" w:lineRule="exact"/>
        <w:ind w:firstLineChars="196" w:firstLine="627"/>
        <w:rPr>
          <w:rFonts w:eastAsia="仿宋_GB2312"/>
          <w:snapToGrid w:val="0"/>
          <w:color w:val="000000"/>
          <w:sz w:val="32"/>
          <w:szCs w:val="32"/>
        </w:rPr>
      </w:pPr>
      <w:r w:rsidRPr="00FE38BC">
        <w:rPr>
          <w:rFonts w:ascii="黑体" w:eastAsia="黑体" w:hAnsi="黑体" w:hint="eastAsia"/>
          <w:snapToGrid w:val="0"/>
          <w:color w:val="000000"/>
          <w:sz w:val="32"/>
          <w:szCs w:val="32"/>
        </w:rPr>
        <w:t>第七条</w:t>
      </w:r>
      <w:r w:rsidRPr="0029402A">
        <w:rPr>
          <w:rFonts w:eastAsia="仿宋_GB2312"/>
          <w:snapToGrid w:val="0"/>
          <w:color w:val="000000"/>
          <w:sz w:val="32"/>
          <w:szCs w:val="32"/>
        </w:rPr>
        <w:t xml:space="preserve">  </w:t>
      </w:r>
      <w:r w:rsidRPr="0029402A">
        <w:rPr>
          <w:rFonts w:eastAsia="仿宋_GB2312" w:hint="eastAsia"/>
          <w:snapToGrid w:val="0"/>
          <w:color w:val="000000"/>
          <w:sz w:val="32"/>
          <w:szCs w:val="32"/>
        </w:rPr>
        <w:t>公民、法人、非遗项目保护责任单位和其他组织可以向州、县（市）人民政府文化行政主管部门推荐非遗代表性传承人，但应事先征得被推荐人的同意。</w:t>
      </w:r>
    </w:p>
    <w:p w:rsidR="008B0F4F" w:rsidRPr="0029402A" w:rsidRDefault="008B0F4F" w:rsidP="00BF688E">
      <w:pPr>
        <w:spacing w:line="592" w:lineRule="exact"/>
        <w:ind w:firstLineChars="196" w:firstLine="627"/>
        <w:rPr>
          <w:rFonts w:eastAsia="仿宋_GB2312"/>
          <w:snapToGrid w:val="0"/>
          <w:color w:val="000000"/>
          <w:sz w:val="32"/>
          <w:szCs w:val="32"/>
        </w:rPr>
      </w:pPr>
      <w:r w:rsidRPr="0029402A">
        <w:rPr>
          <w:rFonts w:eastAsia="仿宋_GB2312" w:hint="eastAsia"/>
          <w:snapToGrid w:val="0"/>
          <w:color w:val="000000"/>
          <w:sz w:val="32"/>
          <w:szCs w:val="32"/>
        </w:rPr>
        <w:t>公民本人也可以申请作为非遗代表性传承人。</w:t>
      </w:r>
    </w:p>
    <w:p w:rsidR="008B0F4F" w:rsidRPr="0029402A" w:rsidRDefault="008B0F4F" w:rsidP="00BF688E">
      <w:pPr>
        <w:spacing w:line="592" w:lineRule="exact"/>
        <w:ind w:firstLineChars="196" w:firstLine="627"/>
        <w:rPr>
          <w:rFonts w:eastAsia="仿宋_GB2312"/>
          <w:snapToGrid w:val="0"/>
          <w:color w:val="000000"/>
          <w:sz w:val="32"/>
          <w:szCs w:val="32"/>
        </w:rPr>
      </w:pPr>
      <w:r w:rsidRPr="00FE38BC">
        <w:rPr>
          <w:rFonts w:ascii="黑体" w:eastAsia="黑体" w:hAnsi="黑体" w:hint="eastAsia"/>
          <w:snapToGrid w:val="0"/>
          <w:color w:val="000000"/>
          <w:sz w:val="32"/>
          <w:szCs w:val="32"/>
        </w:rPr>
        <w:t>第八条</w:t>
      </w:r>
      <w:r w:rsidRPr="0029402A">
        <w:rPr>
          <w:rFonts w:eastAsia="仿宋_GB2312"/>
          <w:snapToGrid w:val="0"/>
          <w:color w:val="000000"/>
          <w:sz w:val="32"/>
          <w:szCs w:val="32"/>
        </w:rPr>
        <w:t xml:space="preserve">  </w:t>
      </w:r>
      <w:r w:rsidRPr="0029402A">
        <w:rPr>
          <w:rFonts w:eastAsia="仿宋_GB2312" w:hint="eastAsia"/>
          <w:snapToGrid w:val="0"/>
          <w:color w:val="000000"/>
          <w:sz w:val="32"/>
          <w:szCs w:val="32"/>
        </w:rPr>
        <w:t>申报为非遗代表性传承人，应当符合下列条件：</w:t>
      </w:r>
    </w:p>
    <w:p w:rsidR="008B0F4F" w:rsidRPr="0029402A" w:rsidRDefault="008B0F4F" w:rsidP="00BF688E">
      <w:pPr>
        <w:spacing w:line="592" w:lineRule="exact"/>
        <w:ind w:firstLineChars="200" w:firstLine="640"/>
        <w:rPr>
          <w:rFonts w:eastAsia="仿宋_GB2312"/>
          <w:snapToGrid w:val="0"/>
          <w:color w:val="00FF00"/>
          <w:sz w:val="32"/>
          <w:szCs w:val="32"/>
        </w:rPr>
      </w:pPr>
      <w:r w:rsidRPr="0029402A">
        <w:rPr>
          <w:rFonts w:eastAsia="仿宋_GB2312" w:hint="eastAsia"/>
          <w:snapToGrid w:val="0"/>
          <w:color w:val="000000"/>
          <w:sz w:val="32"/>
          <w:szCs w:val="32"/>
        </w:rPr>
        <w:t>（一）遵纪守法，爱国敬业，诚信友善，德艺兼优；</w:t>
      </w:r>
    </w:p>
    <w:p w:rsidR="008B0F4F" w:rsidRPr="0029402A" w:rsidRDefault="008B0F4F" w:rsidP="00BF688E">
      <w:pPr>
        <w:spacing w:line="592" w:lineRule="exact"/>
        <w:ind w:firstLineChars="200" w:firstLine="640"/>
        <w:rPr>
          <w:rFonts w:eastAsia="仿宋_GB2312"/>
          <w:snapToGrid w:val="0"/>
          <w:color w:val="000000"/>
          <w:sz w:val="32"/>
          <w:szCs w:val="32"/>
        </w:rPr>
      </w:pPr>
      <w:r w:rsidRPr="0029402A">
        <w:rPr>
          <w:rFonts w:eastAsia="仿宋_GB2312" w:hint="eastAsia"/>
          <w:snapToGrid w:val="0"/>
          <w:color w:val="000000"/>
          <w:sz w:val="32"/>
          <w:szCs w:val="32"/>
        </w:rPr>
        <w:t>（二）熟练掌握其传承的非物质文化遗产；</w:t>
      </w:r>
    </w:p>
    <w:p w:rsidR="008B0F4F" w:rsidRPr="0029402A" w:rsidRDefault="008B0F4F" w:rsidP="00BF688E">
      <w:pPr>
        <w:spacing w:line="592" w:lineRule="exact"/>
        <w:ind w:firstLineChars="200" w:firstLine="640"/>
        <w:rPr>
          <w:rFonts w:eastAsia="仿宋_GB2312"/>
          <w:snapToGrid w:val="0"/>
          <w:color w:val="000000"/>
          <w:sz w:val="32"/>
          <w:szCs w:val="32"/>
        </w:rPr>
      </w:pPr>
      <w:r w:rsidRPr="0029402A">
        <w:rPr>
          <w:rFonts w:eastAsia="仿宋_GB2312" w:hint="eastAsia"/>
          <w:snapToGrid w:val="0"/>
          <w:color w:val="000000"/>
          <w:sz w:val="32"/>
          <w:szCs w:val="32"/>
        </w:rPr>
        <w:t>（三）在特定领域内具有代表性，并在一定区域内具有较大影响；</w:t>
      </w:r>
    </w:p>
    <w:p w:rsidR="008B0F4F" w:rsidRPr="0029402A" w:rsidRDefault="008B0F4F" w:rsidP="00BF688E">
      <w:pPr>
        <w:spacing w:line="592" w:lineRule="exact"/>
        <w:ind w:firstLineChars="196" w:firstLine="627"/>
        <w:rPr>
          <w:rFonts w:eastAsia="仿宋_GB2312"/>
          <w:snapToGrid w:val="0"/>
          <w:color w:val="000000"/>
          <w:sz w:val="32"/>
          <w:szCs w:val="32"/>
        </w:rPr>
      </w:pPr>
      <w:r w:rsidRPr="0029402A">
        <w:rPr>
          <w:rFonts w:eastAsia="仿宋_GB2312" w:hint="eastAsia"/>
          <w:snapToGrid w:val="0"/>
          <w:color w:val="000000"/>
          <w:sz w:val="32"/>
          <w:szCs w:val="32"/>
        </w:rPr>
        <w:t>（四）积极开展传承活动，热心培养后继人才；</w:t>
      </w:r>
    </w:p>
    <w:p w:rsidR="008B0F4F" w:rsidRPr="0029402A" w:rsidRDefault="008B0F4F" w:rsidP="00BF688E">
      <w:pPr>
        <w:spacing w:line="592" w:lineRule="exact"/>
        <w:ind w:firstLineChars="196" w:firstLine="627"/>
        <w:rPr>
          <w:rFonts w:eastAsia="仿宋_GB2312"/>
          <w:snapToGrid w:val="0"/>
          <w:color w:val="000000"/>
          <w:sz w:val="32"/>
          <w:szCs w:val="32"/>
        </w:rPr>
      </w:pPr>
      <w:r w:rsidRPr="0029402A">
        <w:rPr>
          <w:rFonts w:eastAsia="仿宋_GB2312" w:hint="eastAsia"/>
          <w:snapToGrid w:val="0"/>
          <w:color w:val="000000"/>
          <w:sz w:val="32"/>
          <w:szCs w:val="32"/>
        </w:rPr>
        <w:t>（五）符合其他规定条件。</w:t>
      </w:r>
    </w:p>
    <w:p w:rsidR="008B0F4F" w:rsidRPr="0029402A" w:rsidRDefault="008B0F4F" w:rsidP="00BF688E">
      <w:pPr>
        <w:spacing w:line="592" w:lineRule="exact"/>
        <w:ind w:firstLineChars="196" w:firstLine="627"/>
        <w:rPr>
          <w:rFonts w:eastAsia="仿宋_GB2312"/>
          <w:snapToGrid w:val="0"/>
          <w:color w:val="000000"/>
          <w:sz w:val="32"/>
          <w:szCs w:val="32"/>
        </w:rPr>
      </w:pPr>
      <w:r w:rsidRPr="0029402A">
        <w:rPr>
          <w:rFonts w:eastAsia="仿宋_GB2312" w:hint="eastAsia"/>
          <w:snapToGrid w:val="0"/>
          <w:color w:val="000000"/>
          <w:sz w:val="32"/>
          <w:szCs w:val="32"/>
        </w:rPr>
        <w:t>州、县（市）人民政府文化行政主管部门和非物质文化遗产保护机构的工作人员，从事非物质文化遗产资料收集、整理、研究的人员，以及不直接参与非物质文化遗产传承活动的其他人员，不得申报为非遗代表性传承人。</w:t>
      </w:r>
    </w:p>
    <w:p w:rsidR="008B0F4F" w:rsidRPr="0029402A" w:rsidRDefault="008B0F4F" w:rsidP="00BF688E">
      <w:pPr>
        <w:spacing w:line="592" w:lineRule="exact"/>
        <w:ind w:firstLineChars="196" w:firstLine="627"/>
        <w:rPr>
          <w:rFonts w:eastAsia="仿宋_GB2312"/>
          <w:snapToGrid w:val="0"/>
          <w:color w:val="000000"/>
          <w:sz w:val="32"/>
          <w:szCs w:val="32"/>
        </w:rPr>
      </w:pPr>
      <w:r w:rsidRPr="00FE38BC">
        <w:rPr>
          <w:rFonts w:ascii="黑体" w:eastAsia="黑体" w:hAnsi="黑体" w:hint="eastAsia"/>
          <w:snapToGrid w:val="0"/>
          <w:color w:val="000000"/>
          <w:sz w:val="32"/>
          <w:szCs w:val="32"/>
        </w:rPr>
        <w:t>第九条</w:t>
      </w:r>
      <w:r w:rsidRPr="0029402A">
        <w:rPr>
          <w:rFonts w:eastAsia="仿宋_GB2312"/>
          <w:snapToGrid w:val="0"/>
          <w:color w:val="000000"/>
          <w:sz w:val="32"/>
          <w:szCs w:val="32"/>
        </w:rPr>
        <w:t xml:space="preserve">  </w:t>
      </w:r>
      <w:r w:rsidRPr="0029402A">
        <w:rPr>
          <w:rFonts w:eastAsia="仿宋_GB2312" w:hint="eastAsia"/>
          <w:snapToGrid w:val="0"/>
          <w:color w:val="000000"/>
          <w:sz w:val="32"/>
          <w:szCs w:val="32"/>
        </w:rPr>
        <w:t>申报非遗代表性传承人应当提供下列材料：</w:t>
      </w:r>
    </w:p>
    <w:p w:rsidR="008B0F4F" w:rsidRPr="0029402A" w:rsidRDefault="008B0F4F" w:rsidP="00BF688E">
      <w:pPr>
        <w:spacing w:line="592" w:lineRule="exact"/>
        <w:ind w:firstLineChars="196" w:firstLine="627"/>
        <w:rPr>
          <w:rFonts w:eastAsia="仿宋_GB2312"/>
          <w:snapToGrid w:val="0"/>
          <w:color w:val="000000"/>
          <w:sz w:val="32"/>
          <w:szCs w:val="32"/>
        </w:rPr>
      </w:pPr>
      <w:r w:rsidRPr="0029402A">
        <w:rPr>
          <w:rFonts w:eastAsia="仿宋_GB2312" w:hint="eastAsia"/>
          <w:snapToGrid w:val="0"/>
          <w:color w:val="000000"/>
          <w:sz w:val="32"/>
          <w:szCs w:val="32"/>
        </w:rPr>
        <w:t>（一）申请人的基本情况，包括姓名、性别、民族、年龄、文化程度、职业及当前的工作和生活情况等；</w:t>
      </w:r>
    </w:p>
    <w:p w:rsidR="008B0F4F" w:rsidRPr="0029402A" w:rsidRDefault="008B0F4F" w:rsidP="00BF688E">
      <w:pPr>
        <w:spacing w:line="592" w:lineRule="exact"/>
        <w:ind w:firstLineChars="196" w:firstLine="627"/>
        <w:rPr>
          <w:rFonts w:eastAsia="仿宋_GB2312"/>
          <w:snapToGrid w:val="0"/>
          <w:color w:val="000000"/>
          <w:sz w:val="32"/>
          <w:szCs w:val="32"/>
        </w:rPr>
      </w:pPr>
      <w:r w:rsidRPr="0029402A">
        <w:rPr>
          <w:rFonts w:eastAsia="仿宋_GB2312" w:hint="eastAsia"/>
          <w:snapToGrid w:val="0"/>
          <w:color w:val="000000"/>
          <w:sz w:val="32"/>
          <w:szCs w:val="32"/>
        </w:rPr>
        <w:t>（二）非遗项目的传承谱系以及申请人的技艺与实践经历；</w:t>
      </w:r>
    </w:p>
    <w:p w:rsidR="008B0F4F" w:rsidRPr="0029402A" w:rsidRDefault="008B0F4F" w:rsidP="00BF688E">
      <w:pPr>
        <w:spacing w:line="592" w:lineRule="exact"/>
        <w:ind w:firstLineChars="196" w:firstLine="627"/>
        <w:rPr>
          <w:rFonts w:eastAsia="仿宋_GB2312"/>
          <w:snapToGrid w:val="0"/>
          <w:color w:val="000000"/>
          <w:sz w:val="32"/>
          <w:szCs w:val="32"/>
        </w:rPr>
      </w:pPr>
      <w:r w:rsidRPr="0029402A">
        <w:rPr>
          <w:rFonts w:eastAsia="仿宋_GB2312" w:hint="eastAsia"/>
          <w:snapToGrid w:val="0"/>
          <w:color w:val="000000"/>
          <w:sz w:val="32"/>
          <w:szCs w:val="32"/>
        </w:rPr>
        <w:t>（三）申请人的技艺内容、特点、成果及相关情况的证明材料；</w:t>
      </w:r>
    </w:p>
    <w:p w:rsidR="008B0F4F" w:rsidRPr="0029402A" w:rsidRDefault="008B0F4F" w:rsidP="00BF688E">
      <w:pPr>
        <w:spacing w:line="592" w:lineRule="exact"/>
        <w:ind w:firstLineChars="200" w:firstLine="640"/>
        <w:rPr>
          <w:rFonts w:eastAsia="仿宋_GB2312"/>
          <w:snapToGrid w:val="0"/>
          <w:color w:val="000000"/>
          <w:sz w:val="32"/>
          <w:szCs w:val="32"/>
        </w:rPr>
      </w:pPr>
      <w:r w:rsidRPr="0029402A">
        <w:rPr>
          <w:rFonts w:eastAsia="仿宋_GB2312" w:hint="eastAsia"/>
          <w:snapToGrid w:val="0"/>
          <w:color w:val="000000"/>
          <w:sz w:val="32"/>
          <w:szCs w:val="32"/>
        </w:rPr>
        <w:t>（四）申请人持有非遗项目的相关实物、文字和视听影视资料等情况；</w:t>
      </w:r>
    </w:p>
    <w:p w:rsidR="008B0F4F" w:rsidRPr="0029402A" w:rsidRDefault="008B0F4F" w:rsidP="00BF688E">
      <w:pPr>
        <w:spacing w:line="592" w:lineRule="exact"/>
        <w:ind w:firstLineChars="200" w:firstLine="640"/>
        <w:rPr>
          <w:rFonts w:eastAsia="仿宋_GB2312"/>
          <w:snapToGrid w:val="0"/>
          <w:color w:val="000000"/>
          <w:sz w:val="32"/>
          <w:szCs w:val="32"/>
        </w:rPr>
      </w:pPr>
      <w:r w:rsidRPr="0029402A">
        <w:rPr>
          <w:rFonts w:eastAsia="仿宋_GB2312" w:hint="eastAsia"/>
          <w:snapToGrid w:val="0"/>
          <w:color w:val="000000"/>
          <w:sz w:val="32"/>
          <w:szCs w:val="32"/>
        </w:rPr>
        <w:t>（五）申请人开展非遗项目传承活动获得的荣誉；</w:t>
      </w:r>
    </w:p>
    <w:p w:rsidR="008B0F4F" w:rsidRPr="0029402A" w:rsidRDefault="008B0F4F" w:rsidP="00BF688E">
      <w:pPr>
        <w:spacing w:line="592" w:lineRule="exact"/>
        <w:ind w:firstLineChars="200" w:firstLine="640"/>
        <w:rPr>
          <w:rFonts w:eastAsia="仿宋_GB2312"/>
          <w:snapToGrid w:val="0"/>
          <w:color w:val="000000"/>
          <w:sz w:val="32"/>
          <w:szCs w:val="32"/>
        </w:rPr>
      </w:pPr>
      <w:r w:rsidRPr="0029402A">
        <w:rPr>
          <w:rFonts w:eastAsia="仿宋_GB2312" w:hint="eastAsia"/>
          <w:snapToGrid w:val="0"/>
          <w:color w:val="000000"/>
          <w:sz w:val="32"/>
          <w:szCs w:val="32"/>
        </w:rPr>
        <w:t>（六）同意县级以上人民政府文化行政主管部门使用其申报材料，进行公益性宣传的授权书；</w:t>
      </w:r>
    </w:p>
    <w:p w:rsidR="008B0F4F" w:rsidRPr="0029402A" w:rsidRDefault="008B0F4F" w:rsidP="00BF688E">
      <w:pPr>
        <w:spacing w:line="592" w:lineRule="exact"/>
        <w:ind w:firstLineChars="200" w:firstLine="640"/>
        <w:rPr>
          <w:rFonts w:eastAsia="仿宋_GB2312"/>
          <w:snapToGrid w:val="0"/>
          <w:color w:val="000000"/>
          <w:sz w:val="32"/>
          <w:szCs w:val="32"/>
        </w:rPr>
      </w:pPr>
      <w:r w:rsidRPr="0029402A">
        <w:rPr>
          <w:rFonts w:eastAsia="仿宋_GB2312" w:hint="eastAsia"/>
          <w:snapToGrid w:val="0"/>
          <w:color w:val="000000"/>
          <w:sz w:val="32"/>
          <w:szCs w:val="32"/>
        </w:rPr>
        <w:t>（七）接受县级以上人民政府文化行政主管部门和非遗项目保护责任单位的管理，自觉履行项目保护、传承、传播等义务的承诺书；</w:t>
      </w:r>
    </w:p>
    <w:p w:rsidR="008B0F4F" w:rsidRPr="0029402A" w:rsidRDefault="008B0F4F" w:rsidP="00BF688E">
      <w:pPr>
        <w:spacing w:line="592" w:lineRule="exact"/>
        <w:ind w:firstLineChars="150" w:firstLine="480"/>
        <w:rPr>
          <w:rFonts w:eastAsia="仿宋_GB2312"/>
          <w:snapToGrid w:val="0"/>
          <w:color w:val="000000"/>
          <w:sz w:val="32"/>
          <w:szCs w:val="32"/>
        </w:rPr>
      </w:pPr>
      <w:r w:rsidRPr="0029402A">
        <w:rPr>
          <w:rFonts w:eastAsia="仿宋_GB2312" w:hint="eastAsia"/>
          <w:snapToGrid w:val="0"/>
          <w:color w:val="000000"/>
          <w:sz w:val="32"/>
          <w:szCs w:val="32"/>
        </w:rPr>
        <w:t>（八）其他有助于说明申请人具有非遗项目代表性和影响力的材料。</w:t>
      </w:r>
    </w:p>
    <w:p w:rsidR="008B0F4F" w:rsidRPr="0029402A" w:rsidRDefault="008B0F4F" w:rsidP="00BF688E">
      <w:pPr>
        <w:widowControl/>
        <w:spacing w:line="592" w:lineRule="exact"/>
        <w:ind w:firstLineChars="200" w:firstLine="640"/>
        <w:textAlignment w:val="baseline"/>
        <w:rPr>
          <w:rFonts w:eastAsia="仿宋_GB2312"/>
          <w:snapToGrid w:val="0"/>
          <w:color w:val="000000"/>
          <w:sz w:val="32"/>
          <w:szCs w:val="32"/>
        </w:rPr>
      </w:pPr>
      <w:r w:rsidRPr="00A323BF">
        <w:rPr>
          <w:rFonts w:ascii="黑体" w:eastAsia="黑体" w:hAnsi="黑体" w:hint="eastAsia"/>
          <w:snapToGrid w:val="0"/>
          <w:color w:val="000000"/>
          <w:sz w:val="32"/>
          <w:szCs w:val="32"/>
        </w:rPr>
        <w:t>第十条</w:t>
      </w:r>
      <w:r w:rsidRPr="0029402A">
        <w:rPr>
          <w:rFonts w:eastAsia="仿宋_GB2312"/>
          <w:snapToGrid w:val="0"/>
          <w:color w:val="000000"/>
          <w:sz w:val="32"/>
          <w:szCs w:val="32"/>
        </w:rPr>
        <w:t xml:space="preserve">  </w:t>
      </w:r>
      <w:r w:rsidRPr="0029402A">
        <w:rPr>
          <w:rFonts w:eastAsia="仿宋_GB2312" w:hint="eastAsia"/>
          <w:snapToGrid w:val="0"/>
          <w:color w:val="000000"/>
          <w:sz w:val="32"/>
          <w:szCs w:val="32"/>
        </w:rPr>
        <w:t>州、县（市）人民政府文化行政主管部门专家评审委员会，对拟认定为本级或者推荐为上一级非遗代表性传承人的名单进行评审。</w:t>
      </w:r>
    </w:p>
    <w:p w:rsidR="008B0F4F" w:rsidRPr="0029402A" w:rsidRDefault="008B0F4F" w:rsidP="00BF688E">
      <w:pPr>
        <w:spacing w:line="592" w:lineRule="exact"/>
        <w:ind w:firstLineChars="196" w:firstLine="627"/>
        <w:rPr>
          <w:rFonts w:eastAsia="仿宋_GB2312"/>
          <w:snapToGrid w:val="0"/>
          <w:color w:val="000000"/>
          <w:sz w:val="32"/>
          <w:szCs w:val="32"/>
        </w:rPr>
      </w:pPr>
      <w:r w:rsidRPr="00A323BF">
        <w:rPr>
          <w:rFonts w:ascii="黑体" w:eastAsia="黑体" w:hAnsi="黑体" w:hint="eastAsia"/>
          <w:snapToGrid w:val="0"/>
          <w:color w:val="000000"/>
          <w:sz w:val="32"/>
          <w:szCs w:val="32"/>
        </w:rPr>
        <w:t>第十一条</w:t>
      </w:r>
      <w:r w:rsidRPr="0029402A">
        <w:rPr>
          <w:rFonts w:eastAsia="仿宋_GB2312"/>
          <w:snapToGrid w:val="0"/>
          <w:color w:val="000000"/>
          <w:sz w:val="32"/>
          <w:szCs w:val="32"/>
        </w:rPr>
        <w:t xml:space="preserve">  </w:t>
      </w:r>
      <w:r w:rsidRPr="0029402A">
        <w:rPr>
          <w:rFonts w:eastAsia="仿宋_GB2312" w:hint="eastAsia"/>
          <w:snapToGrid w:val="0"/>
          <w:color w:val="000000"/>
          <w:sz w:val="32"/>
          <w:szCs w:val="32"/>
        </w:rPr>
        <w:t>州、县（市）人民政府文化行政主管部门审议专家评审委员会意见后，拟定非遗代表性传承人名单并向社会公示，公示期为</w:t>
      </w:r>
      <w:r w:rsidRPr="0029402A">
        <w:rPr>
          <w:rFonts w:eastAsia="仿宋_GB2312"/>
          <w:snapToGrid w:val="0"/>
          <w:color w:val="000000"/>
          <w:sz w:val="32"/>
          <w:szCs w:val="32"/>
        </w:rPr>
        <w:t>15</w:t>
      </w:r>
      <w:r w:rsidRPr="0029402A">
        <w:rPr>
          <w:rFonts w:eastAsia="仿宋_GB2312" w:hint="eastAsia"/>
          <w:snapToGrid w:val="0"/>
          <w:color w:val="000000"/>
          <w:sz w:val="32"/>
          <w:szCs w:val="32"/>
        </w:rPr>
        <w:t>天。公示期内有异议的，文化行政主管部门应当复核，并予以答复。</w:t>
      </w:r>
    </w:p>
    <w:p w:rsidR="008B0F4F" w:rsidRPr="0029402A" w:rsidRDefault="008B0F4F" w:rsidP="00BF688E">
      <w:pPr>
        <w:spacing w:line="592" w:lineRule="exact"/>
        <w:ind w:firstLineChars="196" w:firstLine="627"/>
        <w:rPr>
          <w:rFonts w:eastAsia="仿宋_GB2312"/>
          <w:snapToGrid w:val="0"/>
          <w:color w:val="000000"/>
          <w:sz w:val="32"/>
          <w:szCs w:val="32"/>
        </w:rPr>
      </w:pPr>
      <w:r w:rsidRPr="0029402A">
        <w:rPr>
          <w:rFonts w:eastAsia="仿宋_GB2312" w:hint="eastAsia"/>
          <w:snapToGrid w:val="0"/>
          <w:color w:val="000000"/>
          <w:sz w:val="32"/>
          <w:szCs w:val="32"/>
        </w:rPr>
        <w:t>州、县（市）人民政府文化行政主管部门根据公示结果，确定非遗代表性传承人名单，予以公布。</w:t>
      </w:r>
    </w:p>
    <w:p w:rsidR="008B0F4F" w:rsidRPr="0029402A" w:rsidRDefault="008B0F4F" w:rsidP="00BF688E">
      <w:pPr>
        <w:spacing w:line="592" w:lineRule="exact"/>
        <w:ind w:firstLineChars="200" w:firstLine="640"/>
        <w:rPr>
          <w:rFonts w:eastAsia="仿宋_GB2312"/>
          <w:snapToGrid w:val="0"/>
          <w:color w:val="000000"/>
          <w:sz w:val="32"/>
          <w:szCs w:val="32"/>
        </w:rPr>
      </w:pPr>
      <w:r w:rsidRPr="00A323BF">
        <w:rPr>
          <w:rFonts w:ascii="黑体" w:eastAsia="黑体" w:hAnsi="黑体" w:hint="eastAsia"/>
          <w:snapToGrid w:val="0"/>
          <w:color w:val="000000"/>
          <w:sz w:val="32"/>
          <w:szCs w:val="32"/>
        </w:rPr>
        <w:t>第十二条</w:t>
      </w:r>
      <w:r w:rsidRPr="0029402A">
        <w:rPr>
          <w:rFonts w:eastAsia="仿宋_GB2312"/>
          <w:snapToGrid w:val="0"/>
          <w:color w:val="000000"/>
          <w:sz w:val="32"/>
          <w:szCs w:val="32"/>
        </w:rPr>
        <w:t xml:space="preserve">  </w:t>
      </w:r>
      <w:r w:rsidRPr="0029402A">
        <w:rPr>
          <w:rFonts w:eastAsia="仿宋_GB2312" w:hint="eastAsia"/>
          <w:snapToGrid w:val="0"/>
          <w:color w:val="000000"/>
          <w:sz w:val="32"/>
          <w:szCs w:val="32"/>
        </w:rPr>
        <w:t>州、县（市）人民政府文化行政主管部门可以将已经认定的本级非遗代表性传承人，向上级人民政府文化行政主管部门推荐为上一级非遗代表性传承人。</w:t>
      </w:r>
    </w:p>
    <w:p w:rsidR="008B0F4F" w:rsidRPr="0029402A" w:rsidRDefault="008B0F4F" w:rsidP="00BF688E">
      <w:pPr>
        <w:widowControl/>
        <w:spacing w:line="592" w:lineRule="exact"/>
        <w:rPr>
          <w:rFonts w:eastAsia="仿宋_GB2312"/>
          <w:snapToGrid w:val="0"/>
          <w:color w:val="000000"/>
          <w:sz w:val="32"/>
          <w:szCs w:val="32"/>
        </w:rPr>
      </w:pPr>
    </w:p>
    <w:p w:rsidR="008B0F4F" w:rsidRPr="00A323BF" w:rsidRDefault="008B0F4F" w:rsidP="00A323BF">
      <w:pPr>
        <w:spacing w:line="592" w:lineRule="exact"/>
        <w:jc w:val="center"/>
        <w:rPr>
          <w:rFonts w:ascii="黑体" w:eastAsia="黑体" w:hAnsi="黑体"/>
          <w:snapToGrid w:val="0"/>
          <w:color w:val="000000"/>
          <w:sz w:val="32"/>
          <w:szCs w:val="32"/>
        </w:rPr>
      </w:pPr>
      <w:r w:rsidRPr="00A323BF">
        <w:rPr>
          <w:rFonts w:ascii="黑体" w:eastAsia="黑体" w:hAnsi="黑体" w:hint="eastAsia"/>
          <w:snapToGrid w:val="0"/>
          <w:color w:val="000000"/>
          <w:sz w:val="32"/>
          <w:szCs w:val="32"/>
        </w:rPr>
        <w:t>第三章</w:t>
      </w:r>
      <w:r w:rsidRPr="00A323BF">
        <w:rPr>
          <w:rFonts w:ascii="黑体" w:eastAsia="黑体" w:hAnsi="黑体"/>
          <w:snapToGrid w:val="0"/>
          <w:color w:val="000000"/>
          <w:sz w:val="32"/>
          <w:szCs w:val="32"/>
        </w:rPr>
        <w:t xml:space="preserve">  </w:t>
      </w:r>
      <w:r w:rsidRPr="00A323BF">
        <w:rPr>
          <w:rFonts w:ascii="黑体" w:eastAsia="黑体" w:hAnsi="黑体" w:hint="eastAsia"/>
          <w:snapToGrid w:val="0"/>
          <w:color w:val="000000"/>
          <w:sz w:val="32"/>
          <w:szCs w:val="32"/>
        </w:rPr>
        <w:t>保护传承</w:t>
      </w:r>
    </w:p>
    <w:p w:rsidR="008B0F4F" w:rsidRPr="0029402A" w:rsidRDefault="008B0F4F" w:rsidP="00BF688E">
      <w:pPr>
        <w:spacing w:line="592" w:lineRule="exact"/>
        <w:rPr>
          <w:rFonts w:eastAsia="仿宋_GB2312"/>
          <w:snapToGrid w:val="0"/>
          <w:color w:val="000000"/>
          <w:sz w:val="32"/>
          <w:szCs w:val="32"/>
        </w:rPr>
      </w:pPr>
    </w:p>
    <w:p w:rsidR="008B0F4F" w:rsidRPr="0029402A" w:rsidRDefault="008B0F4F" w:rsidP="00BF688E">
      <w:pPr>
        <w:spacing w:line="592" w:lineRule="exact"/>
        <w:ind w:firstLineChars="200" w:firstLine="640"/>
        <w:rPr>
          <w:rFonts w:eastAsia="仿宋_GB2312"/>
          <w:snapToGrid w:val="0"/>
          <w:color w:val="000000"/>
          <w:sz w:val="32"/>
          <w:szCs w:val="32"/>
        </w:rPr>
      </w:pPr>
      <w:r w:rsidRPr="00A323BF">
        <w:rPr>
          <w:rFonts w:ascii="黑体" w:eastAsia="黑体" w:hAnsi="黑体" w:hint="eastAsia"/>
          <w:snapToGrid w:val="0"/>
          <w:color w:val="000000"/>
          <w:sz w:val="32"/>
          <w:szCs w:val="32"/>
        </w:rPr>
        <w:t>第十三条</w:t>
      </w:r>
      <w:r>
        <w:rPr>
          <w:rFonts w:eastAsia="仿宋_GB2312"/>
          <w:snapToGrid w:val="0"/>
          <w:color w:val="000000"/>
          <w:sz w:val="32"/>
          <w:szCs w:val="32"/>
        </w:rPr>
        <w:t xml:space="preserve">  </w:t>
      </w:r>
      <w:r w:rsidRPr="0029402A">
        <w:rPr>
          <w:rFonts w:eastAsia="仿宋_GB2312" w:hint="eastAsia"/>
          <w:snapToGrid w:val="0"/>
          <w:color w:val="000000"/>
          <w:sz w:val="32"/>
          <w:szCs w:val="32"/>
        </w:rPr>
        <w:t>州、县（市）人民政府文化行政主管部门负责非遗代表性传承人的保护工作，其职责是：</w:t>
      </w:r>
    </w:p>
    <w:p w:rsidR="008B0F4F" w:rsidRPr="0029402A" w:rsidRDefault="008B0F4F" w:rsidP="00BF688E">
      <w:pPr>
        <w:spacing w:line="592" w:lineRule="exact"/>
        <w:ind w:firstLineChars="196" w:firstLine="627"/>
        <w:rPr>
          <w:rFonts w:eastAsia="仿宋_GB2312"/>
          <w:snapToGrid w:val="0"/>
          <w:color w:val="000000"/>
          <w:sz w:val="32"/>
          <w:szCs w:val="32"/>
        </w:rPr>
      </w:pPr>
      <w:r w:rsidRPr="0029402A">
        <w:rPr>
          <w:rFonts w:eastAsia="仿宋_GB2312" w:hint="eastAsia"/>
          <w:snapToGrid w:val="0"/>
          <w:color w:val="000000"/>
          <w:sz w:val="32"/>
          <w:szCs w:val="32"/>
        </w:rPr>
        <w:t>（一）宣传贯彻本条例和有关法律法规；</w:t>
      </w:r>
    </w:p>
    <w:p w:rsidR="008B0F4F" w:rsidRPr="0029402A" w:rsidRDefault="008B0F4F" w:rsidP="00BF688E">
      <w:pPr>
        <w:spacing w:line="592" w:lineRule="exact"/>
        <w:ind w:firstLineChars="196" w:firstLine="627"/>
        <w:rPr>
          <w:rFonts w:eastAsia="仿宋_GB2312"/>
          <w:snapToGrid w:val="0"/>
          <w:color w:val="000000"/>
          <w:sz w:val="32"/>
          <w:szCs w:val="32"/>
        </w:rPr>
      </w:pPr>
      <w:r w:rsidRPr="0029402A">
        <w:rPr>
          <w:rFonts w:eastAsia="仿宋_GB2312" w:hint="eastAsia"/>
          <w:snapToGrid w:val="0"/>
          <w:color w:val="000000"/>
          <w:sz w:val="32"/>
          <w:szCs w:val="32"/>
        </w:rPr>
        <w:t>（二）制定非遗代表性传承人保护规划、计划；</w:t>
      </w:r>
    </w:p>
    <w:p w:rsidR="008B0F4F" w:rsidRPr="0029402A" w:rsidRDefault="008B0F4F" w:rsidP="00BF688E">
      <w:pPr>
        <w:spacing w:line="592" w:lineRule="exact"/>
        <w:ind w:firstLineChars="196" w:firstLine="627"/>
        <w:rPr>
          <w:rFonts w:eastAsia="仿宋_GB2312"/>
          <w:snapToGrid w:val="0"/>
          <w:color w:val="000000"/>
          <w:sz w:val="32"/>
          <w:szCs w:val="32"/>
        </w:rPr>
      </w:pPr>
      <w:r w:rsidRPr="0029402A">
        <w:rPr>
          <w:rFonts w:eastAsia="仿宋_GB2312" w:hint="eastAsia"/>
          <w:snapToGrid w:val="0"/>
          <w:color w:val="000000"/>
          <w:sz w:val="32"/>
          <w:szCs w:val="32"/>
        </w:rPr>
        <w:t>（三）建立非遗代表性传承人档案及相关数据库；</w:t>
      </w:r>
    </w:p>
    <w:p w:rsidR="008B0F4F" w:rsidRPr="0029402A" w:rsidRDefault="008B0F4F" w:rsidP="00BF688E">
      <w:pPr>
        <w:spacing w:line="592" w:lineRule="exact"/>
        <w:ind w:firstLineChars="196" w:firstLine="627"/>
        <w:rPr>
          <w:rFonts w:eastAsia="仿宋_GB2312"/>
          <w:snapToGrid w:val="0"/>
          <w:sz w:val="32"/>
          <w:szCs w:val="32"/>
        </w:rPr>
      </w:pPr>
      <w:r w:rsidRPr="0029402A">
        <w:rPr>
          <w:rFonts w:eastAsia="仿宋_GB2312" w:hint="eastAsia"/>
          <w:snapToGrid w:val="0"/>
          <w:sz w:val="32"/>
          <w:szCs w:val="32"/>
        </w:rPr>
        <w:t>（四）负责非遗代表性传承人队伍建设和管理；</w:t>
      </w:r>
    </w:p>
    <w:p w:rsidR="008B0F4F" w:rsidRPr="0029402A" w:rsidRDefault="008B0F4F" w:rsidP="00BF688E">
      <w:pPr>
        <w:spacing w:line="592" w:lineRule="exact"/>
        <w:ind w:firstLineChars="196" w:firstLine="627"/>
        <w:rPr>
          <w:rFonts w:eastAsia="仿宋_GB2312"/>
          <w:snapToGrid w:val="0"/>
          <w:sz w:val="32"/>
          <w:szCs w:val="32"/>
        </w:rPr>
      </w:pPr>
      <w:r w:rsidRPr="0029402A">
        <w:rPr>
          <w:rFonts w:eastAsia="仿宋_GB2312" w:hint="eastAsia"/>
          <w:snapToGrid w:val="0"/>
          <w:sz w:val="32"/>
          <w:szCs w:val="32"/>
        </w:rPr>
        <w:t>（五）组织非遗代表性传承人学习、交流和培训；</w:t>
      </w:r>
    </w:p>
    <w:p w:rsidR="008B0F4F" w:rsidRPr="0029402A" w:rsidRDefault="008B0F4F" w:rsidP="00BF688E">
      <w:pPr>
        <w:spacing w:line="592" w:lineRule="exact"/>
        <w:ind w:firstLineChars="196" w:firstLine="627"/>
        <w:rPr>
          <w:rFonts w:eastAsia="仿宋_GB2312"/>
          <w:snapToGrid w:val="0"/>
          <w:color w:val="000000"/>
          <w:sz w:val="32"/>
          <w:szCs w:val="32"/>
        </w:rPr>
      </w:pPr>
      <w:r w:rsidRPr="0029402A">
        <w:rPr>
          <w:rFonts w:eastAsia="仿宋_GB2312" w:hint="eastAsia"/>
          <w:snapToGrid w:val="0"/>
          <w:sz w:val="32"/>
          <w:szCs w:val="32"/>
        </w:rPr>
        <w:t>（六）加强非物质文化</w:t>
      </w:r>
      <w:r w:rsidRPr="0029402A">
        <w:rPr>
          <w:rFonts w:eastAsia="仿宋_GB2312" w:hint="eastAsia"/>
          <w:snapToGrid w:val="0"/>
          <w:color w:val="000000"/>
          <w:sz w:val="32"/>
          <w:szCs w:val="32"/>
        </w:rPr>
        <w:t>遗产传承场所建设；</w:t>
      </w:r>
    </w:p>
    <w:p w:rsidR="008B0F4F" w:rsidRPr="0029402A" w:rsidRDefault="008B0F4F" w:rsidP="00BF688E">
      <w:pPr>
        <w:spacing w:line="592" w:lineRule="exact"/>
        <w:ind w:firstLineChars="196" w:firstLine="627"/>
        <w:rPr>
          <w:rFonts w:eastAsia="仿宋_GB2312"/>
          <w:snapToGrid w:val="0"/>
          <w:color w:val="000000"/>
          <w:sz w:val="32"/>
          <w:szCs w:val="32"/>
        </w:rPr>
      </w:pPr>
      <w:r w:rsidRPr="0029402A">
        <w:rPr>
          <w:rFonts w:eastAsia="仿宋_GB2312" w:hint="eastAsia"/>
          <w:snapToGrid w:val="0"/>
          <w:color w:val="000000"/>
          <w:sz w:val="32"/>
          <w:szCs w:val="32"/>
        </w:rPr>
        <w:t>（七）组织和支持非遗代表性传承人开展非物质文化遗产传承与传播活动；</w:t>
      </w:r>
    </w:p>
    <w:p w:rsidR="008B0F4F" w:rsidRPr="0029402A" w:rsidRDefault="008B0F4F" w:rsidP="00BF688E">
      <w:pPr>
        <w:spacing w:line="592" w:lineRule="exact"/>
        <w:ind w:firstLineChars="196" w:firstLine="627"/>
        <w:rPr>
          <w:rFonts w:eastAsia="仿宋_GB2312"/>
          <w:snapToGrid w:val="0"/>
          <w:color w:val="000000"/>
          <w:sz w:val="32"/>
          <w:szCs w:val="32"/>
        </w:rPr>
      </w:pPr>
      <w:r w:rsidRPr="0029402A">
        <w:rPr>
          <w:rFonts w:eastAsia="仿宋_GB2312" w:hint="eastAsia"/>
          <w:snapToGrid w:val="0"/>
          <w:color w:val="000000"/>
          <w:sz w:val="32"/>
          <w:szCs w:val="32"/>
        </w:rPr>
        <w:t>（八）管理非遗代表性传承人保护专项经费并监督使用</w:t>
      </w:r>
      <w:r w:rsidRPr="0029402A">
        <w:rPr>
          <w:rFonts w:eastAsia="仿宋_GB2312" w:hint="eastAsia"/>
          <w:snapToGrid w:val="0"/>
          <w:color w:val="C00000"/>
          <w:sz w:val="32"/>
          <w:szCs w:val="32"/>
        </w:rPr>
        <w:t>；</w:t>
      </w:r>
    </w:p>
    <w:p w:rsidR="008B0F4F" w:rsidRPr="0029402A" w:rsidRDefault="008B0F4F" w:rsidP="00BF688E">
      <w:pPr>
        <w:spacing w:line="592" w:lineRule="exact"/>
        <w:ind w:firstLineChars="196" w:firstLine="627"/>
        <w:rPr>
          <w:rFonts w:eastAsia="仿宋_GB2312"/>
          <w:snapToGrid w:val="0"/>
          <w:color w:val="000000"/>
          <w:sz w:val="32"/>
          <w:szCs w:val="32"/>
        </w:rPr>
      </w:pPr>
      <w:r w:rsidRPr="0029402A">
        <w:rPr>
          <w:rFonts w:eastAsia="仿宋_GB2312" w:hint="eastAsia"/>
          <w:snapToGrid w:val="0"/>
          <w:color w:val="000000"/>
          <w:sz w:val="32"/>
          <w:szCs w:val="32"/>
        </w:rPr>
        <w:t>（九）特定非物质文化遗产技艺的保密工作；</w:t>
      </w:r>
    </w:p>
    <w:p w:rsidR="008B0F4F" w:rsidRPr="0029402A" w:rsidRDefault="008B0F4F" w:rsidP="00BF688E">
      <w:pPr>
        <w:spacing w:line="592" w:lineRule="exact"/>
        <w:ind w:firstLineChars="196" w:firstLine="627"/>
        <w:rPr>
          <w:rFonts w:eastAsia="仿宋_GB2312"/>
          <w:snapToGrid w:val="0"/>
          <w:color w:val="000000"/>
          <w:sz w:val="32"/>
          <w:szCs w:val="32"/>
        </w:rPr>
      </w:pPr>
      <w:r w:rsidRPr="0029402A">
        <w:rPr>
          <w:rFonts w:eastAsia="仿宋_GB2312" w:hint="eastAsia"/>
          <w:snapToGrid w:val="0"/>
          <w:color w:val="000000"/>
          <w:sz w:val="32"/>
          <w:szCs w:val="32"/>
        </w:rPr>
        <w:t>（十）开展与非遗代表性传承人保护相关的其他工作。</w:t>
      </w:r>
    </w:p>
    <w:p w:rsidR="008B0F4F" w:rsidRPr="0029402A" w:rsidRDefault="008B0F4F" w:rsidP="00BF688E">
      <w:pPr>
        <w:spacing w:line="592" w:lineRule="exact"/>
        <w:ind w:firstLineChars="196" w:firstLine="627"/>
        <w:rPr>
          <w:rFonts w:eastAsia="仿宋_GB2312"/>
          <w:snapToGrid w:val="0"/>
          <w:color w:val="000000"/>
          <w:sz w:val="32"/>
          <w:szCs w:val="32"/>
        </w:rPr>
      </w:pPr>
      <w:r w:rsidRPr="007976EC">
        <w:rPr>
          <w:rFonts w:ascii="黑体" w:eastAsia="黑体" w:hAnsi="黑体" w:hint="eastAsia"/>
          <w:snapToGrid w:val="0"/>
          <w:color w:val="000000"/>
          <w:sz w:val="32"/>
          <w:szCs w:val="32"/>
        </w:rPr>
        <w:t>第十四条</w:t>
      </w:r>
      <w:r w:rsidRPr="0029402A">
        <w:rPr>
          <w:rFonts w:eastAsia="仿宋_GB2312"/>
          <w:snapToGrid w:val="0"/>
          <w:color w:val="000000"/>
          <w:sz w:val="32"/>
          <w:szCs w:val="32"/>
        </w:rPr>
        <w:t xml:space="preserve">  </w:t>
      </w:r>
      <w:r w:rsidRPr="0029402A">
        <w:rPr>
          <w:rFonts w:eastAsia="仿宋_GB2312" w:hint="eastAsia"/>
          <w:snapToGrid w:val="0"/>
          <w:color w:val="000000"/>
          <w:sz w:val="32"/>
          <w:szCs w:val="32"/>
        </w:rPr>
        <w:t>非遗项目保护责任单位在州、县（市）人民政府文化行政主管部门指导监督下，开展非遗项目及其代表性传承人保护工作，其职责是：</w:t>
      </w:r>
    </w:p>
    <w:p w:rsidR="008B0F4F" w:rsidRPr="0029402A" w:rsidRDefault="008B0F4F" w:rsidP="00BF688E">
      <w:pPr>
        <w:spacing w:line="592" w:lineRule="exact"/>
        <w:ind w:firstLineChars="196" w:firstLine="627"/>
        <w:rPr>
          <w:rFonts w:eastAsia="仿宋_GB2312"/>
          <w:snapToGrid w:val="0"/>
          <w:color w:val="000000"/>
          <w:sz w:val="32"/>
          <w:szCs w:val="32"/>
        </w:rPr>
      </w:pPr>
      <w:r w:rsidRPr="0029402A">
        <w:rPr>
          <w:rFonts w:eastAsia="仿宋_GB2312" w:hint="eastAsia"/>
          <w:snapToGrid w:val="0"/>
          <w:color w:val="000000"/>
          <w:sz w:val="32"/>
          <w:szCs w:val="32"/>
        </w:rPr>
        <w:t>（一）非遗项目的收集、挖掘、整理；</w:t>
      </w:r>
    </w:p>
    <w:p w:rsidR="008B0F4F" w:rsidRPr="0029402A" w:rsidRDefault="008B0F4F" w:rsidP="00BF688E">
      <w:pPr>
        <w:spacing w:line="592" w:lineRule="exact"/>
        <w:ind w:firstLineChars="196" w:firstLine="627"/>
        <w:rPr>
          <w:rFonts w:eastAsia="仿宋_GB2312"/>
          <w:snapToGrid w:val="0"/>
          <w:color w:val="000000"/>
          <w:sz w:val="32"/>
          <w:szCs w:val="32"/>
        </w:rPr>
      </w:pPr>
      <w:r w:rsidRPr="0029402A">
        <w:rPr>
          <w:rFonts w:eastAsia="仿宋_GB2312" w:hint="eastAsia"/>
          <w:snapToGrid w:val="0"/>
          <w:color w:val="000000"/>
          <w:sz w:val="32"/>
          <w:szCs w:val="32"/>
        </w:rPr>
        <w:t>（二）开展非物质文化遗产调查研究，对濒危非遗项目进行抢救性记录；</w:t>
      </w:r>
    </w:p>
    <w:p w:rsidR="008B0F4F" w:rsidRPr="0029402A" w:rsidRDefault="008B0F4F" w:rsidP="00BF688E">
      <w:pPr>
        <w:spacing w:line="592" w:lineRule="exact"/>
        <w:ind w:firstLineChars="196" w:firstLine="627"/>
        <w:rPr>
          <w:rFonts w:eastAsia="仿宋_GB2312"/>
          <w:snapToGrid w:val="0"/>
          <w:color w:val="000000"/>
          <w:sz w:val="32"/>
          <w:szCs w:val="32"/>
        </w:rPr>
      </w:pPr>
      <w:r w:rsidRPr="0029402A">
        <w:rPr>
          <w:rFonts w:eastAsia="仿宋_GB2312" w:hint="eastAsia"/>
          <w:snapToGrid w:val="0"/>
          <w:color w:val="000000"/>
          <w:sz w:val="32"/>
          <w:szCs w:val="32"/>
        </w:rPr>
        <w:t>（三）为非遗代表性传承人开展相关活动提供必要条件；</w:t>
      </w:r>
    </w:p>
    <w:p w:rsidR="008B0F4F" w:rsidRPr="0029402A" w:rsidRDefault="008B0F4F" w:rsidP="00BF688E">
      <w:pPr>
        <w:spacing w:line="592" w:lineRule="exact"/>
        <w:ind w:firstLineChars="196" w:firstLine="627"/>
        <w:rPr>
          <w:rFonts w:eastAsia="仿宋_GB2312"/>
          <w:snapToGrid w:val="0"/>
          <w:color w:val="000000"/>
          <w:sz w:val="32"/>
          <w:szCs w:val="32"/>
        </w:rPr>
      </w:pPr>
      <w:r w:rsidRPr="0029402A">
        <w:rPr>
          <w:rFonts w:eastAsia="仿宋_GB2312" w:hint="eastAsia"/>
          <w:snapToGrid w:val="0"/>
          <w:color w:val="000000"/>
          <w:sz w:val="32"/>
          <w:szCs w:val="32"/>
        </w:rPr>
        <w:t>（四）推荐非遗代表性传承人；</w:t>
      </w:r>
    </w:p>
    <w:p w:rsidR="008B0F4F" w:rsidRPr="0029402A" w:rsidRDefault="008B0F4F" w:rsidP="00BF688E">
      <w:pPr>
        <w:spacing w:line="592" w:lineRule="exact"/>
        <w:ind w:firstLineChars="200" w:firstLine="640"/>
        <w:rPr>
          <w:rFonts w:eastAsia="仿宋_GB2312"/>
          <w:snapToGrid w:val="0"/>
          <w:color w:val="000000"/>
          <w:sz w:val="32"/>
          <w:szCs w:val="32"/>
        </w:rPr>
      </w:pPr>
      <w:r w:rsidRPr="0029402A">
        <w:rPr>
          <w:rFonts w:eastAsia="仿宋_GB2312" w:hint="eastAsia"/>
          <w:snapToGrid w:val="0"/>
          <w:color w:val="000000"/>
          <w:sz w:val="32"/>
          <w:szCs w:val="32"/>
        </w:rPr>
        <w:t>（五）组织非遗代表性传承人开展传承传播活动，对非遗代表性传承人的传习活动进行指导、检查和评估；</w:t>
      </w:r>
    </w:p>
    <w:p w:rsidR="008B0F4F" w:rsidRPr="0029402A" w:rsidRDefault="008B0F4F" w:rsidP="00BF688E">
      <w:pPr>
        <w:spacing w:line="592" w:lineRule="exact"/>
        <w:ind w:firstLineChars="200" w:firstLine="640"/>
        <w:rPr>
          <w:rFonts w:eastAsia="仿宋_GB2312"/>
          <w:snapToGrid w:val="0"/>
          <w:color w:val="000000"/>
          <w:sz w:val="32"/>
          <w:szCs w:val="32"/>
        </w:rPr>
      </w:pPr>
      <w:r w:rsidRPr="0029402A">
        <w:rPr>
          <w:rFonts w:eastAsia="仿宋_GB2312" w:hint="eastAsia"/>
          <w:snapToGrid w:val="0"/>
          <w:color w:val="000000"/>
          <w:sz w:val="32"/>
          <w:szCs w:val="32"/>
        </w:rPr>
        <w:t>（六）采取文字、图片、录音、录像（声音、影像）等方式，记录非遗代表性传承人的技艺、作品；</w:t>
      </w:r>
    </w:p>
    <w:p w:rsidR="008B0F4F" w:rsidRPr="0029402A" w:rsidRDefault="008B0F4F" w:rsidP="00BF688E">
      <w:pPr>
        <w:spacing w:line="592" w:lineRule="exact"/>
        <w:ind w:firstLineChars="200" w:firstLine="640"/>
        <w:rPr>
          <w:rFonts w:eastAsia="仿宋_GB2312"/>
          <w:snapToGrid w:val="0"/>
          <w:color w:val="000000"/>
          <w:sz w:val="32"/>
          <w:szCs w:val="32"/>
        </w:rPr>
      </w:pPr>
      <w:r w:rsidRPr="0029402A">
        <w:rPr>
          <w:rFonts w:eastAsia="仿宋_GB2312" w:hint="eastAsia"/>
          <w:snapToGrid w:val="0"/>
          <w:color w:val="000000"/>
          <w:sz w:val="32"/>
          <w:szCs w:val="32"/>
        </w:rPr>
        <w:t>（七）培养非遗项目后继传承人才；</w:t>
      </w:r>
    </w:p>
    <w:p w:rsidR="008B0F4F" w:rsidRPr="0029402A" w:rsidRDefault="008B0F4F" w:rsidP="00BF688E">
      <w:pPr>
        <w:spacing w:line="592" w:lineRule="exact"/>
        <w:ind w:firstLineChars="200" w:firstLine="640"/>
        <w:rPr>
          <w:rFonts w:eastAsia="仿宋_GB2312"/>
          <w:snapToGrid w:val="0"/>
          <w:color w:val="000000"/>
          <w:sz w:val="32"/>
          <w:szCs w:val="32"/>
        </w:rPr>
      </w:pPr>
      <w:r w:rsidRPr="0029402A">
        <w:rPr>
          <w:rFonts w:eastAsia="仿宋_GB2312" w:hint="eastAsia"/>
          <w:snapToGrid w:val="0"/>
          <w:color w:val="000000"/>
          <w:sz w:val="32"/>
          <w:szCs w:val="32"/>
        </w:rPr>
        <w:t>（八）建立非遗代表性传承人信息数据库并及时更新信息。</w:t>
      </w:r>
    </w:p>
    <w:p w:rsidR="008B0F4F" w:rsidRPr="0029402A" w:rsidRDefault="008B0F4F" w:rsidP="00BF688E">
      <w:pPr>
        <w:spacing w:line="592" w:lineRule="exact"/>
        <w:ind w:firstLineChars="200" w:firstLine="640"/>
        <w:rPr>
          <w:rFonts w:eastAsia="仿宋_GB2312"/>
          <w:snapToGrid w:val="0"/>
          <w:color w:val="000000"/>
          <w:sz w:val="32"/>
          <w:szCs w:val="32"/>
        </w:rPr>
      </w:pPr>
      <w:r w:rsidRPr="007976EC">
        <w:rPr>
          <w:rFonts w:ascii="黑体" w:eastAsia="黑体" w:hAnsi="黑体" w:hint="eastAsia"/>
          <w:snapToGrid w:val="0"/>
          <w:color w:val="000000"/>
          <w:sz w:val="32"/>
          <w:szCs w:val="32"/>
        </w:rPr>
        <w:t>第十五条</w:t>
      </w:r>
      <w:r w:rsidRPr="0029402A">
        <w:rPr>
          <w:rFonts w:eastAsia="仿宋_GB2312"/>
          <w:snapToGrid w:val="0"/>
          <w:color w:val="000000"/>
          <w:sz w:val="32"/>
          <w:szCs w:val="32"/>
        </w:rPr>
        <w:t xml:space="preserve">  </w:t>
      </w:r>
      <w:r w:rsidRPr="0029402A">
        <w:rPr>
          <w:rFonts w:eastAsia="仿宋_GB2312" w:hint="eastAsia"/>
          <w:snapToGrid w:val="0"/>
          <w:color w:val="000000"/>
          <w:sz w:val="32"/>
          <w:szCs w:val="32"/>
        </w:rPr>
        <w:t>州、县（市）人民政府文化和旅游、市场监管等行政主管部门，应当指导非遗项目保护责任单位和非遗代表性传承人树立品牌意识，依法保护其享有的知识产权。</w:t>
      </w:r>
    </w:p>
    <w:p w:rsidR="008B0F4F" w:rsidRPr="0029402A" w:rsidRDefault="008B0F4F" w:rsidP="00BF688E">
      <w:pPr>
        <w:spacing w:line="592" w:lineRule="exact"/>
        <w:ind w:firstLineChars="200" w:firstLine="640"/>
        <w:rPr>
          <w:rFonts w:eastAsia="仿宋_GB2312"/>
          <w:snapToGrid w:val="0"/>
          <w:color w:val="000000"/>
          <w:sz w:val="32"/>
          <w:szCs w:val="32"/>
        </w:rPr>
      </w:pPr>
      <w:r w:rsidRPr="0029402A">
        <w:rPr>
          <w:rFonts w:eastAsia="仿宋_GB2312" w:hint="eastAsia"/>
          <w:snapToGrid w:val="0"/>
          <w:color w:val="000000"/>
          <w:sz w:val="32"/>
          <w:szCs w:val="32"/>
        </w:rPr>
        <w:t>发展与改革、教育、财政、民族事务、住房和城乡建设、自然资源等有关行政主管部门应当在各自职责范围内，做好非遗代表性传承人的保护工作。</w:t>
      </w:r>
    </w:p>
    <w:p w:rsidR="008B0F4F" w:rsidRPr="0029402A" w:rsidRDefault="008B0F4F" w:rsidP="00BF688E">
      <w:pPr>
        <w:spacing w:line="592" w:lineRule="exact"/>
        <w:ind w:firstLineChars="200" w:firstLine="640"/>
        <w:rPr>
          <w:rFonts w:eastAsia="仿宋_GB2312"/>
          <w:snapToGrid w:val="0"/>
          <w:color w:val="000000"/>
          <w:sz w:val="32"/>
          <w:szCs w:val="32"/>
        </w:rPr>
      </w:pPr>
      <w:r w:rsidRPr="00337FA1">
        <w:rPr>
          <w:rFonts w:ascii="黑体" w:eastAsia="黑体" w:hAnsi="黑体" w:hint="eastAsia"/>
          <w:snapToGrid w:val="0"/>
          <w:color w:val="000000"/>
          <w:sz w:val="32"/>
          <w:szCs w:val="32"/>
        </w:rPr>
        <w:t>第十六条</w:t>
      </w:r>
      <w:r w:rsidRPr="0029402A">
        <w:rPr>
          <w:rFonts w:eastAsia="仿宋_GB2312"/>
          <w:snapToGrid w:val="0"/>
          <w:color w:val="000000"/>
          <w:sz w:val="32"/>
          <w:szCs w:val="32"/>
        </w:rPr>
        <w:t xml:space="preserve">  </w:t>
      </w:r>
      <w:r w:rsidRPr="0029402A">
        <w:rPr>
          <w:rFonts w:eastAsia="仿宋_GB2312" w:hint="eastAsia"/>
          <w:snapToGrid w:val="0"/>
          <w:color w:val="000000"/>
          <w:sz w:val="32"/>
          <w:szCs w:val="32"/>
        </w:rPr>
        <w:t>州、县（市）人民政府文化行政主管部门应当结合文化和自然遗产日、节庆、民间习俗，组织开展非物质文化遗产传承、传播和展示活动。</w:t>
      </w:r>
    </w:p>
    <w:p w:rsidR="008B0F4F" w:rsidRPr="0029402A" w:rsidRDefault="008B0F4F" w:rsidP="00BF688E">
      <w:pPr>
        <w:spacing w:line="592" w:lineRule="exact"/>
        <w:ind w:firstLineChars="200" w:firstLine="640"/>
        <w:rPr>
          <w:rFonts w:eastAsia="仿宋_GB2312"/>
          <w:snapToGrid w:val="0"/>
          <w:color w:val="000000"/>
          <w:sz w:val="32"/>
          <w:szCs w:val="32"/>
        </w:rPr>
      </w:pPr>
      <w:r w:rsidRPr="0029402A">
        <w:rPr>
          <w:rFonts w:eastAsia="仿宋_GB2312" w:hint="eastAsia"/>
          <w:snapToGrid w:val="0"/>
          <w:color w:val="000000"/>
          <w:sz w:val="32"/>
          <w:szCs w:val="32"/>
        </w:rPr>
        <w:t>支持非遗代表性传承人通过民族节庆活动、展览、培训、媒体传播等方式宣传、普及非遗项目及其保护知识。</w:t>
      </w:r>
    </w:p>
    <w:p w:rsidR="008B0F4F" w:rsidRPr="0029402A" w:rsidRDefault="008B0F4F" w:rsidP="00BF688E">
      <w:pPr>
        <w:spacing w:line="592" w:lineRule="exact"/>
        <w:ind w:firstLineChars="200" w:firstLine="640"/>
        <w:rPr>
          <w:rFonts w:eastAsia="仿宋_GB2312"/>
          <w:snapToGrid w:val="0"/>
          <w:color w:val="000000"/>
          <w:sz w:val="32"/>
          <w:szCs w:val="32"/>
        </w:rPr>
      </w:pPr>
      <w:r w:rsidRPr="00337FA1">
        <w:rPr>
          <w:rFonts w:ascii="黑体" w:eastAsia="黑体" w:hAnsi="黑体" w:hint="eastAsia"/>
          <w:snapToGrid w:val="0"/>
          <w:color w:val="000000"/>
          <w:sz w:val="32"/>
          <w:szCs w:val="32"/>
        </w:rPr>
        <w:t>第十七条</w:t>
      </w:r>
      <w:r w:rsidRPr="0029402A">
        <w:rPr>
          <w:rFonts w:eastAsia="仿宋_GB2312"/>
          <w:snapToGrid w:val="0"/>
          <w:color w:val="000000"/>
          <w:sz w:val="32"/>
          <w:szCs w:val="32"/>
        </w:rPr>
        <w:t xml:space="preserve">  </w:t>
      </w:r>
      <w:r w:rsidRPr="0029402A">
        <w:rPr>
          <w:rFonts w:eastAsia="仿宋_GB2312" w:hint="eastAsia"/>
          <w:snapToGrid w:val="0"/>
          <w:color w:val="000000"/>
          <w:sz w:val="32"/>
          <w:szCs w:val="32"/>
        </w:rPr>
        <w:t>州、县（市）人民政府应当支持和鼓励非物质文化遗产资源的合理利用，对原始经文、典籍等文献进行整理、校阅、翻译、出版，开发特色传统工艺品、服饰、器皿等商品。</w:t>
      </w:r>
    </w:p>
    <w:p w:rsidR="008B0F4F" w:rsidRPr="0029402A" w:rsidRDefault="008B0F4F" w:rsidP="00BF688E">
      <w:pPr>
        <w:spacing w:line="592" w:lineRule="exact"/>
        <w:ind w:firstLineChars="200" w:firstLine="640"/>
        <w:rPr>
          <w:rFonts w:eastAsia="仿宋_GB2312"/>
          <w:snapToGrid w:val="0"/>
          <w:color w:val="000000"/>
          <w:sz w:val="32"/>
          <w:szCs w:val="32"/>
        </w:rPr>
      </w:pPr>
      <w:r w:rsidRPr="0029402A">
        <w:rPr>
          <w:rFonts w:eastAsia="仿宋_GB2312" w:hint="eastAsia"/>
          <w:snapToGrid w:val="0"/>
          <w:color w:val="000000"/>
          <w:sz w:val="32"/>
          <w:szCs w:val="32"/>
        </w:rPr>
        <w:t>鼓励非遗项目及非遗代表性传承人进校园、文化馆、图书馆、博物馆、科技馆等，开展传承传播活动。</w:t>
      </w:r>
    </w:p>
    <w:p w:rsidR="008B0F4F" w:rsidRPr="0029402A" w:rsidRDefault="008B0F4F" w:rsidP="00BF688E">
      <w:pPr>
        <w:spacing w:line="592" w:lineRule="exact"/>
        <w:ind w:firstLineChars="200" w:firstLine="640"/>
        <w:rPr>
          <w:rFonts w:eastAsia="仿宋_GB2312"/>
          <w:snapToGrid w:val="0"/>
          <w:color w:val="000000"/>
          <w:sz w:val="32"/>
          <w:szCs w:val="32"/>
        </w:rPr>
      </w:pPr>
      <w:r w:rsidRPr="00337FA1">
        <w:rPr>
          <w:rFonts w:ascii="黑体" w:eastAsia="黑体" w:hAnsi="黑体" w:hint="eastAsia"/>
          <w:snapToGrid w:val="0"/>
          <w:color w:val="000000"/>
          <w:sz w:val="32"/>
          <w:szCs w:val="32"/>
        </w:rPr>
        <w:t>第十八条</w:t>
      </w:r>
      <w:r w:rsidRPr="0029402A">
        <w:rPr>
          <w:rFonts w:eastAsia="仿宋_GB2312"/>
          <w:snapToGrid w:val="0"/>
          <w:color w:val="000000"/>
          <w:sz w:val="32"/>
          <w:szCs w:val="32"/>
        </w:rPr>
        <w:t xml:space="preserve">  </w:t>
      </w:r>
      <w:r w:rsidRPr="0029402A">
        <w:rPr>
          <w:rFonts w:eastAsia="仿宋_GB2312" w:hint="eastAsia"/>
          <w:snapToGrid w:val="0"/>
          <w:color w:val="000000"/>
          <w:sz w:val="32"/>
          <w:szCs w:val="32"/>
        </w:rPr>
        <w:t>非遗代表性传承人依法享有下列权利：</w:t>
      </w:r>
    </w:p>
    <w:p w:rsidR="008B0F4F" w:rsidRPr="0029402A" w:rsidRDefault="008B0F4F" w:rsidP="00BF688E">
      <w:pPr>
        <w:spacing w:line="592" w:lineRule="exact"/>
        <w:ind w:firstLineChars="200" w:firstLine="640"/>
        <w:rPr>
          <w:rFonts w:eastAsia="仿宋_GB2312"/>
          <w:snapToGrid w:val="0"/>
          <w:color w:val="000000"/>
          <w:sz w:val="32"/>
          <w:szCs w:val="32"/>
        </w:rPr>
      </w:pPr>
      <w:r w:rsidRPr="0029402A">
        <w:rPr>
          <w:rFonts w:eastAsia="仿宋_GB2312" w:hint="eastAsia"/>
          <w:snapToGrid w:val="0"/>
          <w:color w:val="000000"/>
          <w:sz w:val="32"/>
          <w:szCs w:val="32"/>
        </w:rPr>
        <w:t>（一）在传承传播展示中享有署名权、表演权；</w:t>
      </w:r>
    </w:p>
    <w:p w:rsidR="008B0F4F" w:rsidRPr="0029402A" w:rsidRDefault="008B0F4F" w:rsidP="00BF688E">
      <w:pPr>
        <w:spacing w:line="592" w:lineRule="exact"/>
        <w:ind w:firstLineChars="200" w:firstLine="640"/>
        <w:rPr>
          <w:rFonts w:eastAsia="仿宋_GB2312"/>
          <w:snapToGrid w:val="0"/>
          <w:color w:val="000000"/>
          <w:sz w:val="32"/>
          <w:szCs w:val="32"/>
        </w:rPr>
      </w:pPr>
      <w:r w:rsidRPr="0029402A">
        <w:rPr>
          <w:rFonts w:eastAsia="仿宋_GB2312" w:hint="eastAsia"/>
          <w:snapToGrid w:val="0"/>
          <w:color w:val="000000"/>
          <w:sz w:val="32"/>
          <w:szCs w:val="32"/>
        </w:rPr>
        <w:t>（二）在商业活动中开展传承展示或者向有关单位、组织、社会团体和个人提供传统文化资料及相关服务，享有获得报酬权；</w:t>
      </w:r>
    </w:p>
    <w:p w:rsidR="008B0F4F" w:rsidRPr="0029402A" w:rsidRDefault="008B0F4F" w:rsidP="00BF688E">
      <w:pPr>
        <w:spacing w:line="592" w:lineRule="exact"/>
        <w:ind w:firstLineChars="200" w:firstLine="640"/>
        <w:rPr>
          <w:rFonts w:eastAsia="仿宋_GB2312"/>
          <w:snapToGrid w:val="0"/>
          <w:color w:val="000000"/>
          <w:sz w:val="32"/>
          <w:szCs w:val="32"/>
        </w:rPr>
      </w:pPr>
      <w:r w:rsidRPr="0029402A">
        <w:rPr>
          <w:rFonts w:eastAsia="仿宋_GB2312" w:hint="eastAsia"/>
          <w:snapToGrid w:val="0"/>
          <w:color w:val="000000"/>
          <w:sz w:val="32"/>
          <w:szCs w:val="32"/>
        </w:rPr>
        <w:t>（三）保护所代表的非遗项目完整权、修改作品权；</w:t>
      </w:r>
    </w:p>
    <w:p w:rsidR="008B0F4F" w:rsidRPr="0029402A" w:rsidRDefault="008B0F4F" w:rsidP="00BF688E">
      <w:pPr>
        <w:spacing w:line="592" w:lineRule="exact"/>
        <w:ind w:firstLineChars="200" w:firstLine="640"/>
        <w:rPr>
          <w:rFonts w:eastAsia="仿宋_GB2312"/>
          <w:snapToGrid w:val="0"/>
          <w:color w:val="000000"/>
          <w:sz w:val="32"/>
          <w:szCs w:val="32"/>
        </w:rPr>
      </w:pPr>
      <w:r w:rsidRPr="0029402A">
        <w:rPr>
          <w:rFonts w:eastAsia="仿宋_GB2312" w:hint="eastAsia"/>
          <w:snapToGrid w:val="0"/>
          <w:color w:val="000000"/>
          <w:sz w:val="32"/>
          <w:szCs w:val="32"/>
        </w:rPr>
        <w:t>（四）对传承的非物质文化遗产及创作作品有展览权、发表权；</w:t>
      </w:r>
    </w:p>
    <w:p w:rsidR="008B0F4F" w:rsidRPr="0029402A" w:rsidRDefault="008B0F4F" w:rsidP="00BF688E">
      <w:pPr>
        <w:spacing w:line="592" w:lineRule="exact"/>
        <w:ind w:firstLineChars="200" w:firstLine="640"/>
        <w:rPr>
          <w:rFonts w:eastAsia="仿宋_GB2312"/>
          <w:snapToGrid w:val="0"/>
          <w:color w:val="000000"/>
          <w:sz w:val="32"/>
          <w:szCs w:val="32"/>
        </w:rPr>
      </w:pPr>
      <w:r w:rsidRPr="0029402A">
        <w:rPr>
          <w:rFonts w:eastAsia="仿宋_GB2312" w:hint="eastAsia"/>
          <w:snapToGrid w:val="0"/>
          <w:color w:val="000000"/>
          <w:sz w:val="32"/>
          <w:szCs w:val="32"/>
        </w:rPr>
        <w:t>（五）选择学徒和传承方式；</w:t>
      </w:r>
    </w:p>
    <w:p w:rsidR="008B0F4F" w:rsidRPr="0029402A" w:rsidRDefault="008B0F4F" w:rsidP="00BF688E">
      <w:pPr>
        <w:spacing w:line="592" w:lineRule="exact"/>
        <w:ind w:firstLineChars="200" w:firstLine="640"/>
        <w:rPr>
          <w:rFonts w:eastAsia="仿宋_GB2312"/>
          <w:snapToGrid w:val="0"/>
          <w:color w:val="000000"/>
          <w:sz w:val="32"/>
          <w:szCs w:val="32"/>
        </w:rPr>
      </w:pPr>
      <w:r w:rsidRPr="0029402A">
        <w:rPr>
          <w:rFonts w:eastAsia="仿宋_GB2312" w:hint="eastAsia"/>
          <w:snapToGrid w:val="0"/>
          <w:color w:val="000000"/>
          <w:sz w:val="32"/>
          <w:szCs w:val="32"/>
        </w:rPr>
        <w:t>（六）从国家和社会获得帮助和支持；</w:t>
      </w:r>
    </w:p>
    <w:p w:rsidR="008B0F4F" w:rsidRPr="0029402A" w:rsidRDefault="008B0F4F" w:rsidP="00BF688E">
      <w:pPr>
        <w:spacing w:line="592" w:lineRule="exact"/>
        <w:ind w:firstLineChars="200" w:firstLine="640"/>
        <w:rPr>
          <w:rFonts w:eastAsia="仿宋_GB2312"/>
          <w:snapToGrid w:val="0"/>
          <w:color w:val="000000"/>
          <w:sz w:val="32"/>
          <w:szCs w:val="32"/>
        </w:rPr>
      </w:pPr>
      <w:r w:rsidRPr="0029402A">
        <w:rPr>
          <w:rFonts w:eastAsia="仿宋_GB2312" w:hint="eastAsia"/>
          <w:snapToGrid w:val="0"/>
          <w:color w:val="000000"/>
          <w:sz w:val="32"/>
          <w:szCs w:val="32"/>
        </w:rPr>
        <w:t>（七）法律法规规定的其他权利。</w:t>
      </w:r>
    </w:p>
    <w:p w:rsidR="008B0F4F" w:rsidRPr="0029402A" w:rsidRDefault="008B0F4F" w:rsidP="00BF688E">
      <w:pPr>
        <w:spacing w:line="592" w:lineRule="exact"/>
        <w:ind w:firstLineChars="200" w:firstLine="640"/>
        <w:rPr>
          <w:rFonts w:eastAsia="仿宋_GB2312"/>
          <w:snapToGrid w:val="0"/>
          <w:color w:val="000000"/>
          <w:sz w:val="32"/>
          <w:szCs w:val="32"/>
        </w:rPr>
      </w:pPr>
      <w:r w:rsidRPr="00337FA1">
        <w:rPr>
          <w:rFonts w:ascii="黑体" w:eastAsia="黑体" w:hAnsi="黑体" w:hint="eastAsia"/>
          <w:snapToGrid w:val="0"/>
          <w:color w:val="000000"/>
          <w:sz w:val="32"/>
          <w:szCs w:val="32"/>
        </w:rPr>
        <w:t>第十九条</w:t>
      </w:r>
      <w:r w:rsidRPr="0029402A">
        <w:rPr>
          <w:rFonts w:eastAsia="仿宋_GB2312"/>
          <w:snapToGrid w:val="0"/>
          <w:color w:val="000000"/>
          <w:sz w:val="32"/>
          <w:szCs w:val="32"/>
        </w:rPr>
        <w:t xml:space="preserve">  </w:t>
      </w:r>
      <w:r w:rsidRPr="0029402A">
        <w:rPr>
          <w:rFonts w:eastAsia="仿宋_GB2312" w:hint="eastAsia"/>
          <w:snapToGrid w:val="0"/>
          <w:color w:val="000000"/>
          <w:sz w:val="32"/>
          <w:szCs w:val="32"/>
        </w:rPr>
        <w:t>非遗代表性传承人应当履行下列义务：</w:t>
      </w:r>
    </w:p>
    <w:p w:rsidR="008B0F4F" w:rsidRPr="0029402A" w:rsidRDefault="008B0F4F" w:rsidP="00BF688E">
      <w:pPr>
        <w:spacing w:line="592" w:lineRule="exact"/>
        <w:ind w:firstLineChars="200" w:firstLine="640"/>
        <w:rPr>
          <w:rFonts w:eastAsia="仿宋_GB2312"/>
          <w:snapToGrid w:val="0"/>
          <w:color w:val="000000"/>
          <w:sz w:val="32"/>
          <w:szCs w:val="32"/>
        </w:rPr>
      </w:pPr>
      <w:r w:rsidRPr="0029402A">
        <w:rPr>
          <w:rFonts w:eastAsia="仿宋_GB2312" w:hint="eastAsia"/>
          <w:snapToGrid w:val="0"/>
          <w:color w:val="000000"/>
          <w:sz w:val="32"/>
          <w:szCs w:val="32"/>
        </w:rPr>
        <w:t>（一）配合文化行政主管部门和其他有关部门开展项目调查和数据库建设，协助完整记录项目的真实存续情况和相关技能的操作程序、技术规范、原材料要求、技艺特点等；</w:t>
      </w:r>
    </w:p>
    <w:p w:rsidR="008B0F4F" w:rsidRPr="0029402A" w:rsidRDefault="008B0F4F" w:rsidP="00BF688E">
      <w:pPr>
        <w:spacing w:line="592" w:lineRule="exact"/>
        <w:ind w:firstLineChars="200" w:firstLine="640"/>
        <w:rPr>
          <w:rFonts w:eastAsia="仿宋_GB2312"/>
          <w:snapToGrid w:val="0"/>
          <w:color w:val="000000"/>
          <w:sz w:val="32"/>
          <w:szCs w:val="32"/>
        </w:rPr>
      </w:pPr>
      <w:r w:rsidRPr="0029402A">
        <w:rPr>
          <w:rFonts w:eastAsia="仿宋_GB2312" w:hint="eastAsia"/>
          <w:snapToGrid w:val="0"/>
          <w:color w:val="000000"/>
          <w:sz w:val="32"/>
          <w:szCs w:val="32"/>
        </w:rPr>
        <w:t>（二）采取收徒、培训等方式开展传承活动，积极传授技艺，培养后继人才；</w:t>
      </w:r>
    </w:p>
    <w:p w:rsidR="008B0F4F" w:rsidRPr="0029402A" w:rsidRDefault="008B0F4F" w:rsidP="00BF688E">
      <w:pPr>
        <w:spacing w:line="592" w:lineRule="exact"/>
        <w:ind w:firstLineChars="200" w:firstLine="640"/>
        <w:rPr>
          <w:rFonts w:eastAsia="仿宋_GB2312"/>
          <w:snapToGrid w:val="0"/>
          <w:color w:val="000000"/>
          <w:sz w:val="32"/>
          <w:szCs w:val="32"/>
        </w:rPr>
      </w:pPr>
      <w:r w:rsidRPr="0029402A">
        <w:rPr>
          <w:rFonts w:eastAsia="仿宋_GB2312" w:hint="eastAsia"/>
          <w:snapToGrid w:val="0"/>
          <w:color w:val="000000"/>
          <w:sz w:val="32"/>
          <w:szCs w:val="32"/>
        </w:rPr>
        <w:t>（三）收集、保存非遗项目相关的实物、资料等；</w:t>
      </w:r>
    </w:p>
    <w:p w:rsidR="008B0F4F" w:rsidRPr="0029402A" w:rsidRDefault="008B0F4F" w:rsidP="00BF688E">
      <w:pPr>
        <w:widowControl/>
        <w:spacing w:line="592" w:lineRule="exact"/>
        <w:ind w:firstLineChars="200" w:firstLine="640"/>
        <w:rPr>
          <w:rFonts w:eastAsia="仿宋_GB2312"/>
          <w:snapToGrid w:val="0"/>
          <w:color w:val="000000"/>
          <w:sz w:val="32"/>
          <w:szCs w:val="32"/>
        </w:rPr>
      </w:pPr>
      <w:r w:rsidRPr="0029402A">
        <w:rPr>
          <w:rFonts w:eastAsia="仿宋_GB2312" w:hint="eastAsia"/>
          <w:snapToGrid w:val="0"/>
          <w:color w:val="000000"/>
          <w:sz w:val="32"/>
          <w:szCs w:val="32"/>
        </w:rPr>
        <w:t>（四）维护非遗项目内容和形式的完整性、真实性；</w:t>
      </w:r>
    </w:p>
    <w:p w:rsidR="008B0F4F" w:rsidRPr="0029402A" w:rsidRDefault="008B0F4F" w:rsidP="00BF688E">
      <w:pPr>
        <w:spacing w:line="592" w:lineRule="exact"/>
        <w:ind w:firstLineChars="200" w:firstLine="640"/>
        <w:rPr>
          <w:rFonts w:eastAsia="仿宋_GB2312"/>
          <w:snapToGrid w:val="0"/>
          <w:color w:val="000000"/>
          <w:sz w:val="32"/>
          <w:szCs w:val="32"/>
        </w:rPr>
      </w:pPr>
      <w:r w:rsidRPr="0029402A">
        <w:rPr>
          <w:rFonts w:eastAsia="仿宋_GB2312" w:hint="eastAsia"/>
          <w:snapToGrid w:val="0"/>
          <w:color w:val="000000"/>
          <w:sz w:val="32"/>
          <w:szCs w:val="32"/>
        </w:rPr>
        <w:t>（五）参与各级人民政府文化行政主管部门和其他有关部门举办的展览、演示、培训、研讨、交流等公益活动。</w:t>
      </w:r>
    </w:p>
    <w:p w:rsidR="008B0F4F" w:rsidRPr="0029402A" w:rsidRDefault="008B0F4F" w:rsidP="00BF688E">
      <w:pPr>
        <w:widowControl/>
        <w:spacing w:line="592" w:lineRule="exact"/>
        <w:ind w:firstLine="639"/>
        <w:textAlignment w:val="baseline"/>
        <w:rPr>
          <w:rFonts w:eastAsia="仿宋_GB2312"/>
          <w:snapToGrid w:val="0"/>
          <w:color w:val="000000"/>
          <w:sz w:val="32"/>
          <w:szCs w:val="32"/>
        </w:rPr>
      </w:pPr>
      <w:r w:rsidRPr="00337FA1">
        <w:rPr>
          <w:rFonts w:ascii="黑体" w:eastAsia="黑体" w:hAnsi="黑体" w:hint="eastAsia"/>
          <w:snapToGrid w:val="0"/>
          <w:color w:val="000000"/>
          <w:sz w:val="32"/>
          <w:szCs w:val="32"/>
        </w:rPr>
        <w:t>第二十条</w:t>
      </w:r>
      <w:r w:rsidRPr="0029402A">
        <w:rPr>
          <w:rFonts w:eastAsia="仿宋_GB2312"/>
          <w:snapToGrid w:val="0"/>
          <w:color w:val="000000"/>
          <w:sz w:val="32"/>
          <w:szCs w:val="32"/>
        </w:rPr>
        <w:t xml:space="preserve">  </w:t>
      </w:r>
      <w:r w:rsidRPr="0029402A">
        <w:rPr>
          <w:rFonts w:eastAsia="仿宋_GB2312" w:hint="eastAsia"/>
          <w:snapToGrid w:val="0"/>
          <w:color w:val="000000"/>
          <w:sz w:val="32"/>
          <w:szCs w:val="32"/>
        </w:rPr>
        <w:t>非遗代表性传承人因身体健康等客观原因丧失传承能力，难以履行传承义务的，经州、县（市）人民政府文化行政主管部门核实后，属于州级、县（市）级的，重新认定非遗代表性传承人，保留原非遗代表性传承人的有关待遇；属于国家级、省级的，由州、县（市）人民政府文化行政主管部门逐级上报，提出重新认定非遗代表性传承人的建议。</w:t>
      </w:r>
    </w:p>
    <w:p w:rsidR="008B0F4F" w:rsidRPr="0029402A" w:rsidRDefault="008B0F4F" w:rsidP="00BF688E">
      <w:pPr>
        <w:spacing w:line="592" w:lineRule="exact"/>
        <w:ind w:firstLineChars="196" w:firstLine="627"/>
        <w:rPr>
          <w:rFonts w:eastAsia="仿宋_GB2312"/>
          <w:snapToGrid w:val="0"/>
          <w:color w:val="000000"/>
          <w:sz w:val="32"/>
          <w:szCs w:val="32"/>
        </w:rPr>
      </w:pPr>
      <w:r w:rsidRPr="00337FA1">
        <w:rPr>
          <w:rFonts w:ascii="黑体" w:eastAsia="黑体" w:hAnsi="黑体" w:hint="eastAsia"/>
          <w:snapToGrid w:val="0"/>
          <w:color w:val="000000"/>
          <w:sz w:val="32"/>
          <w:szCs w:val="32"/>
        </w:rPr>
        <w:t>第二十一条</w:t>
      </w:r>
      <w:r w:rsidRPr="0029402A">
        <w:rPr>
          <w:rFonts w:eastAsia="仿宋_GB2312"/>
          <w:snapToGrid w:val="0"/>
          <w:color w:val="000000"/>
          <w:sz w:val="32"/>
          <w:szCs w:val="32"/>
        </w:rPr>
        <w:t xml:space="preserve">  </w:t>
      </w:r>
      <w:r w:rsidRPr="0029402A">
        <w:rPr>
          <w:rFonts w:eastAsia="仿宋_GB2312" w:hint="eastAsia"/>
          <w:snapToGrid w:val="0"/>
          <w:color w:val="000000"/>
          <w:sz w:val="32"/>
          <w:szCs w:val="32"/>
        </w:rPr>
        <w:t>开展非遗项目及代表性传承人调查，应当征得调查对象的同意，尊重其风俗习惯，不得损害其合法权益。</w:t>
      </w:r>
    </w:p>
    <w:p w:rsidR="008B0F4F" w:rsidRPr="0029402A" w:rsidRDefault="008B0F4F" w:rsidP="00BF688E">
      <w:pPr>
        <w:spacing w:line="592" w:lineRule="exact"/>
        <w:ind w:firstLineChars="196" w:firstLine="627"/>
        <w:rPr>
          <w:rFonts w:eastAsia="仿宋_GB2312"/>
          <w:snapToGrid w:val="0"/>
          <w:color w:val="000000"/>
          <w:sz w:val="32"/>
          <w:szCs w:val="32"/>
        </w:rPr>
      </w:pPr>
      <w:r w:rsidRPr="0029402A">
        <w:rPr>
          <w:rFonts w:eastAsia="仿宋_GB2312" w:hint="eastAsia"/>
          <w:snapToGrid w:val="0"/>
          <w:color w:val="000000"/>
          <w:sz w:val="32"/>
          <w:szCs w:val="32"/>
        </w:rPr>
        <w:t>任何单位和个人不得诋毁、贬损非遗代表性传承人，干扰、破坏非遗代表性传承人的传承活动。</w:t>
      </w:r>
    </w:p>
    <w:p w:rsidR="008B0F4F" w:rsidRPr="0029402A" w:rsidRDefault="008B0F4F" w:rsidP="00BF688E">
      <w:pPr>
        <w:spacing w:line="592" w:lineRule="exact"/>
        <w:rPr>
          <w:rFonts w:eastAsia="仿宋_GB2312"/>
          <w:snapToGrid w:val="0"/>
          <w:color w:val="000000"/>
          <w:sz w:val="32"/>
          <w:szCs w:val="32"/>
        </w:rPr>
      </w:pPr>
      <w:r w:rsidRPr="0029402A">
        <w:rPr>
          <w:rFonts w:eastAsia="仿宋_GB2312"/>
          <w:snapToGrid w:val="0"/>
          <w:color w:val="000000"/>
          <w:sz w:val="32"/>
          <w:szCs w:val="32"/>
        </w:rPr>
        <w:t xml:space="preserve"> </w:t>
      </w:r>
    </w:p>
    <w:p w:rsidR="008B0F4F" w:rsidRPr="00337FA1" w:rsidRDefault="008B0F4F" w:rsidP="00B02CFC">
      <w:pPr>
        <w:spacing w:line="592" w:lineRule="exact"/>
        <w:jc w:val="center"/>
        <w:rPr>
          <w:rFonts w:ascii="黑体" w:eastAsia="黑体" w:hAnsi="黑体"/>
          <w:snapToGrid w:val="0"/>
          <w:color w:val="000000"/>
          <w:sz w:val="32"/>
          <w:szCs w:val="32"/>
        </w:rPr>
      </w:pPr>
      <w:r w:rsidRPr="00337FA1">
        <w:rPr>
          <w:rFonts w:ascii="黑体" w:eastAsia="黑体" w:hAnsi="黑体" w:hint="eastAsia"/>
          <w:snapToGrid w:val="0"/>
          <w:color w:val="000000"/>
          <w:sz w:val="32"/>
          <w:szCs w:val="32"/>
        </w:rPr>
        <w:t>第四章</w:t>
      </w:r>
      <w:r w:rsidRPr="00337FA1">
        <w:rPr>
          <w:rFonts w:ascii="黑体" w:eastAsia="黑体" w:hAnsi="黑体"/>
          <w:snapToGrid w:val="0"/>
          <w:color w:val="000000"/>
          <w:sz w:val="32"/>
          <w:szCs w:val="32"/>
        </w:rPr>
        <w:t xml:space="preserve">  </w:t>
      </w:r>
      <w:r w:rsidRPr="00337FA1">
        <w:rPr>
          <w:rFonts w:ascii="黑体" w:eastAsia="黑体" w:hAnsi="黑体" w:hint="eastAsia"/>
          <w:snapToGrid w:val="0"/>
          <w:color w:val="000000"/>
          <w:sz w:val="32"/>
          <w:szCs w:val="32"/>
        </w:rPr>
        <w:t>保障措施</w:t>
      </w:r>
    </w:p>
    <w:p w:rsidR="008B0F4F" w:rsidRPr="0029402A" w:rsidRDefault="008B0F4F" w:rsidP="00BF688E">
      <w:pPr>
        <w:spacing w:line="592" w:lineRule="exact"/>
        <w:ind w:firstLineChars="196" w:firstLine="627"/>
        <w:rPr>
          <w:rFonts w:eastAsia="仿宋_GB2312"/>
          <w:snapToGrid w:val="0"/>
          <w:color w:val="000000"/>
          <w:sz w:val="32"/>
          <w:szCs w:val="32"/>
        </w:rPr>
      </w:pPr>
    </w:p>
    <w:p w:rsidR="008B0F4F" w:rsidRPr="0029402A" w:rsidRDefault="008B0F4F" w:rsidP="00BF688E">
      <w:pPr>
        <w:spacing w:line="592" w:lineRule="exact"/>
        <w:ind w:firstLineChars="196" w:firstLine="627"/>
        <w:rPr>
          <w:rFonts w:eastAsia="仿宋_GB2312"/>
          <w:snapToGrid w:val="0"/>
          <w:color w:val="000000"/>
          <w:sz w:val="32"/>
          <w:szCs w:val="32"/>
        </w:rPr>
      </w:pPr>
      <w:r w:rsidRPr="00337FA1">
        <w:rPr>
          <w:rFonts w:ascii="黑体" w:eastAsia="黑体" w:hAnsi="黑体" w:hint="eastAsia"/>
          <w:snapToGrid w:val="0"/>
          <w:color w:val="000000"/>
          <w:sz w:val="32"/>
          <w:szCs w:val="32"/>
        </w:rPr>
        <w:t>第二十二条</w:t>
      </w:r>
      <w:r w:rsidRPr="0029402A">
        <w:rPr>
          <w:rFonts w:eastAsia="仿宋_GB2312"/>
          <w:snapToGrid w:val="0"/>
          <w:color w:val="000000"/>
          <w:sz w:val="32"/>
          <w:szCs w:val="32"/>
        </w:rPr>
        <w:t xml:space="preserve">  </w:t>
      </w:r>
      <w:r w:rsidRPr="0029402A">
        <w:rPr>
          <w:rFonts w:eastAsia="仿宋_GB2312" w:hint="eastAsia"/>
          <w:snapToGrid w:val="0"/>
          <w:color w:val="000000"/>
          <w:sz w:val="32"/>
          <w:szCs w:val="32"/>
        </w:rPr>
        <w:t>州、县（市）人民政府应当将非遗代表性传承人保护所需的传承人补助、传承场所建设、传承传播活动等经费列入本级财政预算。</w:t>
      </w:r>
    </w:p>
    <w:p w:rsidR="008B0F4F" w:rsidRPr="0029402A" w:rsidRDefault="008B0F4F" w:rsidP="00BF688E">
      <w:pPr>
        <w:spacing w:line="592" w:lineRule="exact"/>
        <w:ind w:firstLineChars="196" w:firstLine="627"/>
        <w:rPr>
          <w:rFonts w:eastAsia="仿宋_GB2312"/>
          <w:snapToGrid w:val="0"/>
          <w:color w:val="000000"/>
          <w:sz w:val="32"/>
          <w:szCs w:val="32"/>
        </w:rPr>
      </w:pPr>
      <w:r w:rsidRPr="00337FA1">
        <w:rPr>
          <w:rFonts w:ascii="黑体" w:eastAsia="黑体" w:hAnsi="黑体" w:hint="eastAsia"/>
          <w:snapToGrid w:val="0"/>
          <w:color w:val="000000"/>
          <w:sz w:val="32"/>
          <w:szCs w:val="32"/>
        </w:rPr>
        <w:t>第二十三条</w:t>
      </w:r>
      <w:r w:rsidRPr="0029402A">
        <w:rPr>
          <w:rFonts w:eastAsia="仿宋_GB2312"/>
          <w:snapToGrid w:val="0"/>
          <w:color w:val="000000"/>
          <w:sz w:val="32"/>
          <w:szCs w:val="32"/>
        </w:rPr>
        <w:t xml:space="preserve">  </w:t>
      </w:r>
      <w:r w:rsidRPr="0029402A">
        <w:rPr>
          <w:rFonts w:eastAsia="仿宋_GB2312" w:hint="eastAsia"/>
          <w:snapToGrid w:val="0"/>
          <w:color w:val="000000"/>
          <w:sz w:val="32"/>
          <w:szCs w:val="32"/>
        </w:rPr>
        <w:t>州、县（市）人民政府应当对文化行政主管部门认定的濒危非遗项目的传承人学徒、传承活动，给予适当经费补助，促进濒危非遗项目的传承发展。</w:t>
      </w:r>
    </w:p>
    <w:p w:rsidR="008B0F4F" w:rsidRPr="0029402A" w:rsidRDefault="008B0F4F" w:rsidP="00BF688E">
      <w:pPr>
        <w:spacing w:line="592" w:lineRule="exact"/>
        <w:ind w:firstLineChars="196" w:firstLine="627"/>
        <w:rPr>
          <w:rFonts w:eastAsia="仿宋_GB2312"/>
          <w:snapToGrid w:val="0"/>
          <w:color w:val="000000"/>
          <w:sz w:val="32"/>
          <w:szCs w:val="32"/>
        </w:rPr>
      </w:pPr>
      <w:r w:rsidRPr="0029402A">
        <w:rPr>
          <w:rFonts w:eastAsia="仿宋_GB2312" w:hint="eastAsia"/>
          <w:snapToGrid w:val="0"/>
          <w:color w:val="000000"/>
          <w:sz w:val="32"/>
          <w:szCs w:val="32"/>
        </w:rPr>
        <w:t>对生活确有困难的非遗代表性传承人，应当给予适当生活补助。</w:t>
      </w:r>
    </w:p>
    <w:p w:rsidR="008B0F4F" w:rsidRPr="0029402A" w:rsidRDefault="008B0F4F" w:rsidP="00BF688E">
      <w:pPr>
        <w:spacing w:line="592" w:lineRule="exact"/>
        <w:ind w:firstLineChars="196" w:firstLine="627"/>
        <w:rPr>
          <w:rFonts w:eastAsia="仿宋_GB2312"/>
          <w:snapToGrid w:val="0"/>
          <w:color w:val="000000"/>
          <w:sz w:val="32"/>
          <w:szCs w:val="32"/>
        </w:rPr>
      </w:pPr>
      <w:r w:rsidRPr="00B02CFC">
        <w:rPr>
          <w:rFonts w:ascii="黑体" w:eastAsia="黑体" w:hAnsi="黑体" w:hint="eastAsia"/>
          <w:snapToGrid w:val="0"/>
          <w:color w:val="000000"/>
          <w:sz w:val="32"/>
          <w:szCs w:val="32"/>
        </w:rPr>
        <w:t>第二十四条</w:t>
      </w:r>
      <w:r w:rsidRPr="0029402A">
        <w:rPr>
          <w:rFonts w:eastAsia="仿宋_GB2312"/>
          <w:snapToGrid w:val="0"/>
          <w:color w:val="000000"/>
          <w:sz w:val="32"/>
          <w:szCs w:val="32"/>
        </w:rPr>
        <w:t xml:space="preserve">  </w:t>
      </w:r>
      <w:r w:rsidRPr="0029402A">
        <w:rPr>
          <w:rFonts w:eastAsia="仿宋_GB2312" w:hint="eastAsia"/>
          <w:snapToGrid w:val="0"/>
          <w:color w:val="000000"/>
          <w:sz w:val="32"/>
          <w:szCs w:val="32"/>
        </w:rPr>
        <w:t>州、县（市）人民政府应当加强非物质文化遗产保护工作队伍建设，培养非物质文化遗产保护、研究的各类专门人才。</w:t>
      </w:r>
    </w:p>
    <w:p w:rsidR="008B0F4F" w:rsidRPr="0029402A" w:rsidRDefault="008B0F4F" w:rsidP="00BF688E">
      <w:pPr>
        <w:spacing w:line="592" w:lineRule="exact"/>
        <w:ind w:firstLineChars="196" w:firstLine="627"/>
        <w:rPr>
          <w:rFonts w:eastAsia="仿宋_GB2312"/>
          <w:snapToGrid w:val="0"/>
          <w:color w:val="000000"/>
          <w:sz w:val="32"/>
          <w:szCs w:val="32"/>
        </w:rPr>
      </w:pPr>
      <w:r w:rsidRPr="0029402A">
        <w:rPr>
          <w:rFonts w:eastAsia="仿宋_GB2312" w:hint="eastAsia"/>
          <w:snapToGrid w:val="0"/>
          <w:color w:val="000000"/>
          <w:sz w:val="32"/>
          <w:szCs w:val="32"/>
        </w:rPr>
        <w:t>鼓励和支持各类院校、学术研究机构、社会团体培养研究非物质文化遗产保护的专门人才。</w:t>
      </w:r>
    </w:p>
    <w:p w:rsidR="008B0F4F" w:rsidRPr="0029402A" w:rsidRDefault="008B0F4F" w:rsidP="00BF688E">
      <w:pPr>
        <w:spacing w:line="592" w:lineRule="exact"/>
        <w:ind w:firstLineChars="196" w:firstLine="627"/>
        <w:rPr>
          <w:rFonts w:eastAsia="仿宋_GB2312"/>
          <w:snapToGrid w:val="0"/>
          <w:color w:val="000000"/>
          <w:sz w:val="32"/>
          <w:szCs w:val="32"/>
        </w:rPr>
      </w:pPr>
      <w:r w:rsidRPr="00B02CFC">
        <w:rPr>
          <w:rFonts w:ascii="黑体" w:eastAsia="黑体" w:hAnsi="黑体" w:hint="eastAsia"/>
          <w:snapToGrid w:val="0"/>
          <w:color w:val="000000"/>
          <w:sz w:val="32"/>
          <w:szCs w:val="32"/>
        </w:rPr>
        <w:t>第二十五条</w:t>
      </w:r>
      <w:r w:rsidRPr="0029402A">
        <w:rPr>
          <w:rFonts w:eastAsia="仿宋_GB2312"/>
          <w:snapToGrid w:val="0"/>
          <w:color w:val="000000"/>
          <w:sz w:val="32"/>
          <w:szCs w:val="32"/>
        </w:rPr>
        <w:t xml:space="preserve">  </w:t>
      </w:r>
      <w:r w:rsidRPr="0029402A">
        <w:rPr>
          <w:rFonts w:eastAsia="仿宋_GB2312" w:hint="eastAsia"/>
          <w:snapToGrid w:val="0"/>
          <w:color w:val="000000"/>
          <w:sz w:val="32"/>
          <w:szCs w:val="32"/>
        </w:rPr>
        <w:t>州、县（市）人民政府文化行政主管部门应当建立非物质文化遗产传承场所，用于非遗项目的宣传、展示，为非遗代表性传承人开展培训、传承提供平台。</w:t>
      </w:r>
    </w:p>
    <w:p w:rsidR="008B0F4F" w:rsidRPr="0029402A" w:rsidRDefault="008B0F4F" w:rsidP="00BF688E">
      <w:pPr>
        <w:spacing w:line="592" w:lineRule="exact"/>
        <w:ind w:firstLineChars="196" w:firstLine="627"/>
        <w:rPr>
          <w:rFonts w:eastAsia="仿宋_GB2312"/>
          <w:snapToGrid w:val="0"/>
          <w:color w:val="000000"/>
          <w:sz w:val="32"/>
          <w:szCs w:val="32"/>
        </w:rPr>
      </w:pPr>
      <w:r w:rsidRPr="0029402A">
        <w:rPr>
          <w:rFonts w:eastAsia="仿宋_GB2312" w:hint="eastAsia"/>
          <w:snapToGrid w:val="0"/>
          <w:color w:val="000000"/>
          <w:sz w:val="32"/>
          <w:szCs w:val="32"/>
        </w:rPr>
        <w:t>鼓励公民、法人和其他组织依法资助非遗代表性传承人和传承活动，设立专题博物馆，开设传承场所，进行非物质文化遗产传承、传播、展示活动。</w:t>
      </w:r>
    </w:p>
    <w:p w:rsidR="008B0F4F" w:rsidRPr="0029402A" w:rsidRDefault="008B0F4F" w:rsidP="00BF688E">
      <w:pPr>
        <w:spacing w:line="592" w:lineRule="exact"/>
        <w:ind w:firstLineChars="196" w:firstLine="627"/>
        <w:rPr>
          <w:rFonts w:eastAsia="仿宋_GB2312"/>
          <w:snapToGrid w:val="0"/>
          <w:color w:val="000000"/>
          <w:sz w:val="32"/>
          <w:szCs w:val="32"/>
        </w:rPr>
      </w:pPr>
      <w:r w:rsidRPr="00B02CFC">
        <w:rPr>
          <w:rFonts w:ascii="黑体" w:eastAsia="黑体" w:hAnsi="黑体" w:hint="eastAsia"/>
          <w:snapToGrid w:val="0"/>
          <w:color w:val="000000"/>
          <w:sz w:val="32"/>
          <w:szCs w:val="32"/>
        </w:rPr>
        <w:t>第二十六条</w:t>
      </w:r>
      <w:r w:rsidRPr="0029402A">
        <w:rPr>
          <w:rFonts w:eastAsia="仿宋_GB2312"/>
          <w:snapToGrid w:val="0"/>
          <w:color w:val="000000"/>
          <w:sz w:val="32"/>
          <w:szCs w:val="32"/>
        </w:rPr>
        <w:t xml:space="preserve">  </w:t>
      </w:r>
      <w:r w:rsidRPr="0029402A">
        <w:rPr>
          <w:rFonts w:eastAsia="仿宋_GB2312" w:hint="eastAsia"/>
          <w:snapToGrid w:val="0"/>
          <w:color w:val="000000"/>
          <w:sz w:val="32"/>
          <w:szCs w:val="32"/>
        </w:rPr>
        <w:t>州、县（市）人民政府应当建立非遗代表性传承人健康检查制度，及时掌握非遗代表性传承人身体健康状况，确保非物质文化遗产传承活动正常开展。</w:t>
      </w:r>
    </w:p>
    <w:p w:rsidR="008B0F4F" w:rsidRPr="0029402A" w:rsidRDefault="008B0F4F" w:rsidP="00BF688E">
      <w:pPr>
        <w:spacing w:line="592" w:lineRule="exact"/>
        <w:rPr>
          <w:rFonts w:eastAsia="仿宋_GB2312"/>
          <w:snapToGrid w:val="0"/>
          <w:color w:val="000000"/>
          <w:sz w:val="32"/>
          <w:szCs w:val="32"/>
        </w:rPr>
      </w:pPr>
    </w:p>
    <w:p w:rsidR="008B0F4F" w:rsidRPr="00B02CFC" w:rsidRDefault="008B0F4F" w:rsidP="00B02CFC">
      <w:pPr>
        <w:spacing w:line="592" w:lineRule="exact"/>
        <w:jc w:val="center"/>
        <w:rPr>
          <w:rFonts w:ascii="黑体" w:eastAsia="黑体" w:hAnsi="黑体"/>
          <w:snapToGrid w:val="0"/>
          <w:color w:val="000000"/>
          <w:sz w:val="32"/>
          <w:szCs w:val="32"/>
        </w:rPr>
      </w:pPr>
      <w:r w:rsidRPr="00B02CFC">
        <w:rPr>
          <w:rFonts w:ascii="黑体" w:eastAsia="黑体" w:hAnsi="黑体" w:hint="eastAsia"/>
          <w:snapToGrid w:val="0"/>
          <w:color w:val="000000"/>
          <w:sz w:val="32"/>
          <w:szCs w:val="32"/>
        </w:rPr>
        <w:t>第五章</w:t>
      </w:r>
      <w:r w:rsidRPr="00B02CFC">
        <w:rPr>
          <w:rFonts w:ascii="黑体" w:eastAsia="黑体" w:hAnsi="黑体"/>
          <w:snapToGrid w:val="0"/>
          <w:color w:val="000000"/>
          <w:sz w:val="32"/>
          <w:szCs w:val="32"/>
        </w:rPr>
        <w:t xml:space="preserve">  </w:t>
      </w:r>
      <w:r w:rsidRPr="00B02CFC">
        <w:rPr>
          <w:rFonts w:ascii="黑体" w:eastAsia="黑体" w:hAnsi="黑体" w:hint="eastAsia"/>
          <w:snapToGrid w:val="0"/>
          <w:color w:val="000000"/>
          <w:sz w:val="32"/>
          <w:szCs w:val="32"/>
        </w:rPr>
        <w:t>法律责任</w:t>
      </w:r>
    </w:p>
    <w:p w:rsidR="008B0F4F" w:rsidRPr="0029402A" w:rsidRDefault="008B0F4F" w:rsidP="00BF688E">
      <w:pPr>
        <w:spacing w:line="592" w:lineRule="exact"/>
        <w:rPr>
          <w:rFonts w:eastAsia="仿宋_GB2312"/>
          <w:snapToGrid w:val="0"/>
          <w:color w:val="000000"/>
          <w:sz w:val="32"/>
          <w:szCs w:val="32"/>
        </w:rPr>
      </w:pPr>
    </w:p>
    <w:p w:rsidR="008B0F4F" w:rsidRPr="0029402A" w:rsidRDefault="008B0F4F" w:rsidP="00BF688E">
      <w:pPr>
        <w:spacing w:line="592" w:lineRule="exact"/>
        <w:ind w:firstLineChars="196" w:firstLine="627"/>
        <w:rPr>
          <w:rFonts w:eastAsia="仿宋_GB2312"/>
          <w:snapToGrid w:val="0"/>
          <w:color w:val="000000"/>
          <w:sz w:val="32"/>
          <w:szCs w:val="32"/>
        </w:rPr>
      </w:pPr>
      <w:r w:rsidRPr="00B02CFC">
        <w:rPr>
          <w:rFonts w:ascii="黑体" w:eastAsia="黑体" w:hAnsi="黑体" w:hint="eastAsia"/>
          <w:snapToGrid w:val="0"/>
          <w:color w:val="000000"/>
          <w:sz w:val="32"/>
          <w:szCs w:val="32"/>
        </w:rPr>
        <w:t>第二十七条</w:t>
      </w:r>
      <w:r w:rsidRPr="0029402A">
        <w:rPr>
          <w:rFonts w:eastAsia="仿宋_GB2312"/>
          <w:snapToGrid w:val="0"/>
          <w:color w:val="000000"/>
          <w:sz w:val="32"/>
          <w:szCs w:val="32"/>
        </w:rPr>
        <w:t xml:space="preserve">  </w:t>
      </w:r>
      <w:r w:rsidRPr="0029402A">
        <w:rPr>
          <w:rFonts w:eastAsia="仿宋_GB2312" w:hint="eastAsia"/>
          <w:snapToGrid w:val="0"/>
          <w:color w:val="000000"/>
          <w:sz w:val="32"/>
          <w:szCs w:val="32"/>
        </w:rPr>
        <w:t>申请人违反本条例规定，在申报非遗代表性传承人过程中弄虚作假的，由州、县（市）人民政府文化行政主管部门取消其申报资格，三年内不得参加申报推荐；已经认定为传承人的，取消非遗代表性传承人资格，并责令退还所获得的传承活动经费和生活补助费。</w:t>
      </w:r>
    </w:p>
    <w:p w:rsidR="008B0F4F" w:rsidRPr="0029402A" w:rsidRDefault="008B0F4F" w:rsidP="00BF688E">
      <w:pPr>
        <w:spacing w:line="592" w:lineRule="exact"/>
        <w:ind w:firstLineChars="196" w:firstLine="627"/>
        <w:rPr>
          <w:rFonts w:eastAsia="仿宋_GB2312"/>
          <w:snapToGrid w:val="0"/>
          <w:color w:val="000000"/>
          <w:sz w:val="32"/>
          <w:szCs w:val="32"/>
        </w:rPr>
      </w:pPr>
      <w:r w:rsidRPr="0029402A">
        <w:rPr>
          <w:rFonts w:eastAsia="仿宋_GB2312" w:hint="eastAsia"/>
          <w:snapToGrid w:val="0"/>
          <w:color w:val="000000"/>
          <w:sz w:val="32"/>
          <w:szCs w:val="32"/>
        </w:rPr>
        <w:t>属于国家级、省级非遗代表性传承人的，由州、县（市）文化行政主管部门逐级上报，提出取消非遗代表性传承人资格的建议。</w:t>
      </w:r>
    </w:p>
    <w:p w:rsidR="008B0F4F" w:rsidRPr="0029402A" w:rsidRDefault="008B0F4F" w:rsidP="00BF688E">
      <w:pPr>
        <w:spacing w:line="592" w:lineRule="exact"/>
        <w:ind w:firstLineChars="196" w:firstLine="627"/>
        <w:rPr>
          <w:rFonts w:eastAsia="仿宋_GB2312"/>
          <w:snapToGrid w:val="0"/>
          <w:color w:val="000000"/>
          <w:sz w:val="32"/>
          <w:szCs w:val="32"/>
        </w:rPr>
      </w:pPr>
      <w:r w:rsidRPr="00B02CFC">
        <w:rPr>
          <w:rFonts w:ascii="黑体" w:eastAsia="黑体" w:hAnsi="黑体" w:hint="eastAsia"/>
          <w:snapToGrid w:val="0"/>
          <w:color w:val="000000"/>
          <w:sz w:val="32"/>
          <w:szCs w:val="32"/>
        </w:rPr>
        <w:t>第二十八条</w:t>
      </w:r>
      <w:r w:rsidRPr="0029402A">
        <w:rPr>
          <w:rFonts w:eastAsia="仿宋_GB2312"/>
          <w:snapToGrid w:val="0"/>
          <w:color w:val="000000"/>
          <w:sz w:val="32"/>
          <w:szCs w:val="32"/>
        </w:rPr>
        <w:t xml:space="preserve">  </w:t>
      </w:r>
      <w:r w:rsidRPr="0029402A">
        <w:rPr>
          <w:rFonts w:eastAsia="仿宋_GB2312" w:hint="eastAsia"/>
          <w:snapToGrid w:val="0"/>
          <w:color w:val="000000"/>
          <w:sz w:val="32"/>
          <w:szCs w:val="32"/>
        </w:rPr>
        <w:t>违反本条例规定，诋毁、贬损非遗代表性传承人，或者干扰、破坏非物质文化遗产传承活动，情节较轻的，由州、县（市）人民政府文化行政主管部门责令改正，并给予批评教育；构成违反治安管理行为的，依法给予治安管理处罚；构成犯罪的，依法追究刑事责任。</w:t>
      </w:r>
    </w:p>
    <w:p w:rsidR="008B0F4F" w:rsidRPr="0029402A" w:rsidRDefault="008B0F4F" w:rsidP="00BF688E">
      <w:pPr>
        <w:spacing w:line="592" w:lineRule="exact"/>
        <w:ind w:firstLineChars="196" w:firstLine="627"/>
        <w:rPr>
          <w:rFonts w:eastAsia="仿宋_GB2312"/>
          <w:snapToGrid w:val="0"/>
          <w:color w:val="000000"/>
          <w:sz w:val="32"/>
          <w:szCs w:val="32"/>
        </w:rPr>
      </w:pPr>
      <w:r w:rsidRPr="00B02CFC">
        <w:rPr>
          <w:rFonts w:ascii="黑体" w:eastAsia="黑体" w:hAnsi="黑体" w:hint="eastAsia"/>
          <w:snapToGrid w:val="0"/>
          <w:color w:val="000000"/>
          <w:sz w:val="32"/>
          <w:szCs w:val="32"/>
        </w:rPr>
        <w:t>第二十九条</w:t>
      </w:r>
      <w:r w:rsidRPr="0029402A">
        <w:rPr>
          <w:rFonts w:eastAsia="仿宋_GB2312"/>
          <w:snapToGrid w:val="0"/>
          <w:color w:val="000000"/>
          <w:sz w:val="32"/>
          <w:szCs w:val="32"/>
        </w:rPr>
        <w:t xml:space="preserve">  </w:t>
      </w:r>
      <w:r w:rsidRPr="0029402A">
        <w:rPr>
          <w:rFonts w:eastAsia="仿宋_GB2312" w:hint="eastAsia"/>
          <w:snapToGrid w:val="0"/>
          <w:color w:val="000000"/>
          <w:sz w:val="32"/>
          <w:szCs w:val="32"/>
        </w:rPr>
        <w:t>州、县（市）人民政府文化行政主管部门或者其他部门的工作人员违反本条例规定，在非遗代表性传承人保护工作中有下列情形之一，情节较轻的，由有关主管部门依法予以处理；构成犯罪的，依法追究刑事责任。</w:t>
      </w:r>
    </w:p>
    <w:p w:rsidR="008B0F4F" w:rsidRPr="0029402A" w:rsidRDefault="008B0F4F" w:rsidP="00BF688E">
      <w:pPr>
        <w:spacing w:line="592" w:lineRule="exact"/>
        <w:ind w:firstLineChars="196" w:firstLine="627"/>
        <w:rPr>
          <w:rFonts w:eastAsia="仿宋_GB2312"/>
          <w:snapToGrid w:val="0"/>
          <w:color w:val="000000"/>
          <w:sz w:val="32"/>
          <w:szCs w:val="32"/>
        </w:rPr>
      </w:pPr>
      <w:r w:rsidRPr="0029402A">
        <w:rPr>
          <w:rFonts w:eastAsia="仿宋_GB2312" w:hint="eastAsia"/>
          <w:snapToGrid w:val="0"/>
          <w:color w:val="000000"/>
          <w:sz w:val="32"/>
          <w:szCs w:val="32"/>
        </w:rPr>
        <w:t>（一）截留、挪用、挤占非遗代表性传承人保护经费的；</w:t>
      </w:r>
    </w:p>
    <w:p w:rsidR="008B0F4F" w:rsidRPr="0029402A" w:rsidRDefault="008B0F4F" w:rsidP="00BF688E">
      <w:pPr>
        <w:spacing w:line="592" w:lineRule="exact"/>
        <w:ind w:firstLineChars="196" w:firstLine="627"/>
        <w:rPr>
          <w:rFonts w:eastAsia="仿宋_GB2312"/>
          <w:snapToGrid w:val="0"/>
          <w:color w:val="000000"/>
          <w:sz w:val="32"/>
          <w:szCs w:val="32"/>
        </w:rPr>
      </w:pPr>
      <w:r w:rsidRPr="0029402A">
        <w:rPr>
          <w:rFonts w:eastAsia="仿宋_GB2312" w:hint="eastAsia"/>
          <w:snapToGrid w:val="0"/>
          <w:color w:val="000000"/>
          <w:sz w:val="32"/>
          <w:szCs w:val="32"/>
        </w:rPr>
        <w:t>（二）侵犯非遗代表性传承人风俗习惯或者合法权益的；</w:t>
      </w:r>
    </w:p>
    <w:p w:rsidR="008B0F4F" w:rsidRPr="0029402A" w:rsidRDefault="008B0F4F" w:rsidP="00BF688E">
      <w:pPr>
        <w:spacing w:line="592" w:lineRule="exact"/>
        <w:ind w:firstLineChars="196" w:firstLine="627"/>
        <w:rPr>
          <w:rFonts w:eastAsia="仿宋_GB2312"/>
          <w:snapToGrid w:val="0"/>
          <w:color w:val="000000"/>
          <w:sz w:val="32"/>
          <w:szCs w:val="32"/>
        </w:rPr>
      </w:pPr>
      <w:r w:rsidRPr="0029402A">
        <w:rPr>
          <w:rFonts w:eastAsia="仿宋_GB2312" w:hint="eastAsia"/>
          <w:snapToGrid w:val="0"/>
          <w:color w:val="000000"/>
          <w:sz w:val="32"/>
          <w:szCs w:val="32"/>
        </w:rPr>
        <w:t>（三）弄虚作假、滥用职权、玩忽职守、徇私舞弊的。</w:t>
      </w:r>
    </w:p>
    <w:p w:rsidR="008B0F4F" w:rsidRPr="0029402A" w:rsidRDefault="008B0F4F" w:rsidP="00BF688E">
      <w:pPr>
        <w:spacing w:line="592" w:lineRule="exact"/>
        <w:rPr>
          <w:rFonts w:eastAsia="仿宋_GB2312"/>
          <w:snapToGrid w:val="0"/>
          <w:color w:val="000000"/>
          <w:sz w:val="32"/>
          <w:szCs w:val="32"/>
        </w:rPr>
      </w:pPr>
    </w:p>
    <w:p w:rsidR="008B0F4F" w:rsidRPr="00B02CFC" w:rsidRDefault="008B0F4F" w:rsidP="00B02CFC">
      <w:pPr>
        <w:spacing w:line="592" w:lineRule="exact"/>
        <w:jc w:val="center"/>
        <w:rPr>
          <w:rFonts w:ascii="黑体" w:eastAsia="黑体" w:hAnsi="黑体"/>
          <w:snapToGrid w:val="0"/>
          <w:color w:val="000000"/>
          <w:sz w:val="32"/>
          <w:szCs w:val="32"/>
        </w:rPr>
      </w:pPr>
      <w:r w:rsidRPr="00B02CFC">
        <w:rPr>
          <w:rFonts w:ascii="黑体" w:eastAsia="黑体" w:hAnsi="黑体" w:hint="eastAsia"/>
          <w:snapToGrid w:val="0"/>
          <w:color w:val="000000"/>
          <w:sz w:val="32"/>
          <w:szCs w:val="32"/>
        </w:rPr>
        <w:t>第六章</w:t>
      </w:r>
      <w:r w:rsidRPr="00B02CFC">
        <w:rPr>
          <w:rFonts w:ascii="黑体" w:eastAsia="黑体" w:hAnsi="黑体"/>
          <w:snapToGrid w:val="0"/>
          <w:color w:val="000000"/>
          <w:sz w:val="32"/>
          <w:szCs w:val="32"/>
        </w:rPr>
        <w:t xml:space="preserve">  </w:t>
      </w:r>
      <w:r w:rsidRPr="00B02CFC">
        <w:rPr>
          <w:rFonts w:ascii="黑体" w:eastAsia="黑体" w:hAnsi="黑体" w:hint="eastAsia"/>
          <w:snapToGrid w:val="0"/>
          <w:color w:val="000000"/>
          <w:sz w:val="32"/>
          <w:szCs w:val="32"/>
        </w:rPr>
        <w:t>附</w:t>
      </w:r>
      <w:r w:rsidRPr="00B02CFC">
        <w:rPr>
          <w:rFonts w:ascii="黑体" w:eastAsia="黑体" w:hAnsi="黑体"/>
          <w:snapToGrid w:val="0"/>
          <w:color w:val="000000"/>
          <w:sz w:val="32"/>
          <w:szCs w:val="32"/>
        </w:rPr>
        <w:t xml:space="preserve">  </w:t>
      </w:r>
      <w:r w:rsidRPr="00B02CFC">
        <w:rPr>
          <w:rFonts w:ascii="黑体" w:eastAsia="黑体" w:hAnsi="黑体" w:hint="eastAsia"/>
          <w:snapToGrid w:val="0"/>
          <w:color w:val="000000"/>
          <w:sz w:val="32"/>
          <w:szCs w:val="32"/>
        </w:rPr>
        <w:t>则</w:t>
      </w:r>
    </w:p>
    <w:p w:rsidR="008B0F4F" w:rsidRPr="0029402A" w:rsidRDefault="008B0F4F" w:rsidP="00BF688E">
      <w:pPr>
        <w:spacing w:line="592" w:lineRule="exact"/>
        <w:rPr>
          <w:rFonts w:eastAsia="仿宋_GB2312"/>
          <w:snapToGrid w:val="0"/>
          <w:color w:val="000000"/>
          <w:sz w:val="32"/>
          <w:szCs w:val="32"/>
        </w:rPr>
      </w:pPr>
    </w:p>
    <w:p w:rsidR="008B0F4F" w:rsidRPr="007A528A" w:rsidRDefault="008B0F4F" w:rsidP="00BB017D">
      <w:pPr>
        <w:spacing w:line="592" w:lineRule="exact"/>
        <w:ind w:firstLineChars="196" w:firstLine="627"/>
        <w:rPr>
          <w:snapToGrid w:val="0"/>
          <w:kern w:val="32"/>
        </w:rPr>
      </w:pPr>
      <w:r w:rsidRPr="00B02CFC">
        <w:rPr>
          <w:rFonts w:ascii="黑体" w:eastAsia="黑体" w:hAnsi="黑体" w:hint="eastAsia"/>
          <w:snapToGrid w:val="0"/>
          <w:color w:val="000000"/>
          <w:sz w:val="32"/>
          <w:szCs w:val="32"/>
        </w:rPr>
        <w:t>第三十条</w:t>
      </w:r>
      <w:r w:rsidRPr="0029402A">
        <w:rPr>
          <w:rFonts w:eastAsia="仿宋_GB2312"/>
          <w:snapToGrid w:val="0"/>
          <w:color w:val="000000"/>
          <w:sz w:val="32"/>
          <w:szCs w:val="32"/>
        </w:rPr>
        <w:t xml:space="preserve">  </w:t>
      </w:r>
      <w:r w:rsidRPr="0029402A">
        <w:rPr>
          <w:rFonts w:eastAsia="仿宋_GB2312" w:hint="eastAsia"/>
          <w:snapToGrid w:val="0"/>
          <w:color w:val="000000"/>
          <w:sz w:val="32"/>
          <w:szCs w:val="32"/>
        </w:rPr>
        <w:t>本条例自</w:t>
      </w:r>
      <w:smartTag w:uri="urn:schemas-microsoft-com:office:smarttags" w:element="chsdate">
        <w:smartTagPr>
          <w:attr w:name="IsROCDate" w:val="False"/>
          <w:attr w:name="IsLunarDate" w:val="False"/>
          <w:attr w:name="Day" w:val="1"/>
          <w:attr w:name="Month" w:val="9"/>
          <w:attr w:name="Year" w:val="2018"/>
        </w:smartTagPr>
        <w:r w:rsidRPr="0029402A">
          <w:rPr>
            <w:rFonts w:eastAsia="仿宋_GB2312"/>
            <w:snapToGrid w:val="0"/>
            <w:color w:val="000000"/>
            <w:sz w:val="32"/>
            <w:szCs w:val="32"/>
          </w:rPr>
          <w:t>2018</w:t>
        </w:r>
        <w:r w:rsidRPr="0029402A">
          <w:rPr>
            <w:rFonts w:eastAsia="仿宋_GB2312" w:hint="eastAsia"/>
            <w:snapToGrid w:val="0"/>
            <w:color w:val="000000"/>
            <w:sz w:val="32"/>
            <w:szCs w:val="32"/>
          </w:rPr>
          <w:t>年</w:t>
        </w:r>
        <w:r w:rsidRPr="0029402A">
          <w:rPr>
            <w:rFonts w:eastAsia="仿宋_GB2312"/>
            <w:snapToGrid w:val="0"/>
            <w:color w:val="000000"/>
            <w:sz w:val="32"/>
            <w:szCs w:val="32"/>
          </w:rPr>
          <w:t>9</w:t>
        </w:r>
        <w:r w:rsidRPr="0029402A">
          <w:rPr>
            <w:rFonts w:eastAsia="仿宋_GB2312" w:hint="eastAsia"/>
            <w:snapToGrid w:val="0"/>
            <w:color w:val="000000"/>
            <w:sz w:val="32"/>
            <w:szCs w:val="32"/>
          </w:rPr>
          <w:t>月</w:t>
        </w:r>
        <w:r w:rsidRPr="0029402A">
          <w:rPr>
            <w:rFonts w:eastAsia="仿宋_GB2312"/>
            <w:snapToGrid w:val="0"/>
            <w:color w:val="000000"/>
            <w:sz w:val="32"/>
            <w:szCs w:val="32"/>
          </w:rPr>
          <w:t>1</w:t>
        </w:r>
        <w:r w:rsidRPr="0029402A">
          <w:rPr>
            <w:rFonts w:eastAsia="仿宋_GB2312" w:hint="eastAsia"/>
            <w:snapToGrid w:val="0"/>
            <w:color w:val="000000"/>
            <w:sz w:val="32"/>
            <w:szCs w:val="32"/>
          </w:rPr>
          <w:t>日起</w:t>
        </w:r>
      </w:smartTag>
      <w:r w:rsidRPr="0029402A">
        <w:rPr>
          <w:rFonts w:eastAsia="仿宋_GB2312" w:hint="eastAsia"/>
          <w:snapToGrid w:val="0"/>
          <w:color w:val="000000"/>
          <w:sz w:val="32"/>
          <w:szCs w:val="32"/>
        </w:rPr>
        <w:t>施行。</w:t>
      </w:r>
    </w:p>
    <w:p w:rsidR="008B0F4F" w:rsidRDefault="008B0F4F" w:rsidP="00D61241">
      <w:pPr>
        <w:topLinePunct/>
        <w:adjustRightInd w:val="0"/>
        <w:snapToGrid w:val="0"/>
        <w:spacing w:line="592" w:lineRule="exact"/>
        <w:rPr>
          <w:rFonts w:eastAsia="仿宋_GB2312"/>
          <w:snapToGrid w:val="0"/>
          <w:color w:val="000000"/>
          <w:sz w:val="32"/>
          <w:szCs w:val="32"/>
        </w:rPr>
      </w:pPr>
    </w:p>
    <w:sectPr w:rsidR="008B0F4F" w:rsidSect="00FB45CC">
      <w:headerReference w:type="even" r:id="rId7"/>
      <w:headerReference w:type="default" r:id="rId8"/>
      <w:footerReference w:type="even" r:id="rId9"/>
      <w:footerReference w:type="default" r:id="rId10"/>
      <w:headerReference w:type="first" r:id="rId11"/>
      <w:footerReference w:type="first" r:id="rId12"/>
      <w:pgSz w:w="11906" w:h="16838"/>
      <w:pgMar w:top="1928" w:right="1588" w:bottom="1871" w:left="1588" w:header="1418" w:footer="1531"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0F4F" w:rsidRDefault="008B0F4F">
      <w:r>
        <w:separator/>
      </w:r>
    </w:p>
  </w:endnote>
  <w:endnote w:type="continuationSeparator" w:id="0">
    <w:p w:rsidR="008B0F4F" w:rsidRDefault="008B0F4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_GB2312">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仿宋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0F4F" w:rsidRDefault="008B0F4F">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rsidR="008B0F4F" w:rsidRDefault="008B0F4F">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0F4F" w:rsidRDefault="008B0F4F">
    <w:pPr>
      <w:pStyle w:val="Footer"/>
      <w:framePr w:wrap="around" w:vAnchor="text" w:hAnchor="margin" w:xAlign="outside" w:y="1"/>
      <w:rPr>
        <w:rStyle w:val="PageNumber"/>
        <w:sz w:val="28"/>
        <w:szCs w:val="28"/>
      </w:rPr>
    </w:pPr>
    <w:r>
      <w:rPr>
        <w:rStyle w:val="PageNumber"/>
        <w:color w:val="FFFFFF"/>
        <w:sz w:val="28"/>
        <w:szCs w:val="28"/>
      </w:rPr>
      <w:t>—</w:t>
    </w:r>
    <w:r>
      <w:rPr>
        <w:rStyle w:val="PageNumber"/>
        <w:sz w:val="28"/>
        <w:szCs w:val="28"/>
      </w:rPr>
      <w:t>—</w:t>
    </w:r>
    <w:r>
      <w:rPr>
        <w:rStyle w:val="PageNumber"/>
        <w:rFonts w:ascii="宋体" w:hAnsi="宋体"/>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10</w:t>
    </w:r>
    <w:r>
      <w:rPr>
        <w:rStyle w:val="PageNumber"/>
        <w:sz w:val="28"/>
        <w:szCs w:val="28"/>
      </w:rPr>
      <w:fldChar w:fldCharType="end"/>
    </w:r>
    <w:r>
      <w:rPr>
        <w:rStyle w:val="PageNumber"/>
        <w:rFonts w:ascii="宋体" w:hAnsi="宋体"/>
        <w:sz w:val="28"/>
        <w:szCs w:val="28"/>
      </w:rPr>
      <w:t xml:space="preserve"> </w:t>
    </w:r>
    <w:r>
      <w:rPr>
        <w:rStyle w:val="PageNumber"/>
        <w:sz w:val="28"/>
        <w:szCs w:val="28"/>
      </w:rPr>
      <w:t>—</w:t>
    </w:r>
    <w:r>
      <w:rPr>
        <w:rStyle w:val="PageNumber"/>
        <w:color w:val="FFFFFF"/>
        <w:sz w:val="28"/>
        <w:szCs w:val="28"/>
      </w:rPr>
      <w:t>—</w:t>
    </w:r>
  </w:p>
  <w:p w:rsidR="008B0F4F" w:rsidRDefault="008B0F4F">
    <w:pPr>
      <w:pStyle w:val="Footer"/>
      <w:ind w:right="36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0F4F" w:rsidRDefault="008B0F4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0F4F" w:rsidRDefault="008B0F4F">
      <w:r>
        <w:separator/>
      </w:r>
    </w:p>
  </w:footnote>
  <w:footnote w:type="continuationSeparator" w:id="0">
    <w:p w:rsidR="008B0F4F" w:rsidRDefault="008B0F4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0F4F" w:rsidRDefault="008B0F4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0F4F" w:rsidRDefault="008B0F4F">
    <w:pPr>
      <w:pStyle w:val="Header"/>
      <w:pBdr>
        <w:bottom w:val="none" w:sz="0" w:space="0" w:color="auto"/>
      </w:pBdr>
      <w:jc w:val="both"/>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0F4F" w:rsidRDefault="008B0F4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7936B0"/>
    <w:multiLevelType w:val="multilevel"/>
    <w:tmpl w:val="177936B0"/>
    <w:lvl w:ilvl="0">
      <w:start w:val="6"/>
      <w:numFmt w:val="chineseCounting"/>
      <w:suff w:val="space"/>
      <w:lvlText w:val="第%1章"/>
      <w:lvlJc w:val="left"/>
      <w:rPr>
        <w:rFonts w:ascii="Times New Roman" w:hAnsi="Times New Roman" w:cs="Times New Roman" w:hint="default"/>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
    <w:nsid w:val="597168BD"/>
    <w:multiLevelType w:val="singleLevel"/>
    <w:tmpl w:val="597168BD"/>
    <w:lvl w:ilvl="0">
      <w:start w:val="1"/>
      <w:numFmt w:val="chineseCounting"/>
      <w:suff w:val="nothing"/>
      <w:lvlText w:val="（%1）"/>
      <w:lvlJc w:val="left"/>
      <w:rPr>
        <w:rFonts w:cs="Times New Roman"/>
      </w:rPr>
    </w:lvl>
  </w:abstractNum>
  <w:abstractNum w:abstractNumId="2">
    <w:nsid w:val="59716CEB"/>
    <w:multiLevelType w:val="singleLevel"/>
    <w:tmpl w:val="59716CEB"/>
    <w:lvl w:ilvl="0">
      <w:start w:val="1"/>
      <w:numFmt w:val="chineseCounting"/>
      <w:suff w:val="nothing"/>
      <w:lvlText w:val="（%1）"/>
      <w:lvlJc w:val="left"/>
      <w:rPr>
        <w:rFonts w:cs="Times New Roman"/>
      </w:rPr>
    </w:lvl>
  </w:abstractNum>
  <w:abstractNum w:abstractNumId="3">
    <w:nsid w:val="65355CD2"/>
    <w:multiLevelType w:val="hybridMultilevel"/>
    <w:tmpl w:val="1CF41BD2"/>
    <w:lvl w:ilvl="0" w:tplc="F1364A6A">
      <w:start w:val="1"/>
      <w:numFmt w:val="japaneseCounting"/>
      <w:lvlText w:val="第%1章"/>
      <w:lvlJc w:val="left"/>
      <w:pPr>
        <w:tabs>
          <w:tab w:val="num" w:pos="1275"/>
        </w:tabs>
        <w:ind w:left="1275" w:hanging="1275"/>
      </w:pPr>
      <w:rPr>
        <w:rFonts w:hAnsi="黑体"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num w:numId="1">
    <w:abstractNumId w:val="1"/>
  </w:num>
  <w:num w:numId="2">
    <w:abstractNumId w:val="2"/>
  </w:num>
  <w:num w:numId="3">
    <w:abstractNumId w:val="0"/>
    <w:lvlOverride w:ilvl="0">
      <w:startOverride w:val="6"/>
    </w:lvlOverride>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16F2"/>
    <w:rsid w:val="00001A60"/>
    <w:rsid w:val="00002075"/>
    <w:rsid w:val="000023FC"/>
    <w:rsid w:val="00005BF7"/>
    <w:rsid w:val="00005DB4"/>
    <w:rsid w:val="000075A4"/>
    <w:rsid w:val="00007A8F"/>
    <w:rsid w:val="00007ACA"/>
    <w:rsid w:val="00007CB4"/>
    <w:rsid w:val="00007E33"/>
    <w:rsid w:val="000103C6"/>
    <w:rsid w:val="00010FED"/>
    <w:rsid w:val="00011921"/>
    <w:rsid w:val="00011E20"/>
    <w:rsid w:val="00012760"/>
    <w:rsid w:val="00012F5D"/>
    <w:rsid w:val="00014373"/>
    <w:rsid w:val="000163AD"/>
    <w:rsid w:val="00016C25"/>
    <w:rsid w:val="00016F76"/>
    <w:rsid w:val="00017A47"/>
    <w:rsid w:val="00017FBD"/>
    <w:rsid w:val="00020DF7"/>
    <w:rsid w:val="00021521"/>
    <w:rsid w:val="00023C1A"/>
    <w:rsid w:val="000240FA"/>
    <w:rsid w:val="00025644"/>
    <w:rsid w:val="00025AFA"/>
    <w:rsid w:val="00025ECD"/>
    <w:rsid w:val="00026448"/>
    <w:rsid w:val="00026FEC"/>
    <w:rsid w:val="00027255"/>
    <w:rsid w:val="00027FDD"/>
    <w:rsid w:val="00030B5C"/>
    <w:rsid w:val="00031AA4"/>
    <w:rsid w:val="00032B43"/>
    <w:rsid w:val="00035714"/>
    <w:rsid w:val="0003600E"/>
    <w:rsid w:val="000362CD"/>
    <w:rsid w:val="000378DD"/>
    <w:rsid w:val="00037DB6"/>
    <w:rsid w:val="00040014"/>
    <w:rsid w:val="00043031"/>
    <w:rsid w:val="00043241"/>
    <w:rsid w:val="000439B3"/>
    <w:rsid w:val="00044749"/>
    <w:rsid w:val="00046FD5"/>
    <w:rsid w:val="00050ADC"/>
    <w:rsid w:val="00050E9F"/>
    <w:rsid w:val="00050F5A"/>
    <w:rsid w:val="00050FB2"/>
    <w:rsid w:val="000527E0"/>
    <w:rsid w:val="00052EB1"/>
    <w:rsid w:val="00053B36"/>
    <w:rsid w:val="000547A2"/>
    <w:rsid w:val="00054937"/>
    <w:rsid w:val="00056F02"/>
    <w:rsid w:val="000603DC"/>
    <w:rsid w:val="000604B5"/>
    <w:rsid w:val="00061913"/>
    <w:rsid w:val="00061B28"/>
    <w:rsid w:val="000636B5"/>
    <w:rsid w:val="00063912"/>
    <w:rsid w:val="0006394E"/>
    <w:rsid w:val="000642FD"/>
    <w:rsid w:val="00064B72"/>
    <w:rsid w:val="000651D3"/>
    <w:rsid w:val="00065401"/>
    <w:rsid w:val="00065D1F"/>
    <w:rsid w:val="00065FAE"/>
    <w:rsid w:val="0006675F"/>
    <w:rsid w:val="00066ACC"/>
    <w:rsid w:val="0006708D"/>
    <w:rsid w:val="000709B5"/>
    <w:rsid w:val="00070BC8"/>
    <w:rsid w:val="00071B85"/>
    <w:rsid w:val="00071C14"/>
    <w:rsid w:val="0007425F"/>
    <w:rsid w:val="00075300"/>
    <w:rsid w:val="00075AE7"/>
    <w:rsid w:val="00076AF9"/>
    <w:rsid w:val="000802A1"/>
    <w:rsid w:val="00081625"/>
    <w:rsid w:val="00083AA5"/>
    <w:rsid w:val="00084B3D"/>
    <w:rsid w:val="00084CDC"/>
    <w:rsid w:val="00085442"/>
    <w:rsid w:val="00085800"/>
    <w:rsid w:val="00085D79"/>
    <w:rsid w:val="00085E8A"/>
    <w:rsid w:val="00085ECE"/>
    <w:rsid w:val="00085ED2"/>
    <w:rsid w:val="00085FF6"/>
    <w:rsid w:val="00086001"/>
    <w:rsid w:val="0008608E"/>
    <w:rsid w:val="0008613E"/>
    <w:rsid w:val="00086E1B"/>
    <w:rsid w:val="0009126E"/>
    <w:rsid w:val="00091378"/>
    <w:rsid w:val="000913F1"/>
    <w:rsid w:val="00092520"/>
    <w:rsid w:val="00093418"/>
    <w:rsid w:val="00093BC4"/>
    <w:rsid w:val="0009562B"/>
    <w:rsid w:val="000965A2"/>
    <w:rsid w:val="00096EE7"/>
    <w:rsid w:val="00097A1B"/>
    <w:rsid w:val="000A0EAE"/>
    <w:rsid w:val="000A12A8"/>
    <w:rsid w:val="000A1A6E"/>
    <w:rsid w:val="000A1DE5"/>
    <w:rsid w:val="000A27C5"/>
    <w:rsid w:val="000A3115"/>
    <w:rsid w:val="000A32E6"/>
    <w:rsid w:val="000A39D3"/>
    <w:rsid w:val="000A3BAC"/>
    <w:rsid w:val="000A4369"/>
    <w:rsid w:val="000A65A6"/>
    <w:rsid w:val="000A6F7E"/>
    <w:rsid w:val="000A7130"/>
    <w:rsid w:val="000B1083"/>
    <w:rsid w:val="000B1BF0"/>
    <w:rsid w:val="000B1DA7"/>
    <w:rsid w:val="000B217C"/>
    <w:rsid w:val="000B39BE"/>
    <w:rsid w:val="000B3DAC"/>
    <w:rsid w:val="000B3F1A"/>
    <w:rsid w:val="000B432F"/>
    <w:rsid w:val="000B470F"/>
    <w:rsid w:val="000B5563"/>
    <w:rsid w:val="000B5BAC"/>
    <w:rsid w:val="000B62E4"/>
    <w:rsid w:val="000B6434"/>
    <w:rsid w:val="000B7F2C"/>
    <w:rsid w:val="000C049A"/>
    <w:rsid w:val="000C2208"/>
    <w:rsid w:val="000C23C9"/>
    <w:rsid w:val="000C2817"/>
    <w:rsid w:val="000C339A"/>
    <w:rsid w:val="000C3FAC"/>
    <w:rsid w:val="000C4718"/>
    <w:rsid w:val="000C4A75"/>
    <w:rsid w:val="000C5D37"/>
    <w:rsid w:val="000C5DF1"/>
    <w:rsid w:val="000C6EA6"/>
    <w:rsid w:val="000D1312"/>
    <w:rsid w:val="000D2BED"/>
    <w:rsid w:val="000D3075"/>
    <w:rsid w:val="000D3F5A"/>
    <w:rsid w:val="000D4CB7"/>
    <w:rsid w:val="000D5EA4"/>
    <w:rsid w:val="000D61C7"/>
    <w:rsid w:val="000D656A"/>
    <w:rsid w:val="000D6A1B"/>
    <w:rsid w:val="000D7CDA"/>
    <w:rsid w:val="000E16E8"/>
    <w:rsid w:val="000E2AF8"/>
    <w:rsid w:val="000E498E"/>
    <w:rsid w:val="000E57F0"/>
    <w:rsid w:val="000E63AE"/>
    <w:rsid w:val="000E6989"/>
    <w:rsid w:val="000E69A8"/>
    <w:rsid w:val="000E6BEE"/>
    <w:rsid w:val="000E7EAE"/>
    <w:rsid w:val="000F06D8"/>
    <w:rsid w:val="000F0744"/>
    <w:rsid w:val="000F1535"/>
    <w:rsid w:val="000F252E"/>
    <w:rsid w:val="000F28A6"/>
    <w:rsid w:val="000F2B98"/>
    <w:rsid w:val="000F3E57"/>
    <w:rsid w:val="000F3E83"/>
    <w:rsid w:val="000F4EBC"/>
    <w:rsid w:val="000F5611"/>
    <w:rsid w:val="000F58B1"/>
    <w:rsid w:val="000F7FF3"/>
    <w:rsid w:val="001004CF"/>
    <w:rsid w:val="0010054C"/>
    <w:rsid w:val="0010372B"/>
    <w:rsid w:val="00103850"/>
    <w:rsid w:val="00103EDF"/>
    <w:rsid w:val="001041AF"/>
    <w:rsid w:val="001050BA"/>
    <w:rsid w:val="00107DF9"/>
    <w:rsid w:val="00110D74"/>
    <w:rsid w:val="001116E3"/>
    <w:rsid w:val="00112D79"/>
    <w:rsid w:val="00113202"/>
    <w:rsid w:val="001142BD"/>
    <w:rsid w:val="00114D63"/>
    <w:rsid w:val="00114E8C"/>
    <w:rsid w:val="0011549A"/>
    <w:rsid w:val="0011572E"/>
    <w:rsid w:val="001172D3"/>
    <w:rsid w:val="00117312"/>
    <w:rsid w:val="00117B70"/>
    <w:rsid w:val="001228FB"/>
    <w:rsid w:val="001248F9"/>
    <w:rsid w:val="00125195"/>
    <w:rsid w:val="00125662"/>
    <w:rsid w:val="001277C3"/>
    <w:rsid w:val="00130788"/>
    <w:rsid w:val="0013101B"/>
    <w:rsid w:val="00131258"/>
    <w:rsid w:val="00131BF2"/>
    <w:rsid w:val="00132779"/>
    <w:rsid w:val="001331EE"/>
    <w:rsid w:val="001334EF"/>
    <w:rsid w:val="00133660"/>
    <w:rsid w:val="001351BD"/>
    <w:rsid w:val="00137B2F"/>
    <w:rsid w:val="00137B6D"/>
    <w:rsid w:val="00140A5D"/>
    <w:rsid w:val="00140D38"/>
    <w:rsid w:val="00140F55"/>
    <w:rsid w:val="0014156D"/>
    <w:rsid w:val="00141CCE"/>
    <w:rsid w:val="00141F95"/>
    <w:rsid w:val="0014244E"/>
    <w:rsid w:val="001426C9"/>
    <w:rsid w:val="00142A90"/>
    <w:rsid w:val="0014374E"/>
    <w:rsid w:val="00147BD9"/>
    <w:rsid w:val="00147CC0"/>
    <w:rsid w:val="001505ED"/>
    <w:rsid w:val="001506D1"/>
    <w:rsid w:val="001509CD"/>
    <w:rsid w:val="00150C8B"/>
    <w:rsid w:val="001512C4"/>
    <w:rsid w:val="001538E3"/>
    <w:rsid w:val="00155276"/>
    <w:rsid w:val="00155EAE"/>
    <w:rsid w:val="00155F83"/>
    <w:rsid w:val="001567D4"/>
    <w:rsid w:val="0015695B"/>
    <w:rsid w:val="00156BFE"/>
    <w:rsid w:val="0015705E"/>
    <w:rsid w:val="001601DC"/>
    <w:rsid w:val="00160308"/>
    <w:rsid w:val="00161244"/>
    <w:rsid w:val="001636FA"/>
    <w:rsid w:val="001637B3"/>
    <w:rsid w:val="0016394B"/>
    <w:rsid w:val="00163B98"/>
    <w:rsid w:val="00163F76"/>
    <w:rsid w:val="001656B6"/>
    <w:rsid w:val="0016570E"/>
    <w:rsid w:val="00165F1F"/>
    <w:rsid w:val="0016621B"/>
    <w:rsid w:val="001665B3"/>
    <w:rsid w:val="001668B1"/>
    <w:rsid w:val="00166F58"/>
    <w:rsid w:val="00166F5A"/>
    <w:rsid w:val="00170253"/>
    <w:rsid w:val="00170573"/>
    <w:rsid w:val="001708CC"/>
    <w:rsid w:val="00170D34"/>
    <w:rsid w:val="0017141B"/>
    <w:rsid w:val="00171422"/>
    <w:rsid w:val="0017224B"/>
    <w:rsid w:val="001729D4"/>
    <w:rsid w:val="0017322E"/>
    <w:rsid w:val="001753F4"/>
    <w:rsid w:val="00175E15"/>
    <w:rsid w:val="00175FC6"/>
    <w:rsid w:val="00176D58"/>
    <w:rsid w:val="001771B4"/>
    <w:rsid w:val="00180502"/>
    <w:rsid w:val="0018196D"/>
    <w:rsid w:val="001822EF"/>
    <w:rsid w:val="001828F6"/>
    <w:rsid w:val="00183097"/>
    <w:rsid w:val="001832F4"/>
    <w:rsid w:val="00183CF2"/>
    <w:rsid w:val="00184A93"/>
    <w:rsid w:val="00185067"/>
    <w:rsid w:val="001852B3"/>
    <w:rsid w:val="001860D3"/>
    <w:rsid w:val="001918A1"/>
    <w:rsid w:val="001918D9"/>
    <w:rsid w:val="00192449"/>
    <w:rsid w:val="00193445"/>
    <w:rsid w:val="00193E26"/>
    <w:rsid w:val="00194C64"/>
    <w:rsid w:val="00197289"/>
    <w:rsid w:val="001A18A2"/>
    <w:rsid w:val="001A2520"/>
    <w:rsid w:val="001A26F9"/>
    <w:rsid w:val="001A2F48"/>
    <w:rsid w:val="001A5146"/>
    <w:rsid w:val="001A6057"/>
    <w:rsid w:val="001A7CED"/>
    <w:rsid w:val="001B0582"/>
    <w:rsid w:val="001B058E"/>
    <w:rsid w:val="001B1E9D"/>
    <w:rsid w:val="001B37F3"/>
    <w:rsid w:val="001B3CAE"/>
    <w:rsid w:val="001B3EC4"/>
    <w:rsid w:val="001B5F7C"/>
    <w:rsid w:val="001B619C"/>
    <w:rsid w:val="001B7112"/>
    <w:rsid w:val="001B750D"/>
    <w:rsid w:val="001B759A"/>
    <w:rsid w:val="001C0365"/>
    <w:rsid w:val="001C09CC"/>
    <w:rsid w:val="001C24A4"/>
    <w:rsid w:val="001C26C6"/>
    <w:rsid w:val="001C39A3"/>
    <w:rsid w:val="001C3F74"/>
    <w:rsid w:val="001C46BF"/>
    <w:rsid w:val="001C5825"/>
    <w:rsid w:val="001C617D"/>
    <w:rsid w:val="001C6A58"/>
    <w:rsid w:val="001C7159"/>
    <w:rsid w:val="001C77D0"/>
    <w:rsid w:val="001D0C56"/>
    <w:rsid w:val="001D0C5E"/>
    <w:rsid w:val="001D20BC"/>
    <w:rsid w:val="001D269D"/>
    <w:rsid w:val="001D32FE"/>
    <w:rsid w:val="001D345F"/>
    <w:rsid w:val="001D3982"/>
    <w:rsid w:val="001D4949"/>
    <w:rsid w:val="001D510C"/>
    <w:rsid w:val="001D5C98"/>
    <w:rsid w:val="001D669F"/>
    <w:rsid w:val="001D6A45"/>
    <w:rsid w:val="001D6B0C"/>
    <w:rsid w:val="001D7AA1"/>
    <w:rsid w:val="001E0766"/>
    <w:rsid w:val="001E0FD2"/>
    <w:rsid w:val="001E1BBE"/>
    <w:rsid w:val="001E24E2"/>
    <w:rsid w:val="001E28C7"/>
    <w:rsid w:val="001E4B9F"/>
    <w:rsid w:val="001E4CD5"/>
    <w:rsid w:val="001E56B4"/>
    <w:rsid w:val="001E5969"/>
    <w:rsid w:val="001E5F34"/>
    <w:rsid w:val="001E6B87"/>
    <w:rsid w:val="001E7E8D"/>
    <w:rsid w:val="001F0B57"/>
    <w:rsid w:val="001F22FE"/>
    <w:rsid w:val="001F2357"/>
    <w:rsid w:val="001F2CC6"/>
    <w:rsid w:val="001F4279"/>
    <w:rsid w:val="001F4F19"/>
    <w:rsid w:val="001F562C"/>
    <w:rsid w:val="001F5AD4"/>
    <w:rsid w:val="001F6A87"/>
    <w:rsid w:val="001F6EDB"/>
    <w:rsid w:val="001F71E9"/>
    <w:rsid w:val="00200109"/>
    <w:rsid w:val="0020021D"/>
    <w:rsid w:val="00200CC3"/>
    <w:rsid w:val="00200D76"/>
    <w:rsid w:val="00201264"/>
    <w:rsid w:val="0020245F"/>
    <w:rsid w:val="00202F11"/>
    <w:rsid w:val="002038CF"/>
    <w:rsid w:val="00203CC5"/>
    <w:rsid w:val="00203E66"/>
    <w:rsid w:val="00204A1A"/>
    <w:rsid w:val="00206C9F"/>
    <w:rsid w:val="002079B4"/>
    <w:rsid w:val="0021017B"/>
    <w:rsid w:val="002111D7"/>
    <w:rsid w:val="00212954"/>
    <w:rsid w:val="00213AA5"/>
    <w:rsid w:val="00214006"/>
    <w:rsid w:val="002142D3"/>
    <w:rsid w:val="002144DA"/>
    <w:rsid w:val="0021481F"/>
    <w:rsid w:val="00214CB5"/>
    <w:rsid w:val="0021552A"/>
    <w:rsid w:val="002161B0"/>
    <w:rsid w:val="00217411"/>
    <w:rsid w:val="002176B5"/>
    <w:rsid w:val="00217824"/>
    <w:rsid w:val="00220C9B"/>
    <w:rsid w:val="00220E72"/>
    <w:rsid w:val="002213AA"/>
    <w:rsid w:val="00222E8C"/>
    <w:rsid w:val="00223DC8"/>
    <w:rsid w:val="00223FD1"/>
    <w:rsid w:val="00224521"/>
    <w:rsid w:val="00224C22"/>
    <w:rsid w:val="00226D23"/>
    <w:rsid w:val="00227C08"/>
    <w:rsid w:val="00227EA6"/>
    <w:rsid w:val="00230D12"/>
    <w:rsid w:val="0023175C"/>
    <w:rsid w:val="002319AB"/>
    <w:rsid w:val="00232676"/>
    <w:rsid w:val="00233984"/>
    <w:rsid w:val="002342A9"/>
    <w:rsid w:val="00234B34"/>
    <w:rsid w:val="0023580F"/>
    <w:rsid w:val="00236408"/>
    <w:rsid w:val="00236788"/>
    <w:rsid w:val="00236916"/>
    <w:rsid w:val="00237A7C"/>
    <w:rsid w:val="00240A58"/>
    <w:rsid w:val="00240CB1"/>
    <w:rsid w:val="00244713"/>
    <w:rsid w:val="00244EE6"/>
    <w:rsid w:val="00245758"/>
    <w:rsid w:val="00245F9F"/>
    <w:rsid w:val="00247054"/>
    <w:rsid w:val="00250C84"/>
    <w:rsid w:val="002515BE"/>
    <w:rsid w:val="00252278"/>
    <w:rsid w:val="00252F86"/>
    <w:rsid w:val="00253228"/>
    <w:rsid w:val="0025330D"/>
    <w:rsid w:val="00253F7B"/>
    <w:rsid w:val="00254DEA"/>
    <w:rsid w:val="002553D9"/>
    <w:rsid w:val="00255D2D"/>
    <w:rsid w:val="00256788"/>
    <w:rsid w:val="00256A98"/>
    <w:rsid w:val="00256D0E"/>
    <w:rsid w:val="00260E99"/>
    <w:rsid w:val="002622B9"/>
    <w:rsid w:val="002626F8"/>
    <w:rsid w:val="0026270C"/>
    <w:rsid w:val="00262C5F"/>
    <w:rsid w:val="0026447C"/>
    <w:rsid w:val="00264525"/>
    <w:rsid w:val="0026462F"/>
    <w:rsid w:val="0026491A"/>
    <w:rsid w:val="00264C6F"/>
    <w:rsid w:val="002652AD"/>
    <w:rsid w:val="00265791"/>
    <w:rsid w:val="002665E9"/>
    <w:rsid w:val="0027173C"/>
    <w:rsid w:val="00271E9D"/>
    <w:rsid w:val="00272028"/>
    <w:rsid w:val="0027409E"/>
    <w:rsid w:val="0027470A"/>
    <w:rsid w:val="00274D29"/>
    <w:rsid w:val="00275140"/>
    <w:rsid w:val="0027530A"/>
    <w:rsid w:val="00277F15"/>
    <w:rsid w:val="00277F4B"/>
    <w:rsid w:val="00280EC9"/>
    <w:rsid w:val="00281967"/>
    <w:rsid w:val="002822CA"/>
    <w:rsid w:val="00282628"/>
    <w:rsid w:val="00283142"/>
    <w:rsid w:val="002841E8"/>
    <w:rsid w:val="002855FC"/>
    <w:rsid w:val="00285C32"/>
    <w:rsid w:val="0028618B"/>
    <w:rsid w:val="00286DB3"/>
    <w:rsid w:val="00287756"/>
    <w:rsid w:val="00291227"/>
    <w:rsid w:val="0029226D"/>
    <w:rsid w:val="002932EA"/>
    <w:rsid w:val="0029402A"/>
    <w:rsid w:val="00294421"/>
    <w:rsid w:val="00294C98"/>
    <w:rsid w:val="00294E4B"/>
    <w:rsid w:val="00295A51"/>
    <w:rsid w:val="00295BE5"/>
    <w:rsid w:val="0029629D"/>
    <w:rsid w:val="002962CE"/>
    <w:rsid w:val="00296736"/>
    <w:rsid w:val="00296B25"/>
    <w:rsid w:val="002973C6"/>
    <w:rsid w:val="00297522"/>
    <w:rsid w:val="0029763A"/>
    <w:rsid w:val="002A0629"/>
    <w:rsid w:val="002A0A8C"/>
    <w:rsid w:val="002A1096"/>
    <w:rsid w:val="002A1B48"/>
    <w:rsid w:val="002A22BE"/>
    <w:rsid w:val="002A2682"/>
    <w:rsid w:val="002A2FA7"/>
    <w:rsid w:val="002A5D10"/>
    <w:rsid w:val="002B00EF"/>
    <w:rsid w:val="002B0C07"/>
    <w:rsid w:val="002B1B41"/>
    <w:rsid w:val="002B2992"/>
    <w:rsid w:val="002B2A66"/>
    <w:rsid w:val="002B53D1"/>
    <w:rsid w:val="002B6C77"/>
    <w:rsid w:val="002C0B09"/>
    <w:rsid w:val="002C2ACB"/>
    <w:rsid w:val="002C2C70"/>
    <w:rsid w:val="002C3247"/>
    <w:rsid w:val="002C56D1"/>
    <w:rsid w:val="002C61CA"/>
    <w:rsid w:val="002C71C4"/>
    <w:rsid w:val="002C7F6E"/>
    <w:rsid w:val="002D051D"/>
    <w:rsid w:val="002D0A7C"/>
    <w:rsid w:val="002D32FC"/>
    <w:rsid w:val="002D393B"/>
    <w:rsid w:val="002D3B15"/>
    <w:rsid w:val="002D3ED3"/>
    <w:rsid w:val="002D4016"/>
    <w:rsid w:val="002D4564"/>
    <w:rsid w:val="002D4C95"/>
    <w:rsid w:val="002E19A9"/>
    <w:rsid w:val="002E2F1D"/>
    <w:rsid w:val="002E35EE"/>
    <w:rsid w:val="002E3777"/>
    <w:rsid w:val="002E3F15"/>
    <w:rsid w:val="002E5499"/>
    <w:rsid w:val="002E5C9C"/>
    <w:rsid w:val="002E6B63"/>
    <w:rsid w:val="002E6D46"/>
    <w:rsid w:val="002E77EF"/>
    <w:rsid w:val="002F0747"/>
    <w:rsid w:val="002F273B"/>
    <w:rsid w:val="002F2909"/>
    <w:rsid w:val="002F496E"/>
    <w:rsid w:val="002F4B5E"/>
    <w:rsid w:val="002F5175"/>
    <w:rsid w:val="002F52A9"/>
    <w:rsid w:val="002F562A"/>
    <w:rsid w:val="002F5E89"/>
    <w:rsid w:val="002F63C1"/>
    <w:rsid w:val="002F64CE"/>
    <w:rsid w:val="002F7190"/>
    <w:rsid w:val="002F75F5"/>
    <w:rsid w:val="002F78F0"/>
    <w:rsid w:val="002F7DCF"/>
    <w:rsid w:val="002F7F73"/>
    <w:rsid w:val="00300253"/>
    <w:rsid w:val="003003D6"/>
    <w:rsid w:val="00300A1C"/>
    <w:rsid w:val="00300B76"/>
    <w:rsid w:val="003014D4"/>
    <w:rsid w:val="00301A1D"/>
    <w:rsid w:val="00302836"/>
    <w:rsid w:val="0030311C"/>
    <w:rsid w:val="00303456"/>
    <w:rsid w:val="00303550"/>
    <w:rsid w:val="00306065"/>
    <w:rsid w:val="00307E5A"/>
    <w:rsid w:val="003112FB"/>
    <w:rsid w:val="00312247"/>
    <w:rsid w:val="00312876"/>
    <w:rsid w:val="00312C7B"/>
    <w:rsid w:val="0031315C"/>
    <w:rsid w:val="00313287"/>
    <w:rsid w:val="00313C15"/>
    <w:rsid w:val="00314115"/>
    <w:rsid w:val="00314722"/>
    <w:rsid w:val="00314C20"/>
    <w:rsid w:val="0031605B"/>
    <w:rsid w:val="00317C67"/>
    <w:rsid w:val="00320B92"/>
    <w:rsid w:val="00324661"/>
    <w:rsid w:val="00324A71"/>
    <w:rsid w:val="003258C5"/>
    <w:rsid w:val="00325CEF"/>
    <w:rsid w:val="00326291"/>
    <w:rsid w:val="003265DE"/>
    <w:rsid w:val="003303EA"/>
    <w:rsid w:val="00330909"/>
    <w:rsid w:val="00330A7B"/>
    <w:rsid w:val="00330F36"/>
    <w:rsid w:val="00330F3A"/>
    <w:rsid w:val="003321B5"/>
    <w:rsid w:val="00332DEF"/>
    <w:rsid w:val="00334682"/>
    <w:rsid w:val="00334A6E"/>
    <w:rsid w:val="0033555E"/>
    <w:rsid w:val="00335AC9"/>
    <w:rsid w:val="00335DA4"/>
    <w:rsid w:val="00335DCD"/>
    <w:rsid w:val="00336282"/>
    <w:rsid w:val="00336561"/>
    <w:rsid w:val="00336649"/>
    <w:rsid w:val="0033727E"/>
    <w:rsid w:val="003379B1"/>
    <w:rsid w:val="00337C77"/>
    <w:rsid w:val="00337FA1"/>
    <w:rsid w:val="00340938"/>
    <w:rsid w:val="00340CB6"/>
    <w:rsid w:val="003419AF"/>
    <w:rsid w:val="00341F00"/>
    <w:rsid w:val="003423CE"/>
    <w:rsid w:val="00342750"/>
    <w:rsid w:val="00342DD2"/>
    <w:rsid w:val="0034386E"/>
    <w:rsid w:val="00343CB2"/>
    <w:rsid w:val="003440AB"/>
    <w:rsid w:val="00344F98"/>
    <w:rsid w:val="00345811"/>
    <w:rsid w:val="00346668"/>
    <w:rsid w:val="00346AA2"/>
    <w:rsid w:val="00346EF1"/>
    <w:rsid w:val="00347B4B"/>
    <w:rsid w:val="00350ACE"/>
    <w:rsid w:val="003512E9"/>
    <w:rsid w:val="00351E70"/>
    <w:rsid w:val="00351E78"/>
    <w:rsid w:val="0035248C"/>
    <w:rsid w:val="003527E7"/>
    <w:rsid w:val="00352834"/>
    <w:rsid w:val="003536BC"/>
    <w:rsid w:val="00353F65"/>
    <w:rsid w:val="003546C8"/>
    <w:rsid w:val="003556A8"/>
    <w:rsid w:val="00355D2D"/>
    <w:rsid w:val="00356117"/>
    <w:rsid w:val="003565D7"/>
    <w:rsid w:val="00356BAA"/>
    <w:rsid w:val="00357833"/>
    <w:rsid w:val="00357D39"/>
    <w:rsid w:val="0036080F"/>
    <w:rsid w:val="003619D0"/>
    <w:rsid w:val="00361DD9"/>
    <w:rsid w:val="003621E9"/>
    <w:rsid w:val="00362483"/>
    <w:rsid w:val="0036249F"/>
    <w:rsid w:val="0036289D"/>
    <w:rsid w:val="00363AC7"/>
    <w:rsid w:val="00364983"/>
    <w:rsid w:val="003666BA"/>
    <w:rsid w:val="0036722A"/>
    <w:rsid w:val="00367982"/>
    <w:rsid w:val="00370591"/>
    <w:rsid w:val="0037181D"/>
    <w:rsid w:val="00373B21"/>
    <w:rsid w:val="003765A6"/>
    <w:rsid w:val="00376FC1"/>
    <w:rsid w:val="00377B5C"/>
    <w:rsid w:val="00377E15"/>
    <w:rsid w:val="003800EF"/>
    <w:rsid w:val="003804A9"/>
    <w:rsid w:val="003810E0"/>
    <w:rsid w:val="003815FF"/>
    <w:rsid w:val="00382A47"/>
    <w:rsid w:val="00383889"/>
    <w:rsid w:val="00383D36"/>
    <w:rsid w:val="00383E48"/>
    <w:rsid w:val="00384BC5"/>
    <w:rsid w:val="00384E25"/>
    <w:rsid w:val="00385381"/>
    <w:rsid w:val="00385B43"/>
    <w:rsid w:val="00386643"/>
    <w:rsid w:val="00386903"/>
    <w:rsid w:val="00390E07"/>
    <w:rsid w:val="003913CB"/>
    <w:rsid w:val="0039158A"/>
    <w:rsid w:val="00392354"/>
    <w:rsid w:val="003927D1"/>
    <w:rsid w:val="003927FF"/>
    <w:rsid w:val="003956FF"/>
    <w:rsid w:val="0039570A"/>
    <w:rsid w:val="003961EB"/>
    <w:rsid w:val="00396840"/>
    <w:rsid w:val="0039746E"/>
    <w:rsid w:val="0039754D"/>
    <w:rsid w:val="003A0C15"/>
    <w:rsid w:val="003A1385"/>
    <w:rsid w:val="003A2DBF"/>
    <w:rsid w:val="003A404F"/>
    <w:rsid w:val="003A4CDA"/>
    <w:rsid w:val="003A6014"/>
    <w:rsid w:val="003A6D0F"/>
    <w:rsid w:val="003A76D9"/>
    <w:rsid w:val="003A7B9B"/>
    <w:rsid w:val="003B0CDE"/>
    <w:rsid w:val="003B1C04"/>
    <w:rsid w:val="003B2169"/>
    <w:rsid w:val="003B2F47"/>
    <w:rsid w:val="003B5124"/>
    <w:rsid w:val="003B526B"/>
    <w:rsid w:val="003B6997"/>
    <w:rsid w:val="003B6EAB"/>
    <w:rsid w:val="003C006A"/>
    <w:rsid w:val="003C0252"/>
    <w:rsid w:val="003C030E"/>
    <w:rsid w:val="003C0A07"/>
    <w:rsid w:val="003C0CDA"/>
    <w:rsid w:val="003C0D7B"/>
    <w:rsid w:val="003C0E48"/>
    <w:rsid w:val="003C2014"/>
    <w:rsid w:val="003C206E"/>
    <w:rsid w:val="003C3B0B"/>
    <w:rsid w:val="003C5258"/>
    <w:rsid w:val="003C5EA8"/>
    <w:rsid w:val="003C6A08"/>
    <w:rsid w:val="003C6C23"/>
    <w:rsid w:val="003C6EA0"/>
    <w:rsid w:val="003C736D"/>
    <w:rsid w:val="003C7429"/>
    <w:rsid w:val="003C745D"/>
    <w:rsid w:val="003C7DAD"/>
    <w:rsid w:val="003C7DE7"/>
    <w:rsid w:val="003D06C3"/>
    <w:rsid w:val="003D06C5"/>
    <w:rsid w:val="003D19A0"/>
    <w:rsid w:val="003D28F0"/>
    <w:rsid w:val="003D2AA6"/>
    <w:rsid w:val="003D32FD"/>
    <w:rsid w:val="003D5264"/>
    <w:rsid w:val="003D56B9"/>
    <w:rsid w:val="003D5FBB"/>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52E6"/>
    <w:rsid w:val="003F793E"/>
    <w:rsid w:val="003F7F94"/>
    <w:rsid w:val="004004A2"/>
    <w:rsid w:val="004009EB"/>
    <w:rsid w:val="00400F84"/>
    <w:rsid w:val="004010DF"/>
    <w:rsid w:val="00401231"/>
    <w:rsid w:val="00401BB3"/>
    <w:rsid w:val="004031C4"/>
    <w:rsid w:val="004033B0"/>
    <w:rsid w:val="004061AA"/>
    <w:rsid w:val="00407AB7"/>
    <w:rsid w:val="0041063C"/>
    <w:rsid w:val="00411D44"/>
    <w:rsid w:val="00412ACC"/>
    <w:rsid w:val="004135EC"/>
    <w:rsid w:val="00413D0D"/>
    <w:rsid w:val="00414B71"/>
    <w:rsid w:val="00414C72"/>
    <w:rsid w:val="004150E6"/>
    <w:rsid w:val="00415463"/>
    <w:rsid w:val="00416CAF"/>
    <w:rsid w:val="00420384"/>
    <w:rsid w:val="00420759"/>
    <w:rsid w:val="004218B2"/>
    <w:rsid w:val="0042269F"/>
    <w:rsid w:val="00422782"/>
    <w:rsid w:val="00423260"/>
    <w:rsid w:val="0042392E"/>
    <w:rsid w:val="00423D11"/>
    <w:rsid w:val="00424529"/>
    <w:rsid w:val="00424A87"/>
    <w:rsid w:val="00424CE8"/>
    <w:rsid w:val="00427CCA"/>
    <w:rsid w:val="00427D0B"/>
    <w:rsid w:val="00430EA2"/>
    <w:rsid w:val="00431961"/>
    <w:rsid w:val="00432940"/>
    <w:rsid w:val="00433E0E"/>
    <w:rsid w:val="00433EE8"/>
    <w:rsid w:val="00434C61"/>
    <w:rsid w:val="00435DA0"/>
    <w:rsid w:val="00435F12"/>
    <w:rsid w:val="00436C1D"/>
    <w:rsid w:val="004375C6"/>
    <w:rsid w:val="00437A0E"/>
    <w:rsid w:val="00437A15"/>
    <w:rsid w:val="00440FCF"/>
    <w:rsid w:val="00441E01"/>
    <w:rsid w:val="00442FB5"/>
    <w:rsid w:val="00444695"/>
    <w:rsid w:val="00444749"/>
    <w:rsid w:val="00445DB5"/>
    <w:rsid w:val="004464C7"/>
    <w:rsid w:val="004468F9"/>
    <w:rsid w:val="00446DBB"/>
    <w:rsid w:val="00450750"/>
    <w:rsid w:val="004515B3"/>
    <w:rsid w:val="00451CA3"/>
    <w:rsid w:val="004538B3"/>
    <w:rsid w:val="00454818"/>
    <w:rsid w:val="00454E30"/>
    <w:rsid w:val="0045501D"/>
    <w:rsid w:val="0045508E"/>
    <w:rsid w:val="0045534E"/>
    <w:rsid w:val="00455550"/>
    <w:rsid w:val="004562FF"/>
    <w:rsid w:val="00456DAB"/>
    <w:rsid w:val="00461559"/>
    <w:rsid w:val="00461EDA"/>
    <w:rsid w:val="00463100"/>
    <w:rsid w:val="00463F35"/>
    <w:rsid w:val="00463FE3"/>
    <w:rsid w:val="00464BB3"/>
    <w:rsid w:val="004705E3"/>
    <w:rsid w:val="00470D82"/>
    <w:rsid w:val="00471140"/>
    <w:rsid w:val="004712B0"/>
    <w:rsid w:val="00471B00"/>
    <w:rsid w:val="00472F2C"/>
    <w:rsid w:val="00474CBE"/>
    <w:rsid w:val="00475553"/>
    <w:rsid w:val="00476514"/>
    <w:rsid w:val="00476BBB"/>
    <w:rsid w:val="0047751B"/>
    <w:rsid w:val="00477D16"/>
    <w:rsid w:val="00477DC2"/>
    <w:rsid w:val="00477E53"/>
    <w:rsid w:val="004811DF"/>
    <w:rsid w:val="00481476"/>
    <w:rsid w:val="00481C44"/>
    <w:rsid w:val="00482BB9"/>
    <w:rsid w:val="004837A0"/>
    <w:rsid w:val="0048391D"/>
    <w:rsid w:val="00484826"/>
    <w:rsid w:val="00484BE5"/>
    <w:rsid w:val="00485315"/>
    <w:rsid w:val="004908F1"/>
    <w:rsid w:val="0049121C"/>
    <w:rsid w:val="00491E85"/>
    <w:rsid w:val="00493374"/>
    <w:rsid w:val="0049448D"/>
    <w:rsid w:val="00494B4C"/>
    <w:rsid w:val="00494E7A"/>
    <w:rsid w:val="00495D11"/>
    <w:rsid w:val="00496816"/>
    <w:rsid w:val="00496E00"/>
    <w:rsid w:val="00497287"/>
    <w:rsid w:val="004976C5"/>
    <w:rsid w:val="00497886"/>
    <w:rsid w:val="004978C8"/>
    <w:rsid w:val="00497C94"/>
    <w:rsid w:val="004A02D6"/>
    <w:rsid w:val="004A045B"/>
    <w:rsid w:val="004A1574"/>
    <w:rsid w:val="004A5B9E"/>
    <w:rsid w:val="004B0832"/>
    <w:rsid w:val="004B28A9"/>
    <w:rsid w:val="004B4987"/>
    <w:rsid w:val="004B4E6F"/>
    <w:rsid w:val="004B609C"/>
    <w:rsid w:val="004B630E"/>
    <w:rsid w:val="004C12AD"/>
    <w:rsid w:val="004C14A8"/>
    <w:rsid w:val="004C2944"/>
    <w:rsid w:val="004C45DE"/>
    <w:rsid w:val="004C5639"/>
    <w:rsid w:val="004C5DCA"/>
    <w:rsid w:val="004C6513"/>
    <w:rsid w:val="004C717C"/>
    <w:rsid w:val="004C7CB2"/>
    <w:rsid w:val="004D09B9"/>
    <w:rsid w:val="004D0D6E"/>
    <w:rsid w:val="004D0E03"/>
    <w:rsid w:val="004D28A8"/>
    <w:rsid w:val="004D35DF"/>
    <w:rsid w:val="004D4469"/>
    <w:rsid w:val="004D64EA"/>
    <w:rsid w:val="004D6518"/>
    <w:rsid w:val="004D73C2"/>
    <w:rsid w:val="004D78B4"/>
    <w:rsid w:val="004D7EDC"/>
    <w:rsid w:val="004E0580"/>
    <w:rsid w:val="004E073B"/>
    <w:rsid w:val="004E1ED1"/>
    <w:rsid w:val="004E25DD"/>
    <w:rsid w:val="004E26D2"/>
    <w:rsid w:val="004E2747"/>
    <w:rsid w:val="004E2BB2"/>
    <w:rsid w:val="004E37C1"/>
    <w:rsid w:val="004E49F7"/>
    <w:rsid w:val="004E4BC1"/>
    <w:rsid w:val="004E52FC"/>
    <w:rsid w:val="004E5C2E"/>
    <w:rsid w:val="004E7A34"/>
    <w:rsid w:val="004F0CA0"/>
    <w:rsid w:val="004F0E56"/>
    <w:rsid w:val="004F1E50"/>
    <w:rsid w:val="004F24CD"/>
    <w:rsid w:val="004F2845"/>
    <w:rsid w:val="004F3578"/>
    <w:rsid w:val="004F5B84"/>
    <w:rsid w:val="004F649B"/>
    <w:rsid w:val="004F692D"/>
    <w:rsid w:val="004F6A1B"/>
    <w:rsid w:val="004F760D"/>
    <w:rsid w:val="004F7ED4"/>
    <w:rsid w:val="00500915"/>
    <w:rsid w:val="0050188E"/>
    <w:rsid w:val="005033BD"/>
    <w:rsid w:val="00503B18"/>
    <w:rsid w:val="00503B35"/>
    <w:rsid w:val="00504B56"/>
    <w:rsid w:val="0050552A"/>
    <w:rsid w:val="00506A30"/>
    <w:rsid w:val="00506AE9"/>
    <w:rsid w:val="00506B28"/>
    <w:rsid w:val="00507AF3"/>
    <w:rsid w:val="0051015C"/>
    <w:rsid w:val="00510676"/>
    <w:rsid w:val="005106BB"/>
    <w:rsid w:val="00511D64"/>
    <w:rsid w:val="00513A3B"/>
    <w:rsid w:val="00514D81"/>
    <w:rsid w:val="0051575F"/>
    <w:rsid w:val="00515A5C"/>
    <w:rsid w:val="005165A6"/>
    <w:rsid w:val="00516E9E"/>
    <w:rsid w:val="0051798E"/>
    <w:rsid w:val="005212BC"/>
    <w:rsid w:val="005215A4"/>
    <w:rsid w:val="00521F56"/>
    <w:rsid w:val="00522761"/>
    <w:rsid w:val="00522DE3"/>
    <w:rsid w:val="00523476"/>
    <w:rsid w:val="0052382D"/>
    <w:rsid w:val="00523B71"/>
    <w:rsid w:val="00524310"/>
    <w:rsid w:val="00524BB7"/>
    <w:rsid w:val="00525139"/>
    <w:rsid w:val="0052518A"/>
    <w:rsid w:val="00525E19"/>
    <w:rsid w:val="005261FC"/>
    <w:rsid w:val="005265D0"/>
    <w:rsid w:val="00527A5D"/>
    <w:rsid w:val="005311AE"/>
    <w:rsid w:val="00531B35"/>
    <w:rsid w:val="005324FC"/>
    <w:rsid w:val="005329E4"/>
    <w:rsid w:val="00532D97"/>
    <w:rsid w:val="005334DB"/>
    <w:rsid w:val="00533E22"/>
    <w:rsid w:val="0053502F"/>
    <w:rsid w:val="00535E67"/>
    <w:rsid w:val="00536058"/>
    <w:rsid w:val="005362BE"/>
    <w:rsid w:val="005373B7"/>
    <w:rsid w:val="00537CE8"/>
    <w:rsid w:val="0054107D"/>
    <w:rsid w:val="005419E3"/>
    <w:rsid w:val="00542854"/>
    <w:rsid w:val="00543023"/>
    <w:rsid w:val="00543DDA"/>
    <w:rsid w:val="00545836"/>
    <w:rsid w:val="00545F82"/>
    <w:rsid w:val="00545FD3"/>
    <w:rsid w:val="005462F5"/>
    <w:rsid w:val="00546537"/>
    <w:rsid w:val="005477A1"/>
    <w:rsid w:val="00547903"/>
    <w:rsid w:val="0055222A"/>
    <w:rsid w:val="00552413"/>
    <w:rsid w:val="005539C4"/>
    <w:rsid w:val="005542BD"/>
    <w:rsid w:val="005542CA"/>
    <w:rsid w:val="00554777"/>
    <w:rsid w:val="00555398"/>
    <w:rsid w:val="005553F7"/>
    <w:rsid w:val="0055690A"/>
    <w:rsid w:val="00556C09"/>
    <w:rsid w:val="005574CF"/>
    <w:rsid w:val="00560465"/>
    <w:rsid w:val="005608F0"/>
    <w:rsid w:val="00560DB7"/>
    <w:rsid w:val="00561B20"/>
    <w:rsid w:val="00561E58"/>
    <w:rsid w:val="00561F67"/>
    <w:rsid w:val="00563CA5"/>
    <w:rsid w:val="00564336"/>
    <w:rsid w:val="0056477A"/>
    <w:rsid w:val="00564F8A"/>
    <w:rsid w:val="005657E6"/>
    <w:rsid w:val="005659D5"/>
    <w:rsid w:val="00565E5C"/>
    <w:rsid w:val="005663A0"/>
    <w:rsid w:val="005664BB"/>
    <w:rsid w:val="005668B8"/>
    <w:rsid w:val="005701FD"/>
    <w:rsid w:val="005702DD"/>
    <w:rsid w:val="005706CD"/>
    <w:rsid w:val="00571A42"/>
    <w:rsid w:val="00571A9A"/>
    <w:rsid w:val="00571FA3"/>
    <w:rsid w:val="005721F0"/>
    <w:rsid w:val="00572373"/>
    <w:rsid w:val="00572D6E"/>
    <w:rsid w:val="0057307B"/>
    <w:rsid w:val="005732DB"/>
    <w:rsid w:val="00574C7D"/>
    <w:rsid w:val="00574F3E"/>
    <w:rsid w:val="005750FF"/>
    <w:rsid w:val="00576A4E"/>
    <w:rsid w:val="00576C43"/>
    <w:rsid w:val="00577524"/>
    <w:rsid w:val="00577762"/>
    <w:rsid w:val="005812C9"/>
    <w:rsid w:val="00581B52"/>
    <w:rsid w:val="005823B0"/>
    <w:rsid w:val="00582B64"/>
    <w:rsid w:val="00582EC3"/>
    <w:rsid w:val="0058310B"/>
    <w:rsid w:val="0058312F"/>
    <w:rsid w:val="0058370C"/>
    <w:rsid w:val="00583A55"/>
    <w:rsid w:val="00585A47"/>
    <w:rsid w:val="00585D13"/>
    <w:rsid w:val="00586FA7"/>
    <w:rsid w:val="00587E13"/>
    <w:rsid w:val="005905C7"/>
    <w:rsid w:val="005906E1"/>
    <w:rsid w:val="00590B05"/>
    <w:rsid w:val="00591953"/>
    <w:rsid w:val="005921CB"/>
    <w:rsid w:val="00592658"/>
    <w:rsid w:val="00593994"/>
    <w:rsid w:val="005942DD"/>
    <w:rsid w:val="005948C6"/>
    <w:rsid w:val="0059585B"/>
    <w:rsid w:val="00595A16"/>
    <w:rsid w:val="00595A63"/>
    <w:rsid w:val="00596033"/>
    <w:rsid w:val="005966E7"/>
    <w:rsid w:val="00596816"/>
    <w:rsid w:val="0059799A"/>
    <w:rsid w:val="00597C3A"/>
    <w:rsid w:val="005A000E"/>
    <w:rsid w:val="005A015B"/>
    <w:rsid w:val="005A104E"/>
    <w:rsid w:val="005A230D"/>
    <w:rsid w:val="005A362D"/>
    <w:rsid w:val="005A3C22"/>
    <w:rsid w:val="005A3F86"/>
    <w:rsid w:val="005A5C3C"/>
    <w:rsid w:val="005A5CAD"/>
    <w:rsid w:val="005A69FC"/>
    <w:rsid w:val="005A6A5A"/>
    <w:rsid w:val="005B05E9"/>
    <w:rsid w:val="005B062C"/>
    <w:rsid w:val="005B25AD"/>
    <w:rsid w:val="005B3B43"/>
    <w:rsid w:val="005B466A"/>
    <w:rsid w:val="005B4EFC"/>
    <w:rsid w:val="005B5DCC"/>
    <w:rsid w:val="005B63D7"/>
    <w:rsid w:val="005C05D8"/>
    <w:rsid w:val="005C16D0"/>
    <w:rsid w:val="005C275A"/>
    <w:rsid w:val="005C27D6"/>
    <w:rsid w:val="005C2CA1"/>
    <w:rsid w:val="005C3A0B"/>
    <w:rsid w:val="005C3C5E"/>
    <w:rsid w:val="005C41E5"/>
    <w:rsid w:val="005C5734"/>
    <w:rsid w:val="005C5CB7"/>
    <w:rsid w:val="005C5F92"/>
    <w:rsid w:val="005C7834"/>
    <w:rsid w:val="005C7E96"/>
    <w:rsid w:val="005D21EF"/>
    <w:rsid w:val="005D3FEC"/>
    <w:rsid w:val="005D6305"/>
    <w:rsid w:val="005D6717"/>
    <w:rsid w:val="005D69A4"/>
    <w:rsid w:val="005D7425"/>
    <w:rsid w:val="005D7A47"/>
    <w:rsid w:val="005E06EF"/>
    <w:rsid w:val="005E096E"/>
    <w:rsid w:val="005E2138"/>
    <w:rsid w:val="005E3F44"/>
    <w:rsid w:val="005E41ED"/>
    <w:rsid w:val="005E4426"/>
    <w:rsid w:val="005E4840"/>
    <w:rsid w:val="005E5CBF"/>
    <w:rsid w:val="005E6171"/>
    <w:rsid w:val="005E74D8"/>
    <w:rsid w:val="005E76C3"/>
    <w:rsid w:val="005F03A8"/>
    <w:rsid w:val="005F0B5E"/>
    <w:rsid w:val="005F190B"/>
    <w:rsid w:val="005F22BA"/>
    <w:rsid w:val="005F25DF"/>
    <w:rsid w:val="005F31E6"/>
    <w:rsid w:val="005F3C92"/>
    <w:rsid w:val="005F47CF"/>
    <w:rsid w:val="005F554C"/>
    <w:rsid w:val="005F59D8"/>
    <w:rsid w:val="005F5DC1"/>
    <w:rsid w:val="005F68C1"/>
    <w:rsid w:val="005F7293"/>
    <w:rsid w:val="005F74C1"/>
    <w:rsid w:val="00600691"/>
    <w:rsid w:val="00600BC6"/>
    <w:rsid w:val="006011F5"/>
    <w:rsid w:val="00601AC2"/>
    <w:rsid w:val="00602492"/>
    <w:rsid w:val="00602A52"/>
    <w:rsid w:val="00603D99"/>
    <w:rsid w:val="006058A8"/>
    <w:rsid w:val="00605D56"/>
    <w:rsid w:val="00606A54"/>
    <w:rsid w:val="00607031"/>
    <w:rsid w:val="006071C6"/>
    <w:rsid w:val="006105D8"/>
    <w:rsid w:val="00610AC3"/>
    <w:rsid w:val="0061143E"/>
    <w:rsid w:val="00612FA8"/>
    <w:rsid w:val="0061363C"/>
    <w:rsid w:val="006138BC"/>
    <w:rsid w:val="00613ABF"/>
    <w:rsid w:val="00613C54"/>
    <w:rsid w:val="00614D60"/>
    <w:rsid w:val="00615A94"/>
    <w:rsid w:val="00616760"/>
    <w:rsid w:val="006167C1"/>
    <w:rsid w:val="0062203E"/>
    <w:rsid w:val="00622B20"/>
    <w:rsid w:val="00622D34"/>
    <w:rsid w:val="00622EBB"/>
    <w:rsid w:val="006233D9"/>
    <w:rsid w:val="00623716"/>
    <w:rsid w:val="00623A5A"/>
    <w:rsid w:val="0062419B"/>
    <w:rsid w:val="00624368"/>
    <w:rsid w:val="00624F26"/>
    <w:rsid w:val="00624FE1"/>
    <w:rsid w:val="00625001"/>
    <w:rsid w:val="00625F86"/>
    <w:rsid w:val="006260DA"/>
    <w:rsid w:val="00626C85"/>
    <w:rsid w:val="00626E20"/>
    <w:rsid w:val="0062783E"/>
    <w:rsid w:val="00630264"/>
    <w:rsid w:val="006303EA"/>
    <w:rsid w:val="0063280F"/>
    <w:rsid w:val="006347E9"/>
    <w:rsid w:val="00635272"/>
    <w:rsid w:val="0063598F"/>
    <w:rsid w:val="006363CA"/>
    <w:rsid w:val="0063679D"/>
    <w:rsid w:val="006367CA"/>
    <w:rsid w:val="00636B02"/>
    <w:rsid w:val="00637009"/>
    <w:rsid w:val="00637634"/>
    <w:rsid w:val="00637AEC"/>
    <w:rsid w:val="006404A6"/>
    <w:rsid w:val="006408FF"/>
    <w:rsid w:val="00640FC6"/>
    <w:rsid w:val="0064173E"/>
    <w:rsid w:val="006428C7"/>
    <w:rsid w:val="00643666"/>
    <w:rsid w:val="00644677"/>
    <w:rsid w:val="00644FDF"/>
    <w:rsid w:val="006450C5"/>
    <w:rsid w:val="00646BC6"/>
    <w:rsid w:val="006503EB"/>
    <w:rsid w:val="00650DE6"/>
    <w:rsid w:val="00651025"/>
    <w:rsid w:val="006513B3"/>
    <w:rsid w:val="00652191"/>
    <w:rsid w:val="00652BE1"/>
    <w:rsid w:val="00652D7C"/>
    <w:rsid w:val="0065726E"/>
    <w:rsid w:val="00661BF5"/>
    <w:rsid w:val="00661FC6"/>
    <w:rsid w:val="00662594"/>
    <w:rsid w:val="0066294F"/>
    <w:rsid w:val="00662F14"/>
    <w:rsid w:val="00663327"/>
    <w:rsid w:val="00664553"/>
    <w:rsid w:val="00665204"/>
    <w:rsid w:val="00665D70"/>
    <w:rsid w:val="00666686"/>
    <w:rsid w:val="00666AEB"/>
    <w:rsid w:val="00667180"/>
    <w:rsid w:val="00667934"/>
    <w:rsid w:val="00667BF4"/>
    <w:rsid w:val="00667C87"/>
    <w:rsid w:val="00667E99"/>
    <w:rsid w:val="0067024E"/>
    <w:rsid w:val="006708EE"/>
    <w:rsid w:val="00670ECB"/>
    <w:rsid w:val="00671C04"/>
    <w:rsid w:val="00672BE0"/>
    <w:rsid w:val="00673C93"/>
    <w:rsid w:val="00674682"/>
    <w:rsid w:val="00674EB7"/>
    <w:rsid w:val="006755B9"/>
    <w:rsid w:val="0067614F"/>
    <w:rsid w:val="00676784"/>
    <w:rsid w:val="00677138"/>
    <w:rsid w:val="006772AC"/>
    <w:rsid w:val="00677D9C"/>
    <w:rsid w:val="00677FDB"/>
    <w:rsid w:val="0068023E"/>
    <w:rsid w:val="00680A4F"/>
    <w:rsid w:val="00680D3A"/>
    <w:rsid w:val="00681D5D"/>
    <w:rsid w:val="006823A5"/>
    <w:rsid w:val="006827C6"/>
    <w:rsid w:val="0068300F"/>
    <w:rsid w:val="00685049"/>
    <w:rsid w:val="00685EB0"/>
    <w:rsid w:val="00686517"/>
    <w:rsid w:val="00686943"/>
    <w:rsid w:val="00687596"/>
    <w:rsid w:val="0068760C"/>
    <w:rsid w:val="00687E7F"/>
    <w:rsid w:val="0069084D"/>
    <w:rsid w:val="00690B1E"/>
    <w:rsid w:val="00691092"/>
    <w:rsid w:val="00692232"/>
    <w:rsid w:val="00692392"/>
    <w:rsid w:val="00692601"/>
    <w:rsid w:val="0069267A"/>
    <w:rsid w:val="006937C2"/>
    <w:rsid w:val="00694530"/>
    <w:rsid w:val="00694842"/>
    <w:rsid w:val="00694848"/>
    <w:rsid w:val="006950FC"/>
    <w:rsid w:val="00695639"/>
    <w:rsid w:val="00695792"/>
    <w:rsid w:val="00695E64"/>
    <w:rsid w:val="006A0213"/>
    <w:rsid w:val="006A035B"/>
    <w:rsid w:val="006A0F19"/>
    <w:rsid w:val="006A1C2C"/>
    <w:rsid w:val="006A34F9"/>
    <w:rsid w:val="006A37D4"/>
    <w:rsid w:val="006A3E9B"/>
    <w:rsid w:val="006A424B"/>
    <w:rsid w:val="006A492F"/>
    <w:rsid w:val="006A5FA9"/>
    <w:rsid w:val="006A7A31"/>
    <w:rsid w:val="006B0AEA"/>
    <w:rsid w:val="006B1D90"/>
    <w:rsid w:val="006B1FBC"/>
    <w:rsid w:val="006B2D8C"/>
    <w:rsid w:val="006B43A3"/>
    <w:rsid w:val="006B6005"/>
    <w:rsid w:val="006B646B"/>
    <w:rsid w:val="006B651E"/>
    <w:rsid w:val="006B722D"/>
    <w:rsid w:val="006B7A5F"/>
    <w:rsid w:val="006B7C53"/>
    <w:rsid w:val="006C17C7"/>
    <w:rsid w:val="006C1A6A"/>
    <w:rsid w:val="006C1DE4"/>
    <w:rsid w:val="006C291E"/>
    <w:rsid w:val="006C306C"/>
    <w:rsid w:val="006C55E5"/>
    <w:rsid w:val="006C5F71"/>
    <w:rsid w:val="006C6444"/>
    <w:rsid w:val="006C670E"/>
    <w:rsid w:val="006C688D"/>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52F"/>
    <w:rsid w:val="006D4A19"/>
    <w:rsid w:val="006D5126"/>
    <w:rsid w:val="006D53DD"/>
    <w:rsid w:val="006D5523"/>
    <w:rsid w:val="006D6065"/>
    <w:rsid w:val="006D61D7"/>
    <w:rsid w:val="006D72F7"/>
    <w:rsid w:val="006D7C4F"/>
    <w:rsid w:val="006E0A3E"/>
    <w:rsid w:val="006E3714"/>
    <w:rsid w:val="006E3BED"/>
    <w:rsid w:val="006E43F9"/>
    <w:rsid w:val="006E5A9B"/>
    <w:rsid w:val="006E6631"/>
    <w:rsid w:val="006E67B4"/>
    <w:rsid w:val="006E7580"/>
    <w:rsid w:val="006E7A90"/>
    <w:rsid w:val="006E7B08"/>
    <w:rsid w:val="006E7F9B"/>
    <w:rsid w:val="006F0308"/>
    <w:rsid w:val="006F0A05"/>
    <w:rsid w:val="006F170B"/>
    <w:rsid w:val="006F20DF"/>
    <w:rsid w:val="006F2F68"/>
    <w:rsid w:val="006F368C"/>
    <w:rsid w:val="006F4BBC"/>
    <w:rsid w:val="006F4EF0"/>
    <w:rsid w:val="006F5A86"/>
    <w:rsid w:val="006F796E"/>
    <w:rsid w:val="0070149A"/>
    <w:rsid w:val="00701632"/>
    <w:rsid w:val="007023A6"/>
    <w:rsid w:val="00702D0B"/>
    <w:rsid w:val="00702EA1"/>
    <w:rsid w:val="00704467"/>
    <w:rsid w:val="0070468A"/>
    <w:rsid w:val="00705025"/>
    <w:rsid w:val="00710D37"/>
    <w:rsid w:val="0071137A"/>
    <w:rsid w:val="007121AF"/>
    <w:rsid w:val="0071352C"/>
    <w:rsid w:val="00713626"/>
    <w:rsid w:val="00713BBE"/>
    <w:rsid w:val="00715289"/>
    <w:rsid w:val="00716201"/>
    <w:rsid w:val="00716410"/>
    <w:rsid w:val="007168F0"/>
    <w:rsid w:val="00716902"/>
    <w:rsid w:val="00716D9F"/>
    <w:rsid w:val="00717735"/>
    <w:rsid w:val="00717A02"/>
    <w:rsid w:val="0072107A"/>
    <w:rsid w:val="007210AE"/>
    <w:rsid w:val="0072157B"/>
    <w:rsid w:val="00721867"/>
    <w:rsid w:val="00721AC4"/>
    <w:rsid w:val="00721C6B"/>
    <w:rsid w:val="00722199"/>
    <w:rsid w:val="007221CA"/>
    <w:rsid w:val="00722D5E"/>
    <w:rsid w:val="007249C7"/>
    <w:rsid w:val="00724AB1"/>
    <w:rsid w:val="00724E4E"/>
    <w:rsid w:val="007268C0"/>
    <w:rsid w:val="00726D26"/>
    <w:rsid w:val="007272CE"/>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6976"/>
    <w:rsid w:val="007471F6"/>
    <w:rsid w:val="007472E2"/>
    <w:rsid w:val="00747D55"/>
    <w:rsid w:val="0075382C"/>
    <w:rsid w:val="00753882"/>
    <w:rsid w:val="007545DF"/>
    <w:rsid w:val="00756809"/>
    <w:rsid w:val="007570A7"/>
    <w:rsid w:val="0076066E"/>
    <w:rsid w:val="00761BE1"/>
    <w:rsid w:val="00761D1F"/>
    <w:rsid w:val="00761DAD"/>
    <w:rsid w:val="0076259D"/>
    <w:rsid w:val="00763B02"/>
    <w:rsid w:val="00764823"/>
    <w:rsid w:val="00764A08"/>
    <w:rsid w:val="007653A4"/>
    <w:rsid w:val="00765C9A"/>
    <w:rsid w:val="007660CD"/>
    <w:rsid w:val="00767A43"/>
    <w:rsid w:val="00770DB1"/>
    <w:rsid w:val="00772AF9"/>
    <w:rsid w:val="00772FFC"/>
    <w:rsid w:val="007733AF"/>
    <w:rsid w:val="00773F4E"/>
    <w:rsid w:val="0077427A"/>
    <w:rsid w:val="00776185"/>
    <w:rsid w:val="00776449"/>
    <w:rsid w:val="00776A87"/>
    <w:rsid w:val="007775C0"/>
    <w:rsid w:val="00777AD4"/>
    <w:rsid w:val="00777EA8"/>
    <w:rsid w:val="00777EF5"/>
    <w:rsid w:val="00780CE3"/>
    <w:rsid w:val="00780D6D"/>
    <w:rsid w:val="00781BC1"/>
    <w:rsid w:val="00781D00"/>
    <w:rsid w:val="00782E64"/>
    <w:rsid w:val="00783028"/>
    <w:rsid w:val="007834BC"/>
    <w:rsid w:val="00783B99"/>
    <w:rsid w:val="0078448C"/>
    <w:rsid w:val="00784643"/>
    <w:rsid w:val="00785A8C"/>
    <w:rsid w:val="00785A9A"/>
    <w:rsid w:val="00785AAD"/>
    <w:rsid w:val="00785BD4"/>
    <w:rsid w:val="00786681"/>
    <w:rsid w:val="00787C8B"/>
    <w:rsid w:val="00790F21"/>
    <w:rsid w:val="007932A8"/>
    <w:rsid w:val="00793D4D"/>
    <w:rsid w:val="00793FA9"/>
    <w:rsid w:val="007976EC"/>
    <w:rsid w:val="007A0391"/>
    <w:rsid w:val="007A03B2"/>
    <w:rsid w:val="007A2F56"/>
    <w:rsid w:val="007A2F8D"/>
    <w:rsid w:val="007A310F"/>
    <w:rsid w:val="007A3790"/>
    <w:rsid w:val="007A3A27"/>
    <w:rsid w:val="007A3B15"/>
    <w:rsid w:val="007A4A9B"/>
    <w:rsid w:val="007A4B23"/>
    <w:rsid w:val="007A4DCC"/>
    <w:rsid w:val="007A528A"/>
    <w:rsid w:val="007A5A6F"/>
    <w:rsid w:val="007A63E9"/>
    <w:rsid w:val="007A6950"/>
    <w:rsid w:val="007A7181"/>
    <w:rsid w:val="007A7A48"/>
    <w:rsid w:val="007A7E07"/>
    <w:rsid w:val="007B1EE8"/>
    <w:rsid w:val="007B2F41"/>
    <w:rsid w:val="007B432D"/>
    <w:rsid w:val="007B538C"/>
    <w:rsid w:val="007B5670"/>
    <w:rsid w:val="007B7C57"/>
    <w:rsid w:val="007C1B78"/>
    <w:rsid w:val="007C365D"/>
    <w:rsid w:val="007C5398"/>
    <w:rsid w:val="007C62D5"/>
    <w:rsid w:val="007C6E95"/>
    <w:rsid w:val="007D0AAB"/>
    <w:rsid w:val="007D0EDB"/>
    <w:rsid w:val="007D1628"/>
    <w:rsid w:val="007D1C51"/>
    <w:rsid w:val="007D2B3F"/>
    <w:rsid w:val="007D3028"/>
    <w:rsid w:val="007D3A4E"/>
    <w:rsid w:val="007D4293"/>
    <w:rsid w:val="007D47BC"/>
    <w:rsid w:val="007D5C85"/>
    <w:rsid w:val="007D7FF2"/>
    <w:rsid w:val="007E0A96"/>
    <w:rsid w:val="007E3254"/>
    <w:rsid w:val="007E40B1"/>
    <w:rsid w:val="007E5098"/>
    <w:rsid w:val="007E61FF"/>
    <w:rsid w:val="007E7B2A"/>
    <w:rsid w:val="007E7D39"/>
    <w:rsid w:val="007F0080"/>
    <w:rsid w:val="007F05E8"/>
    <w:rsid w:val="007F0836"/>
    <w:rsid w:val="007F2357"/>
    <w:rsid w:val="007F25A9"/>
    <w:rsid w:val="007F3043"/>
    <w:rsid w:val="007F3171"/>
    <w:rsid w:val="007F3175"/>
    <w:rsid w:val="007F4335"/>
    <w:rsid w:val="007F51F6"/>
    <w:rsid w:val="007F591E"/>
    <w:rsid w:val="007F5A47"/>
    <w:rsid w:val="007F5AB7"/>
    <w:rsid w:val="007F6644"/>
    <w:rsid w:val="007F6D62"/>
    <w:rsid w:val="007F7B8E"/>
    <w:rsid w:val="008004B0"/>
    <w:rsid w:val="00802824"/>
    <w:rsid w:val="00802867"/>
    <w:rsid w:val="00802C02"/>
    <w:rsid w:val="00802C03"/>
    <w:rsid w:val="0080554E"/>
    <w:rsid w:val="00805C7A"/>
    <w:rsid w:val="008077E9"/>
    <w:rsid w:val="00810BC2"/>
    <w:rsid w:val="008119A1"/>
    <w:rsid w:val="00813BFB"/>
    <w:rsid w:val="00813DEE"/>
    <w:rsid w:val="00813FC9"/>
    <w:rsid w:val="008142E0"/>
    <w:rsid w:val="00814E1E"/>
    <w:rsid w:val="008151E6"/>
    <w:rsid w:val="008176E7"/>
    <w:rsid w:val="008204CE"/>
    <w:rsid w:val="00821148"/>
    <w:rsid w:val="00822240"/>
    <w:rsid w:val="0082224F"/>
    <w:rsid w:val="008224F4"/>
    <w:rsid w:val="00823124"/>
    <w:rsid w:val="008231C3"/>
    <w:rsid w:val="00823FF0"/>
    <w:rsid w:val="00824D89"/>
    <w:rsid w:val="00826120"/>
    <w:rsid w:val="008261C4"/>
    <w:rsid w:val="0082627D"/>
    <w:rsid w:val="008268B3"/>
    <w:rsid w:val="00826EAB"/>
    <w:rsid w:val="00826ED5"/>
    <w:rsid w:val="00826F12"/>
    <w:rsid w:val="00826FF1"/>
    <w:rsid w:val="00830558"/>
    <w:rsid w:val="008309D6"/>
    <w:rsid w:val="00831305"/>
    <w:rsid w:val="00831D9E"/>
    <w:rsid w:val="008323B0"/>
    <w:rsid w:val="0083340B"/>
    <w:rsid w:val="00833B24"/>
    <w:rsid w:val="008348B1"/>
    <w:rsid w:val="00835785"/>
    <w:rsid w:val="008358A8"/>
    <w:rsid w:val="00836DFF"/>
    <w:rsid w:val="00837A6B"/>
    <w:rsid w:val="00837AF3"/>
    <w:rsid w:val="00837E56"/>
    <w:rsid w:val="00837F9D"/>
    <w:rsid w:val="0084108F"/>
    <w:rsid w:val="0084156E"/>
    <w:rsid w:val="008416BF"/>
    <w:rsid w:val="008431A5"/>
    <w:rsid w:val="0084346C"/>
    <w:rsid w:val="00843551"/>
    <w:rsid w:val="00846A0D"/>
    <w:rsid w:val="00846DB7"/>
    <w:rsid w:val="008505C5"/>
    <w:rsid w:val="00850CED"/>
    <w:rsid w:val="00851408"/>
    <w:rsid w:val="00853B08"/>
    <w:rsid w:val="008550DD"/>
    <w:rsid w:val="008558AC"/>
    <w:rsid w:val="00856C5C"/>
    <w:rsid w:val="00856DD4"/>
    <w:rsid w:val="00856ED1"/>
    <w:rsid w:val="00863DFC"/>
    <w:rsid w:val="00865CCB"/>
    <w:rsid w:val="00866AD0"/>
    <w:rsid w:val="008704E4"/>
    <w:rsid w:val="00870932"/>
    <w:rsid w:val="00870CD2"/>
    <w:rsid w:val="00873116"/>
    <w:rsid w:val="00874211"/>
    <w:rsid w:val="008742F8"/>
    <w:rsid w:val="00874FB6"/>
    <w:rsid w:val="00875083"/>
    <w:rsid w:val="00875339"/>
    <w:rsid w:val="00875414"/>
    <w:rsid w:val="00875885"/>
    <w:rsid w:val="00875938"/>
    <w:rsid w:val="008767B8"/>
    <w:rsid w:val="00876BA4"/>
    <w:rsid w:val="008772DB"/>
    <w:rsid w:val="0087793E"/>
    <w:rsid w:val="00877E16"/>
    <w:rsid w:val="0088113B"/>
    <w:rsid w:val="00881B13"/>
    <w:rsid w:val="00882601"/>
    <w:rsid w:val="008829A1"/>
    <w:rsid w:val="00882E1E"/>
    <w:rsid w:val="00882EFB"/>
    <w:rsid w:val="00884248"/>
    <w:rsid w:val="008854E5"/>
    <w:rsid w:val="00885E2B"/>
    <w:rsid w:val="0088642B"/>
    <w:rsid w:val="00887580"/>
    <w:rsid w:val="00890112"/>
    <w:rsid w:val="00891385"/>
    <w:rsid w:val="008927E4"/>
    <w:rsid w:val="00892AE4"/>
    <w:rsid w:val="00892FD6"/>
    <w:rsid w:val="00895E2D"/>
    <w:rsid w:val="00896105"/>
    <w:rsid w:val="008A02C6"/>
    <w:rsid w:val="008A0A47"/>
    <w:rsid w:val="008A260F"/>
    <w:rsid w:val="008A315A"/>
    <w:rsid w:val="008A4A8E"/>
    <w:rsid w:val="008A4B97"/>
    <w:rsid w:val="008A67DB"/>
    <w:rsid w:val="008A6814"/>
    <w:rsid w:val="008B0787"/>
    <w:rsid w:val="008B0B47"/>
    <w:rsid w:val="008B0F4F"/>
    <w:rsid w:val="008B1868"/>
    <w:rsid w:val="008B1EA8"/>
    <w:rsid w:val="008B204D"/>
    <w:rsid w:val="008B26F7"/>
    <w:rsid w:val="008B27BF"/>
    <w:rsid w:val="008B3807"/>
    <w:rsid w:val="008B3B78"/>
    <w:rsid w:val="008B5896"/>
    <w:rsid w:val="008B61DC"/>
    <w:rsid w:val="008B640B"/>
    <w:rsid w:val="008B6E5A"/>
    <w:rsid w:val="008B74CA"/>
    <w:rsid w:val="008B7FD1"/>
    <w:rsid w:val="008C00A7"/>
    <w:rsid w:val="008C0AF3"/>
    <w:rsid w:val="008C128F"/>
    <w:rsid w:val="008C1364"/>
    <w:rsid w:val="008C1F9D"/>
    <w:rsid w:val="008C2355"/>
    <w:rsid w:val="008C31DA"/>
    <w:rsid w:val="008C4688"/>
    <w:rsid w:val="008C514D"/>
    <w:rsid w:val="008C54C8"/>
    <w:rsid w:val="008C5671"/>
    <w:rsid w:val="008C5ED2"/>
    <w:rsid w:val="008C712E"/>
    <w:rsid w:val="008C786C"/>
    <w:rsid w:val="008D01E5"/>
    <w:rsid w:val="008D02D4"/>
    <w:rsid w:val="008D0A12"/>
    <w:rsid w:val="008D16F7"/>
    <w:rsid w:val="008D1D23"/>
    <w:rsid w:val="008D1FA7"/>
    <w:rsid w:val="008D245A"/>
    <w:rsid w:val="008D2DBA"/>
    <w:rsid w:val="008D43BD"/>
    <w:rsid w:val="008D4A09"/>
    <w:rsid w:val="008D4AAD"/>
    <w:rsid w:val="008D6367"/>
    <w:rsid w:val="008D786C"/>
    <w:rsid w:val="008E0651"/>
    <w:rsid w:val="008E2164"/>
    <w:rsid w:val="008E2200"/>
    <w:rsid w:val="008E2554"/>
    <w:rsid w:val="008E377F"/>
    <w:rsid w:val="008E4530"/>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11D"/>
    <w:rsid w:val="0090136C"/>
    <w:rsid w:val="009020AB"/>
    <w:rsid w:val="00902847"/>
    <w:rsid w:val="009034D3"/>
    <w:rsid w:val="009040F7"/>
    <w:rsid w:val="009042D8"/>
    <w:rsid w:val="0090438D"/>
    <w:rsid w:val="009045AE"/>
    <w:rsid w:val="00906349"/>
    <w:rsid w:val="009068CC"/>
    <w:rsid w:val="009069CB"/>
    <w:rsid w:val="00906F67"/>
    <w:rsid w:val="009074A5"/>
    <w:rsid w:val="00907F4C"/>
    <w:rsid w:val="00911572"/>
    <w:rsid w:val="009118DA"/>
    <w:rsid w:val="00911FC5"/>
    <w:rsid w:val="0091221A"/>
    <w:rsid w:val="0091382C"/>
    <w:rsid w:val="009154D2"/>
    <w:rsid w:val="00915570"/>
    <w:rsid w:val="0091706A"/>
    <w:rsid w:val="00917113"/>
    <w:rsid w:val="00920050"/>
    <w:rsid w:val="00920DD4"/>
    <w:rsid w:val="009221B5"/>
    <w:rsid w:val="0092332F"/>
    <w:rsid w:val="00924CC0"/>
    <w:rsid w:val="00924FAA"/>
    <w:rsid w:val="00925509"/>
    <w:rsid w:val="00925741"/>
    <w:rsid w:val="00926C69"/>
    <w:rsid w:val="0092745B"/>
    <w:rsid w:val="00927BA3"/>
    <w:rsid w:val="00927D4A"/>
    <w:rsid w:val="009305BA"/>
    <w:rsid w:val="009306F9"/>
    <w:rsid w:val="009313D6"/>
    <w:rsid w:val="00934665"/>
    <w:rsid w:val="0093518F"/>
    <w:rsid w:val="00935247"/>
    <w:rsid w:val="009352D3"/>
    <w:rsid w:val="009359DB"/>
    <w:rsid w:val="00936124"/>
    <w:rsid w:val="009361E0"/>
    <w:rsid w:val="009367A2"/>
    <w:rsid w:val="00936865"/>
    <w:rsid w:val="0094073F"/>
    <w:rsid w:val="00941210"/>
    <w:rsid w:val="009416B2"/>
    <w:rsid w:val="0094177F"/>
    <w:rsid w:val="00941D45"/>
    <w:rsid w:val="00942897"/>
    <w:rsid w:val="009431E6"/>
    <w:rsid w:val="009444FA"/>
    <w:rsid w:val="0094527D"/>
    <w:rsid w:val="00946790"/>
    <w:rsid w:val="0094785F"/>
    <w:rsid w:val="009479E4"/>
    <w:rsid w:val="00947AA3"/>
    <w:rsid w:val="00952092"/>
    <w:rsid w:val="0095253F"/>
    <w:rsid w:val="0095295A"/>
    <w:rsid w:val="00952A61"/>
    <w:rsid w:val="00952DDA"/>
    <w:rsid w:val="0095433A"/>
    <w:rsid w:val="00955FB9"/>
    <w:rsid w:val="009574E8"/>
    <w:rsid w:val="009574F9"/>
    <w:rsid w:val="009602EF"/>
    <w:rsid w:val="00961397"/>
    <w:rsid w:val="009647C2"/>
    <w:rsid w:val="00964B16"/>
    <w:rsid w:val="009654ED"/>
    <w:rsid w:val="00965B9A"/>
    <w:rsid w:val="00965E00"/>
    <w:rsid w:val="0096724C"/>
    <w:rsid w:val="009674BB"/>
    <w:rsid w:val="009717BE"/>
    <w:rsid w:val="00971CD6"/>
    <w:rsid w:val="00971D03"/>
    <w:rsid w:val="00971DC8"/>
    <w:rsid w:val="009723E4"/>
    <w:rsid w:val="00972DC2"/>
    <w:rsid w:val="00972F62"/>
    <w:rsid w:val="00974B48"/>
    <w:rsid w:val="00974FFC"/>
    <w:rsid w:val="009751F1"/>
    <w:rsid w:val="00975DA0"/>
    <w:rsid w:val="00976AF4"/>
    <w:rsid w:val="00977172"/>
    <w:rsid w:val="00977CF2"/>
    <w:rsid w:val="0098109A"/>
    <w:rsid w:val="009810A1"/>
    <w:rsid w:val="009836AD"/>
    <w:rsid w:val="00983FAB"/>
    <w:rsid w:val="00984256"/>
    <w:rsid w:val="00984C79"/>
    <w:rsid w:val="009860DD"/>
    <w:rsid w:val="00986A6F"/>
    <w:rsid w:val="00987F6A"/>
    <w:rsid w:val="00990018"/>
    <w:rsid w:val="00990266"/>
    <w:rsid w:val="00990D5B"/>
    <w:rsid w:val="00991317"/>
    <w:rsid w:val="009923AD"/>
    <w:rsid w:val="009926B5"/>
    <w:rsid w:val="00992BDA"/>
    <w:rsid w:val="009930ED"/>
    <w:rsid w:val="00997451"/>
    <w:rsid w:val="00997E91"/>
    <w:rsid w:val="00997FCE"/>
    <w:rsid w:val="009A23AA"/>
    <w:rsid w:val="009A23F9"/>
    <w:rsid w:val="009A276F"/>
    <w:rsid w:val="009A3253"/>
    <w:rsid w:val="009A3BEC"/>
    <w:rsid w:val="009A4029"/>
    <w:rsid w:val="009A42E1"/>
    <w:rsid w:val="009A492B"/>
    <w:rsid w:val="009A497E"/>
    <w:rsid w:val="009A6385"/>
    <w:rsid w:val="009A64CE"/>
    <w:rsid w:val="009A670D"/>
    <w:rsid w:val="009A6EE7"/>
    <w:rsid w:val="009B0448"/>
    <w:rsid w:val="009B10CF"/>
    <w:rsid w:val="009B116F"/>
    <w:rsid w:val="009B15CD"/>
    <w:rsid w:val="009B1629"/>
    <w:rsid w:val="009B2EEF"/>
    <w:rsid w:val="009B4D02"/>
    <w:rsid w:val="009B5495"/>
    <w:rsid w:val="009B54E6"/>
    <w:rsid w:val="009B5657"/>
    <w:rsid w:val="009B57A1"/>
    <w:rsid w:val="009B5CB6"/>
    <w:rsid w:val="009B628C"/>
    <w:rsid w:val="009B7829"/>
    <w:rsid w:val="009B7842"/>
    <w:rsid w:val="009B7F9C"/>
    <w:rsid w:val="009C0387"/>
    <w:rsid w:val="009C2500"/>
    <w:rsid w:val="009C26A9"/>
    <w:rsid w:val="009C3845"/>
    <w:rsid w:val="009C4C31"/>
    <w:rsid w:val="009C5FA6"/>
    <w:rsid w:val="009C6F9F"/>
    <w:rsid w:val="009C7223"/>
    <w:rsid w:val="009C756D"/>
    <w:rsid w:val="009C7707"/>
    <w:rsid w:val="009C7A8A"/>
    <w:rsid w:val="009D067D"/>
    <w:rsid w:val="009D0D1D"/>
    <w:rsid w:val="009D1174"/>
    <w:rsid w:val="009D2A68"/>
    <w:rsid w:val="009D2E3F"/>
    <w:rsid w:val="009D30D7"/>
    <w:rsid w:val="009D3246"/>
    <w:rsid w:val="009D41AE"/>
    <w:rsid w:val="009D47AD"/>
    <w:rsid w:val="009D4CED"/>
    <w:rsid w:val="009D584D"/>
    <w:rsid w:val="009D68FA"/>
    <w:rsid w:val="009D7AEC"/>
    <w:rsid w:val="009E1ECE"/>
    <w:rsid w:val="009E2C3E"/>
    <w:rsid w:val="009E3411"/>
    <w:rsid w:val="009E34FB"/>
    <w:rsid w:val="009E3B51"/>
    <w:rsid w:val="009E3C61"/>
    <w:rsid w:val="009E505C"/>
    <w:rsid w:val="009E63AA"/>
    <w:rsid w:val="009E6517"/>
    <w:rsid w:val="009E685A"/>
    <w:rsid w:val="009E7426"/>
    <w:rsid w:val="009E761C"/>
    <w:rsid w:val="009F12CE"/>
    <w:rsid w:val="009F36E7"/>
    <w:rsid w:val="009F3726"/>
    <w:rsid w:val="009F3B47"/>
    <w:rsid w:val="009F40A8"/>
    <w:rsid w:val="009F470E"/>
    <w:rsid w:val="009F54E9"/>
    <w:rsid w:val="009F5CA5"/>
    <w:rsid w:val="009F6889"/>
    <w:rsid w:val="009F6C94"/>
    <w:rsid w:val="009F7348"/>
    <w:rsid w:val="009F7DCC"/>
    <w:rsid w:val="009F7DF2"/>
    <w:rsid w:val="009F7F69"/>
    <w:rsid w:val="00A00381"/>
    <w:rsid w:val="00A00639"/>
    <w:rsid w:val="00A00D8E"/>
    <w:rsid w:val="00A011BB"/>
    <w:rsid w:val="00A013D4"/>
    <w:rsid w:val="00A01BA4"/>
    <w:rsid w:val="00A0220D"/>
    <w:rsid w:val="00A024FD"/>
    <w:rsid w:val="00A04729"/>
    <w:rsid w:val="00A047CB"/>
    <w:rsid w:val="00A05448"/>
    <w:rsid w:val="00A0737E"/>
    <w:rsid w:val="00A10514"/>
    <w:rsid w:val="00A10E84"/>
    <w:rsid w:val="00A11D17"/>
    <w:rsid w:val="00A122A2"/>
    <w:rsid w:val="00A12CAB"/>
    <w:rsid w:val="00A13BAC"/>
    <w:rsid w:val="00A14D12"/>
    <w:rsid w:val="00A14EA3"/>
    <w:rsid w:val="00A15BED"/>
    <w:rsid w:val="00A17540"/>
    <w:rsid w:val="00A20CAE"/>
    <w:rsid w:val="00A210B8"/>
    <w:rsid w:val="00A2110F"/>
    <w:rsid w:val="00A21BF4"/>
    <w:rsid w:val="00A22552"/>
    <w:rsid w:val="00A22A08"/>
    <w:rsid w:val="00A22DFD"/>
    <w:rsid w:val="00A24C93"/>
    <w:rsid w:val="00A25622"/>
    <w:rsid w:val="00A25EBA"/>
    <w:rsid w:val="00A260E3"/>
    <w:rsid w:val="00A26889"/>
    <w:rsid w:val="00A277D7"/>
    <w:rsid w:val="00A3138E"/>
    <w:rsid w:val="00A323BF"/>
    <w:rsid w:val="00A334E6"/>
    <w:rsid w:val="00A3380A"/>
    <w:rsid w:val="00A33E84"/>
    <w:rsid w:val="00A34641"/>
    <w:rsid w:val="00A354A1"/>
    <w:rsid w:val="00A36B8E"/>
    <w:rsid w:val="00A379B9"/>
    <w:rsid w:val="00A37DBD"/>
    <w:rsid w:val="00A41236"/>
    <w:rsid w:val="00A42C33"/>
    <w:rsid w:val="00A4303A"/>
    <w:rsid w:val="00A43BDF"/>
    <w:rsid w:val="00A452C5"/>
    <w:rsid w:val="00A45455"/>
    <w:rsid w:val="00A459C5"/>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4D0"/>
    <w:rsid w:val="00A54A9C"/>
    <w:rsid w:val="00A54BB8"/>
    <w:rsid w:val="00A5513C"/>
    <w:rsid w:val="00A56623"/>
    <w:rsid w:val="00A5670A"/>
    <w:rsid w:val="00A61257"/>
    <w:rsid w:val="00A6136A"/>
    <w:rsid w:val="00A61C0C"/>
    <w:rsid w:val="00A62C25"/>
    <w:rsid w:val="00A63154"/>
    <w:rsid w:val="00A63DD2"/>
    <w:rsid w:val="00A6445E"/>
    <w:rsid w:val="00A64B84"/>
    <w:rsid w:val="00A66387"/>
    <w:rsid w:val="00A66472"/>
    <w:rsid w:val="00A669C6"/>
    <w:rsid w:val="00A66C17"/>
    <w:rsid w:val="00A66C9C"/>
    <w:rsid w:val="00A675B3"/>
    <w:rsid w:val="00A67CDD"/>
    <w:rsid w:val="00A67DED"/>
    <w:rsid w:val="00A704AA"/>
    <w:rsid w:val="00A70EC3"/>
    <w:rsid w:val="00A71AEC"/>
    <w:rsid w:val="00A71F60"/>
    <w:rsid w:val="00A72C31"/>
    <w:rsid w:val="00A72E28"/>
    <w:rsid w:val="00A73080"/>
    <w:rsid w:val="00A73B0B"/>
    <w:rsid w:val="00A73C42"/>
    <w:rsid w:val="00A74032"/>
    <w:rsid w:val="00A74944"/>
    <w:rsid w:val="00A7588C"/>
    <w:rsid w:val="00A7617D"/>
    <w:rsid w:val="00A7681D"/>
    <w:rsid w:val="00A76895"/>
    <w:rsid w:val="00A77215"/>
    <w:rsid w:val="00A772C9"/>
    <w:rsid w:val="00A77380"/>
    <w:rsid w:val="00A77546"/>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4547"/>
    <w:rsid w:val="00A84CCF"/>
    <w:rsid w:val="00A85124"/>
    <w:rsid w:val="00A86C25"/>
    <w:rsid w:val="00A870DB"/>
    <w:rsid w:val="00A874F7"/>
    <w:rsid w:val="00A87CD9"/>
    <w:rsid w:val="00A918B6"/>
    <w:rsid w:val="00A9235B"/>
    <w:rsid w:val="00A9254B"/>
    <w:rsid w:val="00A930C6"/>
    <w:rsid w:val="00A93812"/>
    <w:rsid w:val="00A9442B"/>
    <w:rsid w:val="00A94D36"/>
    <w:rsid w:val="00A951F8"/>
    <w:rsid w:val="00A955E0"/>
    <w:rsid w:val="00A95644"/>
    <w:rsid w:val="00A95DE6"/>
    <w:rsid w:val="00A977D4"/>
    <w:rsid w:val="00A97E3B"/>
    <w:rsid w:val="00AA03D5"/>
    <w:rsid w:val="00AA103B"/>
    <w:rsid w:val="00AA1F3E"/>
    <w:rsid w:val="00AA2C62"/>
    <w:rsid w:val="00AA4FC4"/>
    <w:rsid w:val="00AA57D7"/>
    <w:rsid w:val="00AA5843"/>
    <w:rsid w:val="00AA5BAB"/>
    <w:rsid w:val="00AA5BDD"/>
    <w:rsid w:val="00AA5F24"/>
    <w:rsid w:val="00AA6AD6"/>
    <w:rsid w:val="00AA7B48"/>
    <w:rsid w:val="00AB0B02"/>
    <w:rsid w:val="00AB1905"/>
    <w:rsid w:val="00AB1E56"/>
    <w:rsid w:val="00AB2543"/>
    <w:rsid w:val="00AB388B"/>
    <w:rsid w:val="00AB487A"/>
    <w:rsid w:val="00AB5768"/>
    <w:rsid w:val="00AB5CC3"/>
    <w:rsid w:val="00AB6A10"/>
    <w:rsid w:val="00AB6E51"/>
    <w:rsid w:val="00AC1867"/>
    <w:rsid w:val="00AC45DF"/>
    <w:rsid w:val="00AC4F25"/>
    <w:rsid w:val="00AC5160"/>
    <w:rsid w:val="00AC574A"/>
    <w:rsid w:val="00AC629A"/>
    <w:rsid w:val="00AC6E23"/>
    <w:rsid w:val="00AC74C4"/>
    <w:rsid w:val="00AC7F7F"/>
    <w:rsid w:val="00AD00EE"/>
    <w:rsid w:val="00AD0231"/>
    <w:rsid w:val="00AD037E"/>
    <w:rsid w:val="00AD0703"/>
    <w:rsid w:val="00AD0751"/>
    <w:rsid w:val="00AD0EBB"/>
    <w:rsid w:val="00AD10F7"/>
    <w:rsid w:val="00AD1D2C"/>
    <w:rsid w:val="00AD1E18"/>
    <w:rsid w:val="00AD226A"/>
    <w:rsid w:val="00AD2344"/>
    <w:rsid w:val="00AD23B3"/>
    <w:rsid w:val="00AD2935"/>
    <w:rsid w:val="00AD2C82"/>
    <w:rsid w:val="00AD3955"/>
    <w:rsid w:val="00AD47DA"/>
    <w:rsid w:val="00AD4C32"/>
    <w:rsid w:val="00AD53F2"/>
    <w:rsid w:val="00AE0A31"/>
    <w:rsid w:val="00AE0AB0"/>
    <w:rsid w:val="00AE0BDC"/>
    <w:rsid w:val="00AE2199"/>
    <w:rsid w:val="00AE23DC"/>
    <w:rsid w:val="00AE3F44"/>
    <w:rsid w:val="00AE48FD"/>
    <w:rsid w:val="00AE4ACD"/>
    <w:rsid w:val="00AE4CEF"/>
    <w:rsid w:val="00AE517C"/>
    <w:rsid w:val="00AE582A"/>
    <w:rsid w:val="00AE60CE"/>
    <w:rsid w:val="00AE6504"/>
    <w:rsid w:val="00AF06AE"/>
    <w:rsid w:val="00AF09BD"/>
    <w:rsid w:val="00AF15C7"/>
    <w:rsid w:val="00AF543A"/>
    <w:rsid w:val="00AF56DD"/>
    <w:rsid w:val="00AF5CD9"/>
    <w:rsid w:val="00B002E0"/>
    <w:rsid w:val="00B0093C"/>
    <w:rsid w:val="00B01F79"/>
    <w:rsid w:val="00B02879"/>
    <w:rsid w:val="00B02CFC"/>
    <w:rsid w:val="00B0366F"/>
    <w:rsid w:val="00B036F9"/>
    <w:rsid w:val="00B03DD2"/>
    <w:rsid w:val="00B03F27"/>
    <w:rsid w:val="00B05312"/>
    <w:rsid w:val="00B058B9"/>
    <w:rsid w:val="00B05E91"/>
    <w:rsid w:val="00B0622A"/>
    <w:rsid w:val="00B06645"/>
    <w:rsid w:val="00B06FEA"/>
    <w:rsid w:val="00B07F82"/>
    <w:rsid w:val="00B10E79"/>
    <w:rsid w:val="00B10EAD"/>
    <w:rsid w:val="00B1101D"/>
    <w:rsid w:val="00B114DF"/>
    <w:rsid w:val="00B115C6"/>
    <w:rsid w:val="00B12EA3"/>
    <w:rsid w:val="00B13772"/>
    <w:rsid w:val="00B13C05"/>
    <w:rsid w:val="00B1425A"/>
    <w:rsid w:val="00B14344"/>
    <w:rsid w:val="00B145C4"/>
    <w:rsid w:val="00B15BEF"/>
    <w:rsid w:val="00B15FDB"/>
    <w:rsid w:val="00B160A6"/>
    <w:rsid w:val="00B1650A"/>
    <w:rsid w:val="00B22196"/>
    <w:rsid w:val="00B2225B"/>
    <w:rsid w:val="00B232E2"/>
    <w:rsid w:val="00B232E8"/>
    <w:rsid w:val="00B23B1D"/>
    <w:rsid w:val="00B24A82"/>
    <w:rsid w:val="00B24B0E"/>
    <w:rsid w:val="00B24E2A"/>
    <w:rsid w:val="00B265E9"/>
    <w:rsid w:val="00B276BB"/>
    <w:rsid w:val="00B27A12"/>
    <w:rsid w:val="00B27DDA"/>
    <w:rsid w:val="00B27F0C"/>
    <w:rsid w:val="00B30222"/>
    <w:rsid w:val="00B30E2A"/>
    <w:rsid w:val="00B31141"/>
    <w:rsid w:val="00B31F8A"/>
    <w:rsid w:val="00B3283F"/>
    <w:rsid w:val="00B32BE2"/>
    <w:rsid w:val="00B333E7"/>
    <w:rsid w:val="00B334B6"/>
    <w:rsid w:val="00B33D81"/>
    <w:rsid w:val="00B357D4"/>
    <w:rsid w:val="00B36D64"/>
    <w:rsid w:val="00B37254"/>
    <w:rsid w:val="00B37DA8"/>
    <w:rsid w:val="00B40A18"/>
    <w:rsid w:val="00B41B00"/>
    <w:rsid w:val="00B420DC"/>
    <w:rsid w:val="00B42F3A"/>
    <w:rsid w:val="00B44D85"/>
    <w:rsid w:val="00B450C7"/>
    <w:rsid w:val="00B4540A"/>
    <w:rsid w:val="00B45F56"/>
    <w:rsid w:val="00B47435"/>
    <w:rsid w:val="00B478C3"/>
    <w:rsid w:val="00B50454"/>
    <w:rsid w:val="00B508CD"/>
    <w:rsid w:val="00B50B55"/>
    <w:rsid w:val="00B5107D"/>
    <w:rsid w:val="00B51701"/>
    <w:rsid w:val="00B51A15"/>
    <w:rsid w:val="00B51F22"/>
    <w:rsid w:val="00B5271C"/>
    <w:rsid w:val="00B52B33"/>
    <w:rsid w:val="00B539EE"/>
    <w:rsid w:val="00B542AF"/>
    <w:rsid w:val="00B546EF"/>
    <w:rsid w:val="00B54901"/>
    <w:rsid w:val="00B551A6"/>
    <w:rsid w:val="00B55351"/>
    <w:rsid w:val="00B57D2E"/>
    <w:rsid w:val="00B6025E"/>
    <w:rsid w:val="00B60D87"/>
    <w:rsid w:val="00B61867"/>
    <w:rsid w:val="00B61D5D"/>
    <w:rsid w:val="00B62096"/>
    <w:rsid w:val="00B62F56"/>
    <w:rsid w:val="00B63FCF"/>
    <w:rsid w:val="00B641F2"/>
    <w:rsid w:val="00B6432F"/>
    <w:rsid w:val="00B64BA2"/>
    <w:rsid w:val="00B65512"/>
    <w:rsid w:val="00B66768"/>
    <w:rsid w:val="00B67536"/>
    <w:rsid w:val="00B67B71"/>
    <w:rsid w:val="00B67D7D"/>
    <w:rsid w:val="00B708B5"/>
    <w:rsid w:val="00B70ADA"/>
    <w:rsid w:val="00B72180"/>
    <w:rsid w:val="00B72667"/>
    <w:rsid w:val="00B727BF"/>
    <w:rsid w:val="00B72B25"/>
    <w:rsid w:val="00B73635"/>
    <w:rsid w:val="00B7524B"/>
    <w:rsid w:val="00B766CE"/>
    <w:rsid w:val="00B7767F"/>
    <w:rsid w:val="00B77E61"/>
    <w:rsid w:val="00B80073"/>
    <w:rsid w:val="00B80244"/>
    <w:rsid w:val="00B805FF"/>
    <w:rsid w:val="00B81380"/>
    <w:rsid w:val="00B8240B"/>
    <w:rsid w:val="00B82A98"/>
    <w:rsid w:val="00B84463"/>
    <w:rsid w:val="00B85505"/>
    <w:rsid w:val="00B8680C"/>
    <w:rsid w:val="00B86B22"/>
    <w:rsid w:val="00B907ED"/>
    <w:rsid w:val="00B90E0A"/>
    <w:rsid w:val="00B91D9D"/>
    <w:rsid w:val="00B92C31"/>
    <w:rsid w:val="00B92D1A"/>
    <w:rsid w:val="00B93E2E"/>
    <w:rsid w:val="00B94709"/>
    <w:rsid w:val="00B94CB9"/>
    <w:rsid w:val="00B955C0"/>
    <w:rsid w:val="00B95F69"/>
    <w:rsid w:val="00B960DB"/>
    <w:rsid w:val="00B960DD"/>
    <w:rsid w:val="00B97CEA"/>
    <w:rsid w:val="00BA1116"/>
    <w:rsid w:val="00BA15A0"/>
    <w:rsid w:val="00BA179C"/>
    <w:rsid w:val="00BA2FC7"/>
    <w:rsid w:val="00BA3991"/>
    <w:rsid w:val="00BA5370"/>
    <w:rsid w:val="00BA5718"/>
    <w:rsid w:val="00BA5A4E"/>
    <w:rsid w:val="00BA6505"/>
    <w:rsid w:val="00BA6D70"/>
    <w:rsid w:val="00BA7A74"/>
    <w:rsid w:val="00BB017D"/>
    <w:rsid w:val="00BB14D6"/>
    <w:rsid w:val="00BB1A58"/>
    <w:rsid w:val="00BB20A7"/>
    <w:rsid w:val="00BB3332"/>
    <w:rsid w:val="00BB348F"/>
    <w:rsid w:val="00BB50CF"/>
    <w:rsid w:val="00BB537C"/>
    <w:rsid w:val="00BB6475"/>
    <w:rsid w:val="00BB6FE2"/>
    <w:rsid w:val="00BB7764"/>
    <w:rsid w:val="00BC1C27"/>
    <w:rsid w:val="00BC205A"/>
    <w:rsid w:val="00BC27CB"/>
    <w:rsid w:val="00BC283A"/>
    <w:rsid w:val="00BC3094"/>
    <w:rsid w:val="00BC37D7"/>
    <w:rsid w:val="00BC38BE"/>
    <w:rsid w:val="00BC3B1F"/>
    <w:rsid w:val="00BC3C6E"/>
    <w:rsid w:val="00BC4B38"/>
    <w:rsid w:val="00BC50FA"/>
    <w:rsid w:val="00BC5E2E"/>
    <w:rsid w:val="00BC60DA"/>
    <w:rsid w:val="00BC617E"/>
    <w:rsid w:val="00BC6849"/>
    <w:rsid w:val="00BC7EC8"/>
    <w:rsid w:val="00BD0382"/>
    <w:rsid w:val="00BD124D"/>
    <w:rsid w:val="00BD1E3D"/>
    <w:rsid w:val="00BD23EE"/>
    <w:rsid w:val="00BD2CA4"/>
    <w:rsid w:val="00BD3726"/>
    <w:rsid w:val="00BD372F"/>
    <w:rsid w:val="00BD3D65"/>
    <w:rsid w:val="00BD3DAA"/>
    <w:rsid w:val="00BD47B8"/>
    <w:rsid w:val="00BD63B9"/>
    <w:rsid w:val="00BD6BA1"/>
    <w:rsid w:val="00BE06D0"/>
    <w:rsid w:val="00BE0AE7"/>
    <w:rsid w:val="00BE112B"/>
    <w:rsid w:val="00BE16BE"/>
    <w:rsid w:val="00BE2CAC"/>
    <w:rsid w:val="00BE4251"/>
    <w:rsid w:val="00BE45AE"/>
    <w:rsid w:val="00BE45B3"/>
    <w:rsid w:val="00BE469A"/>
    <w:rsid w:val="00BE5AF1"/>
    <w:rsid w:val="00BE632F"/>
    <w:rsid w:val="00BE7515"/>
    <w:rsid w:val="00BE774A"/>
    <w:rsid w:val="00BE7ADC"/>
    <w:rsid w:val="00BF09DD"/>
    <w:rsid w:val="00BF1549"/>
    <w:rsid w:val="00BF1622"/>
    <w:rsid w:val="00BF1EB0"/>
    <w:rsid w:val="00BF361C"/>
    <w:rsid w:val="00BF38AB"/>
    <w:rsid w:val="00BF39CC"/>
    <w:rsid w:val="00BF440D"/>
    <w:rsid w:val="00BF4DF5"/>
    <w:rsid w:val="00BF57F3"/>
    <w:rsid w:val="00BF5D75"/>
    <w:rsid w:val="00BF5EBB"/>
    <w:rsid w:val="00BF6445"/>
    <w:rsid w:val="00BF688E"/>
    <w:rsid w:val="00BF7C11"/>
    <w:rsid w:val="00C00FA6"/>
    <w:rsid w:val="00C011C4"/>
    <w:rsid w:val="00C011D6"/>
    <w:rsid w:val="00C02437"/>
    <w:rsid w:val="00C02748"/>
    <w:rsid w:val="00C029E6"/>
    <w:rsid w:val="00C02A4A"/>
    <w:rsid w:val="00C02A86"/>
    <w:rsid w:val="00C03637"/>
    <w:rsid w:val="00C03779"/>
    <w:rsid w:val="00C03AEB"/>
    <w:rsid w:val="00C05F16"/>
    <w:rsid w:val="00C060DF"/>
    <w:rsid w:val="00C06124"/>
    <w:rsid w:val="00C07227"/>
    <w:rsid w:val="00C077E3"/>
    <w:rsid w:val="00C116D6"/>
    <w:rsid w:val="00C1184D"/>
    <w:rsid w:val="00C118F8"/>
    <w:rsid w:val="00C1190D"/>
    <w:rsid w:val="00C127DA"/>
    <w:rsid w:val="00C14477"/>
    <w:rsid w:val="00C152A2"/>
    <w:rsid w:val="00C15610"/>
    <w:rsid w:val="00C17591"/>
    <w:rsid w:val="00C2013E"/>
    <w:rsid w:val="00C2077A"/>
    <w:rsid w:val="00C20BBC"/>
    <w:rsid w:val="00C21B7E"/>
    <w:rsid w:val="00C2211B"/>
    <w:rsid w:val="00C231C8"/>
    <w:rsid w:val="00C2436A"/>
    <w:rsid w:val="00C259E7"/>
    <w:rsid w:val="00C26376"/>
    <w:rsid w:val="00C269BA"/>
    <w:rsid w:val="00C271A1"/>
    <w:rsid w:val="00C27CCD"/>
    <w:rsid w:val="00C31CA4"/>
    <w:rsid w:val="00C338C0"/>
    <w:rsid w:val="00C34E4B"/>
    <w:rsid w:val="00C352FE"/>
    <w:rsid w:val="00C360CF"/>
    <w:rsid w:val="00C36762"/>
    <w:rsid w:val="00C368DF"/>
    <w:rsid w:val="00C36AAE"/>
    <w:rsid w:val="00C36CE2"/>
    <w:rsid w:val="00C4029E"/>
    <w:rsid w:val="00C41AD2"/>
    <w:rsid w:val="00C4239F"/>
    <w:rsid w:val="00C42AF5"/>
    <w:rsid w:val="00C42C63"/>
    <w:rsid w:val="00C431B7"/>
    <w:rsid w:val="00C43AB4"/>
    <w:rsid w:val="00C440F3"/>
    <w:rsid w:val="00C516BA"/>
    <w:rsid w:val="00C54EB4"/>
    <w:rsid w:val="00C555C5"/>
    <w:rsid w:val="00C57085"/>
    <w:rsid w:val="00C57155"/>
    <w:rsid w:val="00C608E5"/>
    <w:rsid w:val="00C6327D"/>
    <w:rsid w:val="00C63FE2"/>
    <w:rsid w:val="00C64FFA"/>
    <w:rsid w:val="00C6517D"/>
    <w:rsid w:val="00C65B8E"/>
    <w:rsid w:val="00C66D18"/>
    <w:rsid w:val="00C678D6"/>
    <w:rsid w:val="00C70512"/>
    <w:rsid w:val="00C71F2D"/>
    <w:rsid w:val="00C72480"/>
    <w:rsid w:val="00C73562"/>
    <w:rsid w:val="00C739AC"/>
    <w:rsid w:val="00C73B1E"/>
    <w:rsid w:val="00C74ADC"/>
    <w:rsid w:val="00C751D8"/>
    <w:rsid w:val="00C7592C"/>
    <w:rsid w:val="00C75FB4"/>
    <w:rsid w:val="00C769F6"/>
    <w:rsid w:val="00C76D86"/>
    <w:rsid w:val="00C77735"/>
    <w:rsid w:val="00C77ACD"/>
    <w:rsid w:val="00C77EBC"/>
    <w:rsid w:val="00C80645"/>
    <w:rsid w:val="00C816DB"/>
    <w:rsid w:val="00C823C8"/>
    <w:rsid w:val="00C824DA"/>
    <w:rsid w:val="00C82E4E"/>
    <w:rsid w:val="00C831D3"/>
    <w:rsid w:val="00C834D6"/>
    <w:rsid w:val="00C8386E"/>
    <w:rsid w:val="00C83AFA"/>
    <w:rsid w:val="00C84264"/>
    <w:rsid w:val="00C84A7F"/>
    <w:rsid w:val="00C85DD2"/>
    <w:rsid w:val="00C86BE0"/>
    <w:rsid w:val="00C86D11"/>
    <w:rsid w:val="00C86D81"/>
    <w:rsid w:val="00C918B7"/>
    <w:rsid w:val="00C91EC3"/>
    <w:rsid w:val="00C9285D"/>
    <w:rsid w:val="00C934B7"/>
    <w:rsid w:val="00C9403F"/>
    <w:rsid w:val="00C95849"/>
    <w:rsid w:val="00C95EC4"/>
    <w:rsid w:val="00C9790F"/>
    <w:rsid w:val="00C97B93"/>
    <w:rsid w:val="00CA0585"/>
    <w:rsid w:val="00CA093D"/>
    <w:rsid w:val="00CA2BDE"/>
    <w:rsid w:val="00CA4BC0"/>
    <w:rsid w:val="00CA4C08"/>
    <w:rsid w:val="00CA5DC3"/>
    <w:rsid w:val="00CA6EA4"/>
    <w:rsid w:val="00CA709D"/>
    <w:rsid w:val="00CA70C0"/>
    <w:rsid w:val="00CA7580"/>
    <w:rsid w:val="00CA7C55"/>
    <w:rsid w:val="00CB16E8"/>
    <w:rsid w:val="00CB1833"/>
    <w:rsid w:val="00CB2F2B"/>
    <w:rsid w:val="00CB3D5D"/>
    <w:rsid w:val="00CB3F35"/>
    <w:rsid w:val="00CB4A34"/>
    <w:rsid w:val="00CB4F3A"/>
    <w:rsid w:val="00CB510B"/>
    <w:rsid w:val="00CB6307"/>
    <w:rsid w:val="00CB770A"/>
    <w:rsid w:val="00CC1515"/>
    <w:rsid w:val="00CC2A05"/>
    <w:rsid w:val="00CC3858"/>
    <w:rsid w:val="00CC6A9B"/>
    <w:rsid w:val="00CD026D"/>
    <w:rsid w:val="00CD0290"/>
    <w:rsid w:val="00CD03C8"/>
    <w:rsid w:val="00CD1EA0"/>
    <w:rsid w:val="00CD2C31"/>
    <w:rsid w:val="00CD3075"/>
    <w:rsid w:val="00CD3302"/>
    <w:rsid w:val="00CD3664"/>
    <w:rsid w:val="00CD5C7D"/>
    <w:rsid w:val="00CD698E"/>
    <w:rsid w:val="00CE0A85"/>
    <w:rsid w:val="00CE1530"/>
    <w:rsid w:val="00CE1D02"/>
    <w:rsid w:val="00CE30D1"/>
    <w:rsid w:val="00CE32DA"/>
    <w:rsid w:val="00CE532B"/>
    <w:rsid w:val="00CE56F9"/>
    <w:rsid w:val="00CE6690"/>
    <w:rsid w:val="00CE6840"/>
    <w:rsid w:val="00CF1048"/>
    <w:rsid w:val="00CF1464"/>
    <w:rsid w:val="00CF2765"/>
    <w:rsid w:val="00CF302F"/>
    <w:rsid w:val="00CF3232"/>
    <w:rsid w:val="00CF374F"/>
    <w:rsid w:val="00CF5F70"/>
    <w:rsid w:val="00CF79D4"/>
    <w:rsid w:val="00D0046D"/>
    <w:rsid w:val="00D00523"/>
    <w:rsid w:val="00D00DD5"/>
    <w:rsid w:val="00D01CD5"/>
    <w:rsid w:val="00D03012"/>
    <w:rsid w:val="00D0313B"/>
    <w:rsid w:val="00D0446A"/>
    <w:rsid w:val="00D04A58"/>
    <w:rsid w:val="00D06857"/>
    <w:rsid w:val="00D116A3"/>
    <w:rsid w:val="00D126F4"/>
    <w:rsid w:val="00D127A5"/>
    <w:rsid w:val="00D12929"/>
    <w:rsid w:val="00D13358"/>
    <w:rsid w:val="00D135E2"/>
    <w:rsid w:val="00D14622"/>
    <w:rsid w:val="00D15CF8"/>
    <w:rsid w:val="00D15DF7"/>
    <w:rsid w:val="00D15E94"/>
    <w:rsid w:val="00D17AE4"/>
    <w:rsid w:val="00D20A7E"/>
    <w:rsid w:val="00D21375"/>
    <w:rsid w:val="00D213B6"/>
    <w:rsid w:val="00D21654"/>
    <w:rsid w:val="00D220E6"/>
    <w:rsid w:val="00D22EB8"/>
    <w:rsid w:val="00D230EC"/>
    <w:rsid w:val="00D241DF"/>
    <w:rsid w:val="00D25188"/>
    <w:rsid w:val="00D25E2B"/>
    <w:rsid w:val="00D26F70"/>
    <w:rsid w:val="00D27270"/>
    <w:rsid w:val="00D27F01"/>
    <w:rsid w:val="00D3042C"/>
    <w:rsid w:val="00D336A7"/>
    <w:rsid w:val="00D3396A"/>
    <w:rsid w:val="00D33F4F"/>
    <w:rsid w:val="00D352CA"/>
    <w:rsid w:val="00D36A38"/>
    <w:rsid w:val="00D36BDC"/>
    <w:rsid w:val="00D36C7D"/>
    <w:rsid w:val="00D37324"/>
    <w:rsid w:val="00D37431"/>
    <w:rsid w:val="00D40C70"/>
    <w:rsid w:val="00D41D38"/>
    <w:rsid w:val="00D42F73"/>
    <w:rsid w:val="00D43C91"/>
    <w:rsid w:val="00D441F6"/>
    <w:rsid w:val="00D4496A"/>
    <w:rsid w:val="00D449D2"/>
    <w:rsid w:val="00D45A18"/>
    <w:rsid w:val="00D45CC5"/>
    <w:rsid w:val="00D460F3"/>
    <w:rsid w:val="00D462C0"/>
    <w:rsid w:val="00D4713A"/>
    <w:rsid w:val="00D47321"/>
    <w:rsid w:val="00D47DB0"/>
    <w:rsid w:val="00D50124"/>
    <w:rsid w:val="00D506C1"/>
    <w:rsid w:val="00D51560"/>
    <w:rsid w:val="00D51A00"/>
    <w:rsid w:val="00D51B9A"/>
    <w:rsid w:val="00D52BA8"/>
    <w:rsid w:val="00D52F12"/>
    <w:rsid w:val="00D55989"/>
    <w:rsid w:val="00D56434"/>
    <w:rsid w:val="00D564FD"/>
    <w:rsid w:val="00D566BE"/>
    <w:rsid w:val="00D56AAF"/>
    <w:rsid w:val="00D57267"/>
    <w:rsid w:val="00D57319"/>
    <w:rsid w:val="00D60A92"/>
    <w:rsid w:val="00D60BAC"/>
    <w:rsid w:val="00D60DEE"/>
    <w:rsid w:val="00D61241"/>
    <w:rsid w:val="00D61724"/>
    <w:rsid w:val="00D62376"/>
    <w:rsid w:val="00D62AD6"/>
    <w:rsid w:val="00D63259"/>
    <w:rsid w:val="00D632E4"/>
    <w:rsid w:val="00D63716"/>
    <w:rsid w:val="00D647C5"/>
    <w:rsid w:val="00D650B8"/>
    <w:rsid w:val="00D6584D"/>
    <w:rsid w:val="00D65DDB"/>
    <w:rsid w:val="00D662CA"/>
    <w:rsid w:val="00D66951"/>
    <w:rsid w:val="00D6753B"/>
    <w:rsid w:val="00D7075B"/>
    <w:rsid w:val="00D708B9"/>
    <w:rsid w:val="00D70DE0"/>
    <w:rsid w:val="00D70EC8"/>
    <w:rsid w:val="00D71705"/>
    <w:rsid w:val="00D7248F"/>
    <w:rsid w:val="00D741F2"/>
    <w:rsid w:val="00D7663B"/>
    <w:rsid w:val="00D770B1"/>
    <w:rsid w:val="00D776D1"/>
    <w:rsid w:val="00D77CCA"/>
    <w:rsid w:val="00D805DA"/>
    <w:rsid w:val="00D806CE"/>
    <w:rsid w:val="00D819F6"/>
    <w:rsid w:val="00D81E03"/>
    <w:rsid w:val="00D823E3"/>
    <w:rsid w:val="00D82D34"/>
    <w:rsid w:val="00D83E75"/>
    <w:rsid w:val="00D841C0"/>
    <w:rsid w:val="00D84FA7"/>
    <w:rsid w:val="00D85694"/>
    <w:rsid w:val="00D85ACB"/>
    <w:rsid w:val="00D867C7"/>
    <w:rsid w:val="00D86C2F"/>
    <w:rsid w:val="00D8744C"/>
    <w:rsid w:val="00D87A0C"/>
    <w:rsid w:val="00D900B0"/>
    <w:rsid w:val="00D90788"/>
    <w:rsid w:val="00D908B9"/>
    <w:rsid w:val="00D911E1"/>
    <w:rsid w:val="00D9189B"/>
    <w:rsid w:val="00D91A59"/>
    <w:rsid w:val="00D91C56"/>
    <w:rsid w:val="00D92E82"/>
    <w:rsid w:val="00D932CA"/>
    <w:rsid w:val="00D95C90"/>
    <w:rsid w:val="00DA0452"/>
    <w:rsid w:val="00DA0641"/>
    <w:rsid w:val="00DA0AA7"/>
    <w:rsid w:val="00DA16CA"/>
    <w:rsid w:val="00DA1B84"/>
    <w:rsid w:val="00DA25C6"/>
    <w:rsid w:val="00DA2639"/>
    <w:rsid w:val="00DA3635"/>
    <w:rsid w:val="00DA3846"/>
    <w:rsid w:val="00DA3A09"/>
    <w:rsid w:val="00DA4730"/>
    <w:rsid w:val="00DA4F05"/>
    <w:rsid w:val="00DA5E8F"/>
    <w:rsid w:val="00DA6964"/>
    <w:rsid w:val="00DA6A4A"/>
    <w:rsid w:val="00DB01BC"/>
    <w:rsid w:val="00DB02AF"/>
    <w:rsid w:val="00DB0DF3"/>
    <w:rsid w:val="00DB0E6C"/>
    <w:rsid w:val="00DB0EA1"/>
    <w:rsid w:val="00DB1066"/>
    <w:rsid w:val="00DB1577"/>
    <w:rsid w:val="00DB1A7B"/>
    <w:rsid w:val="00DB1AC5"/>
    <w:rsid w:val="00DB1C40"/>
    <w:rsid w:val="00DB25C4"/>
    <w:rsid w:val="00DB2D0F"/>
    <w:rsid w:val="00DB3105"/>
    <w:rsid w:val="00DB3113"/>
    <w:rsid w:val="00DB58F0"/>
    <w:rsid w:val="00DB6276"/>
    <w:rsid w:val="00DB783E"/>
    <w:rsid w:val="00DC243B"/>
    <w:rsid w:val="00DC5334"/>
    <w:rsid w:val="00DC53A3"/>
    <w:rsid w:val="00DC6A90"/>
    <w:rsid w:val="00DC7BF1"/>
    <w:rsid w:val="00DD1F6F"/>
    <w:rsid w:val="00DD2672"/>
    <w:rsid w:val="00DD3A61"/>
    <w:rsid w:val="00DD3BA6"/>
    <w:rsid w:val="00DD4163"/>
    <w:rsid w:val="00DD4C69"/>
    <w:rsid w:val="00DD4D98"/>
    <w:rsid w:val="00DD6911"/>
    <w:rsid w:val="00DD6989"/>
    <w:rsid w:val="00DD6B3A"/>
    <w:rsid w:val="00DD6EBD"/>
    <w:rsid w:val="00DD6F95"/>
    <w:rsid w:val="00DE004E"/>
    <w:rsid w:val="00DE0718"/>
    <w:rsid w:val="00DE12CE"/>
    <w:rsid w:val="00DE1C68"/>
    <w:rsid w:val="00DE237E"/>
    <w:rsid w:val="00DE427E"/>
    <w:rsid w:val="00DE5E6B"/>
    <w:rsid w:val="00DE6017"/>
    <w:rsid w:val="00DE714A"/>
    <w:rsid w:val="00DE7446"/>
    <w:rsid w:val="00DE74ED"/>
    <w:rsid w:val="00DE76B6"/>
    <w:rsid w:val="00DF1840"/>
    <w:rsid w:val="00DF2D6B"/>
    <w:rsid w:val="00DF3AF5"/>
    <w:rsid w:val="00DF3B3F"/>
    <w:rsid w:val="00DF58F8"/>
    <w:rsid w:val="00DF5BDF"/>
    <w:rsid w:val="00DF634E"/>
    <w:rsid w:val="00DF694D"/>
    <w:rsid w:val="00E001DF"/>
    <w:rsid w:val="00E012EB"/>
    <w:rsid w:val="00E0186E"/>
    <w:rsid w:val="00E02292"/>
    <w:rsid w:val="00E03C5F"/>
    <w:rsid w:val="00E03DAE"/>
    <w:rsid w:val="00E041CD"/>
    <w:rsid w:val="00E058BD"/>
    <w:rsid w:val="00E05CA7"/>
    <w:rsid w:val="00E06655"/>
    <w:rsid w:val="00E07DE8"/>
    <w:rsid w:val="00E07E5A"/>
    <w:rsid w:val="00E10A06"/>
    <w:rsid w:val="00E10EEF"/>
    <w:rsid w:val="00E10F1B"/>
    <w:rsid w:val="00E114A5"/>
    <w:rsid w:val="00E12630"/>
    <w:rsid w:val="00E13022"/>
    <w:rsid w:val="00E134F2"/>
    <w:rsid w:val="00E13CCE"/>
    <w:rsid w:val="00E15156"/>
    <w:rsid w:val="00E15D2E"/>
    <w:rsid w:val="00E16333"/>
    <w:rsid w:val="00E16D54"/>
    <w:rsid w:val="00E1769D"/>
    <w:rsid w:val="00E17AA7"/>
    <w:rsid w:val="00E17DE7"/>
    <w:rsid w:val="00E20A48"/>
    <w:rsid w:val="00E21CA3"/>
    <w:rsid w:val="00E22B3E"/>
    <w:rsid w:val="00E23C0A"/>
    <w:rsid w:val="00E23D77"/>
    <w:rsid w:val="00E270A2"/>
    <w:rsid w:val="00E27500"/>
    <w:rsid w:val="00E277F0"/>
    <w:rsid w:val="00E27E4D"/>
    <w:rsid w:val="00E30129"/>
    <w:rsid w:val="00E309A2"/>
    <w:rsid w:val="00E31290"/>
    <w:rsid w:val="00E330AA"/>
    <w:rsid w:val="00E3341A"/>
    <w:rsid w:val="00E33ACE"/>
    <w:rsid w:val="00E33B2D"/>
    <w:rsid w:val="00E34427"/>
    <w:rsid w:val="00E35A7F"/>
    <w:rsid w:val="00E35ADE"/>
    <w:rsid w:val="00E35B82"/>
    <w:rsid w:val="00E36F2D"/>
    <w:rsid w:val="00E3735E"/>
    <w:rsid w:val="00E377A9"/>
    <w:rsid w:val="00E37C5A"/>
    <w:rsid w:val="00E407E7"/>
    <w:rsid w:val="00E40B4A"/>
    <w:rsid w:val="00E412CB"/>
    <w:rsid w:val="00E41D48"/>
    <w:rsid w:val="00E44CB5"/>
    <w:rsid w:val="00E45AC6"/>
    <w:rsid w:val="00E46137"/>
    <w:rsid w:val="00E473FB"/>
    <w:rsid w:val="00E500D9"/>
    <w:rsid w:val="00E509E2"/>
    <w:rsid w:val="00E50E1F"/>
    <w:rsid w:val="00E513FB"/>
    <w:rsid w:val="00E53330"/>
    <w:rsid w:val="00E54303"/>
    <w:rsid w:val="00E555E5"/>
    <w:rsid w:val="00E565F4"/>
    <w:rsid w:val="00E61C13"/>
    <w:rsid w:val="00E62765"/>
    <w:rsid w:val="00E635BE"/>
    <w:rsid w:val="00E638B1"/>
    <w:rsid w:val="00E655FE"/>
    <w:rsid w:val="00E65DB7"/>
    <w:rsid w:val="00E65E81"/>
    <w:rsid w:val="00E66589"/>
    <w:rsid w:val="00E6682B"/>
    <w:rsid w:val="00E6708F"/>
    <w:rsid w:val="00E7027A"/>
    <w:rsid w:val="00E70689"/>
    <w:rsid w:val="00E72FD4"/>
    <w:rsid w:val="00E73067"/>
    <w:rsid w:val="00E73081"/>
    <w:rsid w:val="00E730D0"/>
    <w:rsid w:val="00E73F60"/>
    <w:rsid w:val="00E75F63"/>
    <w:rsid w:val="00E765F6"/>
    <w:rsid w:val="00E7711F"/>
    <w:rsid w:val="00E80370"/>
    <w:rsid w:val="00E80FD3"/>
    <w:rsid w:val="00E81413"/>
    <w:rsid w:val="00E828B1"/>
    <w:rsid w:val="00E82FF0"/>
    <w:rsid w:val="00E84322"/>
    <w:rsid w:val="00E85057"/>
    <w:rsid w:val="00E850E2"/>
    <w:rsid w:val="00E86F04"/>
    <w:rsid w:val="00E900AF"/>
    <w:rsid w:val="00E920CA"/>
    <w:rsid w:val="00E92705"/>
    <w:rsid w:val="00E9302C"/>
    <w:rsid w:val="00E932AB"/>
    <w:rsid w:val="00E9345A"/>
    <w:rsid w:val="00E9368B"/>
    <w:rsid w:val="00E93D56"/>
    <w:rsid w:val="00E93EE3"/>
    <w:rsid w:val="00E94840"/>
    <w:rsid w:val="00E95045"/>
    <w:rsid w:val="00E968C3"/>
    <w:rsid w:val="00E97315"/>
    <w:rsid w:val="00E979C3"/>
    <w:rsid w:val="00EA0FAA"/>
    <w:rsid w:val="00EA1204"/>
    <w:rsid w:val="00EA1943"/>
    <w:rsid w:val="00EA1FCE"/>
    <w:rsid w:val="00EA38FF"/>
    <w:rsid w:val="00EA49B0"/>
    <w:rsid w:val="00EA5269"/>
    <w:rsid w:val="00EB1095"/>
    <w:rsid w:val="00EB1603"/>
    <w:rsid w:val="00EB16E6"/>
    <w:rsid w:val="00EB214F"/>
    <w:rsid w:val="00EB2B4D"/>
    <w:rsid w:val="00EB3FFE"/>
    <w:rsid w:val="00EB4178"/>
    <w:rsid w:val="00EB41B2"/>
    <w:rsid w:val="00EB4381"/>
    <w:rsid w:val="00EB4E07"/>
    <w:rsid w:val="00EB605E"/>
    <w:rsid w:val="00EB61BF"/>
    <w:rsid w:val="00EB74A5"/>
    <w:rsid w:val="00EB76CD"/>
    <w:rsid w:val="00EC0B1F"/>
    <w:rsid w:val="00EC1214"/>
    <w:rsid w:val="00EC12D5"/>
    <w:rsid w:val="00EC3232"/>
    <w:rsid w:val="00EC4537"/>
    <w:rsid w:val="00EC4BCA"/>
    <w:rsid w:val="00EC505C"/>
    <w:rsid w:val="00EC5AE0"/>
    <w:rsid w:val="00ED07CF"/>
    <w:rsid w:val="00ED0A7A"/>
    <w:rsid w:val="00ED1BA9"/>
    <w:rsid w:val="00ED22BF"/>
    <w:rsid w:val="00ED29BC"/>
    <w:rsid w:val="00ED33FC"/>
    <w:rsid w:val="00ED3E7E"/>
    <w:rsid w:val="00ED40E9"/>
    <w:rsid w:val="00ED515A"/>
    <w:rsid w:val="00ED5701"/>
    <w:rsid w:val="00ED5EDB"/>
    <w:rsid w:val="00ED62CC"/>
    <w:rsid w:val="00ED6387"/>
    <w:rsid w:val="00ED65F2"/>
    <w:rsid w:val="00ED6CD8"/>
    <w:rsid w:val="00ED6D0C"/>
    <w:rsid w:val="00ED72AA"/>
    <w:rsid w:val="00ED7D67"/>
    <w:rsid w:val="00EE18E9"/>
    <w:rsid w:val="00EE1F4C"/>
    <w:rsid w:val="00EE210F"/>
    <w:rsid w:val="00EE474F"/>
    <w:rsid w:val="00EE5017"/>
    <w:rsid w:val="00EE56F4"/>
    <w:rsid w:val="00EE56F6"/>
    <w:rsid w:val="00EE60AE"/>
    <w:rsid w:val="00EE6191"/>
    <w:rsid w:val="00EE634A"/>
    <w:rsid w:val="00EF02F9"/>
    <w:rsid w:val="00EF0CDA"/>
    <w:rsid w:val="00EF1057"/>
    <w:rsid w:val="00EF1879"/>
    <w:rsid w:val="00EF1D6D"/>
    <w:rsid w:val="00EF1FBC"/>
    <w:rsid w:val="00EF30DA"/>
    <w:rsid w:val="00EF35E9"/>
    <w:rsid w:val="00EF60A5"/>
    <w:rsid w:val="00EF60C2"/>
    <w:rsid w:val="00EF6571"/>
    <w:rsid w:val="00F00AEB"/>
    <w:rsid w:val="00F00C63"/>
    <w:rsid w:val="00F02B10"/>
    <w:rsid w:val="00F0390D"/>
    <w:rsid w:val="00F03A53"/>
    <w:rsid w:val="00F03F33"/>
    <w:rsid w:val="00F0420D"/>
    <w:rsid w:val="00F0561F"/>
    <w:rsid w:val="00F05C82"/>
    <w:rsid w:val="00F05ED5"/>
    <w:rsid w:val="00F063FF"/>
    <w:rsid w:val="00F06517"/>
    <w:rsid w:val="00F06F97"/>
    <w:rsid w:val="00F071C5"/>
    <w:rsid w:val="00F07855"/>
    <w:rsid w:val="00F07E77"/>
    <w:rsid w:val="00F102FA"/>
    <w:rsid w:val="00F10CD1"/>
    <w:rsid w:val="00F13025"/>
    <w:rsid w:val="00F13741"/>
    <w:rsid w:val="00F14210"/>
    <w:rsid w:val="00F166B1"/>
    <w:rsid w:val="00F1703E"/>
    <w:rsid w:val="00F21ED1"/>
    <w:rsid w:val="00F226A3"/>
    <w:rsid w:val="00F233BF"/>
    <w:rsid w:val="00F233CD"/>
    <w:rsid w:val="00F235D7"/>
    <w:rsid w:val="00F236D0"/>
    <w:rsid w:val="00F23F1A"/>
    <w:rsid w:val="00F2474E"/>
    <w:rsid w:val="00F24A94"/>
    <w:rsid w:val="00F24FA4"/>
    <w:rsid w:val="00F25125"/>
    <w:rsid w:val="00F26292"/>
    <w:rsid w:val="00F266C6"/>
    <w:rsid w:val="00F26C41"/>
    <w:rsid w:val="00F26DDC"/>
    <w:rsid w:val="00F26E63"/>
    <w:rsid w:val="00F30E3B"/>
    <w:rsid w:val="00F31572"/>
    <w:rsid w:val="00F316C1"/>
    <w:rsid w:val="00F31F55"/>
    <w:rsid w:val="00F31FA3"/>
    <w:rsid w:val="00F33077"/>
    <w:rsid w:val="00F33A0B"/>
    <w:rsid w:val="00F34635"/>
    <w:rsid w:val="00F3480D"/>
    <w:rsid w:val="00F36658"/>
    <w:rsid w:val="00F369CB"/>
    <w:rsid w:val="00F36A24"/>
    <w:rsid w:val="00F36B72"/>
    <w:rsid w:val="00F378E8"/>
    <w:rsid w:val="00F37FCB"/>
    <w:rsid w:val="00F413E2"/>
    <w:rsid w:val="00F424BB"/>
    <w:rsid w:val="00F4299A"/>
    <w:rsid w:val="00F42CDF"/>
    <w:rsid w:val="00F4343F"/>
    <w:rsid w:val="00F4551F"/>
    <w:rsid w:val="00F45DBD"/>
    <w:rsid w:val="00F466B9"/>
    <w:rsid w:val="00F4681D"/>
    <w:rsid w:val="00F47F7C"/>
    <w:rsid w:val="00F51772"/>
    <w:rsid w:val="00F51B62"/>
    <w:rsid w:val="00F51C6B"/>
    <w:rsid w:val="00F537A1"/>
    <w:rsid w:val="00F53CFA"/>
    <w:rsid w:val="00F54195"/>
    <w:rsid w:val="00F5429E"/>
    <w:rsid w:val="00F5560E"/>
    <w:rsid w:val="00F55E4A"/>
    <w:rsid w:val="00F5603F"/>
    <w:rsid w:val="00F56064"/>
    <w:rsid w:val="00F5612A"/>
    <w:rsid w:val="00F5613B"/>
    <w:rsid w:val="00F56DC4"/>
    <w:rsid w:val="00F575EC"/>
    <w:rsid w:val="00F57BEC"/>
    <w:rsid w:val="00F60BAE"/>
    <w:rsid w:val="00F612E8"/>
    <w:rsid w:val="00F61E35"/>
    <w:rsid w:val="00F62569"/>
    <w:rsid w:val="00F62E1C"/>
    <w:rsid w:val="00F62F8E"/>
    <w:rsid w:val="00F63EA5"/>
    <w:rsid w:val="00F64423"/>
    <w:rsid w:val="00F645E7"/>
    <w:rsid w:val="00F65DFB"/>
    <w:rsid w:val="00F65E02"/>
    <w:rsid w:val="00F65EF2"/>
    <w:rsid w:val="00F66D71"/>
    <w:rsid w:val="00F70037"/>
    <w:rsid w:val="00F709EA"/>
    <w:rsid w:val="00F71324"/>
    <w:rsid w:val="00F7160E"/>
    <w:rsid w:val="00F7166C"/>
    <w:rsid w:val="00F74F05"/>
    <w:rsid w:val="00F76343"/>
    <w:rsid w:val="00F76447"/>
    <w:rsid w:val="00F807A0"/>
    <w:rsid w:val="00F819A5"/>
    <w:rsid w:val="00F81F2A"/>
    <w:rsid w:val="00F833F5"/>
    <w:rsid w:val="00F83DA5"/>
    <w:rsid w:val="00F8497D"/>
    <w:rsid w:val="00F86A2B"/>
    <w:rsid w:val="00F86E5A"/>
    <w:rsid w:val="00F90D2D"/>
    <w:rsid w:val="00F90F62"/>
    <w:rsid w:val="00F916F5"/>
    <w:rsid w:val="00F91C85"/>
    <w:rsid w:val="00F91EC8"/>
    <w:rsid w:val="00F9273A"/>
    <w:rsid w:val="00F9373E"/>
    <w:rsid w:val="00F93F67"/>
    <w:rsid w:val="00F9410F"/>
    <w:rsid w:val="00F94CAF"/>
    <w:rsid w:val="00F95C41"/>
    <w:rsid w:val="00F965F4"/>
    <w:rsid w:val="00F96700"/>
    <w:rsid w:val="00F9756D"/>
    <w:rsid w:val="00FA0743"/>
    <w:rsid w:val="00FA14CC"/>
    <w:rsid w:val="00FA3CB6"/>
    <w:rsid w:val="00FA65B4"/>
    <w:rsid w:val="00FA6B38"/>
    <w:rsid w:val="00FB174D"/>
    <w:rsid w:val="00FB2070"/>
    <w:rsid w:val="00FB297F"/>
    <w:rsid w:val="00FB2AEE"/>
    <w:rsid w:val="00FB370E"/>
    <w:rsid w:val="00FB3B6E"/>
    <w:rsid w:val="00FB45CC"/>
    <w:rsid w:val="00FB4757"/>
    <w:rsid w:val="00FB4E39"/>
    <w:rsid w:val="00FB5265"/>
    <w:rsid w:val="00FB5C05"/>
    <w:rsid w:val="00FB5D2D"/>
    <w:rsid w:val="00FB6A08"/>
    <w:rsid w:val="00FC1BB5"/>
    <w:rsid w:val="00FC20D7"/>
    <w:rsid w:val="00FC27EE"/>
    <w:rsid w:val="00FC2CBB"/>
    <w:rsid w:val="00FC34E2"/>
    <w:rsid w:val="00FC39E7"/>
    <w:rsid w:val="00FC4747"/>
    <w:rsid w:val="00FC4A72"/>
    <w:rsid w:val="00FC4D30"/>
    <w:rsid w:val="00FC5EB8"/>
    <w:rsid w:val="00FC629B"/>
    <w:rsid w:val="00FC65F2"/>
    <w:rsid w:val="00FC6F20"/>
    <w:rsid w:val="00FD026D"/>
    <w:rsid w:val="00FD129F"/>
    <w:rsid w:val="00FD130A"/>
    <w:rsid w:val="00FD1316"/>
    <w:rsid w:val="00FD28DE"/>
    <w:rsid w:val="00FD40B6"/>
    <w:rsid w:val="00FD4196"/>
    <w:rsid w:val="00FD4712"/>
    <w:rsid w:val="00FD5044"/>
    <w:rsid w:val="00FD5451"/>
    <w:rsid w:val="00FD56A2"/>
    <w:rsid w:val="00FD5CC1"/>
    <w:rsid w:val="00FD5F9D"/>
    <w:rsid w:val="00FD602D"/>
    <w:rsid w:val="00FD638C"/>
    <w:rsid w:val="00FD65B3"/>
    <w:rsid w:val="00FD6E76"/>
    <w:rsid w:val="00FE03BB"/>
    <w:rsid w:val="00FE08C2"/>
    <w:rsid w:val="00FE08C6"/>
    <w:rsid w:val="00FE08FB"/>
    <w:rsid w:val="00FE1A87"/>
    <w:rsid w:val="00FE1E30"/>
    <w:rsid w:val="00FE1FE9"/>
    <w:rsid w:val="00FE222C"/>
    <w:rsid w:val="00FE23CD"/>
    <w:rsid w:val="00FE28FF"/>
    <w:rsid w:val="00FE2C7C"/>
    <w:rsid w:val="00FE312C"/>
    <w:rsid w:val="00FE351C"/>
    <w:rsid w:val="00FE38BC"/>
    <w:rsid w:val="00FE3CD4"/>
    <w:rsid w:val="00FE3E58"/>
    <w:rsid w:val="00FE57F2"/>
    <w:rsid w:val="00FE6361"/>
    <w:rsid w:val="00FE66E6"/>
    <w:rsid w:val="00FE6A7E"/>
    <w:rsid w:val="00FE77DB"/>
    <w:rsid w:val="00FF0883"/>
    <w:rsid w:val="00FF0D88"/>
    <w:rsid w:val="00FF0E28"/>
    <w:rsid w:val="00FF10B5"/>
    <w:rsid w:val="00FF1540"/>
    <w:rsid w:val="00FF23AF"/>
    <w:rsid w:val="00FF2A2B"/>
    <w:rsid w:val="00FF5747"/>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E79"/>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CharChar">
    <w:name w:val="样式1 Char Char"/>
    <w:link w:val="1"/>
    <w:uiPriority w:val="99"/>
    <w:locked/>
    <w:rsid w:val="00B10E79"/>
    <w:rPr>
      <w:rFonts w:ascii="黑体" w:eastAsia="黑体" w:hAnsi="Courier New"/>
      <w:snapToGrid w:val="0"/>
      <w:kern w:val="2"/>
      <w:sz w:val="32"/>
      <w:lang w:val="en-US" w:eastAsia="zh-CN"/>
    </w:rPr>
  </w:style>
  <w:style w:type="character" w:customStyle="1" w:styleId="ca-41">
    <w:name w:val="ca-41"/>
    <w:uiPriority w:val="99"/>
    <w:rsid w:val="00B10E79"/>
    <w:rPr>
      <w:rFonts w:ascii="??_GB2312" w:eastAsia="Times New Roman"/>
      <w:color w:val="000000"/>
      <w:sz w:val="32"/>
    </w:rPr>
  </w:style>
  <w:style w:type="character" w:customStyle="1" w:styleId="ca-01">
    <w:name w:val="ca-01"/>
    <w:uiPriority w:val="99"/>
    <w:rsid w:val="00B10E79"/>
    <w:rPr>
      <w:rFonts w:ascii="Times New Roman"/>
      <w:b/>
      <w:color w:val="000000"/>
      <w:spacing w:val="-20"/>
      <w:sz w:val="44"/>
    </w:rPr>
  </w:style>
  <w:style w:type="character" w:customStyle="1" w:styleId="CharChar1">
    <w:name w:val="Char Char1"/>
    <w:uiPriority w:val="99"/>
    <w:locked/>
    <w:rsid w:val="00B10E79"/>
    <w:rPr>
      <w:rFonts w:ascii="宋体" w:eastAsia="宋体" w:hAnsi="Courier New"/>
      <w:kern w:val="2"/>
      <w:sz w:val="21"/>
      <w:lang w:val="en-US" w:eastAsia="zh-CN"/>
    </w:rPr>
  </w:style>
  <w:style w:type="character" w:customStyle="1" w:styleId="CharChar2">
    <w:name w:val="Char Char2"/>
    <w:uiPriority w:val="99"/>
    <w:rsid w:val="00B10E79"/>
    <w:rPr>
      <w:rFonts w:ascii="黑体" w:eastAsia="黑体"/>
      <w:sz w:val="24"/>
      <w:lang w:val="en-US" w:eastAsia="zh-CN"/>
    </w:rPr>
  </w:style>
  <w:style w:type="character" w:customStyle="1" w:styleId="1Char">
    <w:name w:val="样式1 Char"/>
    <w:uiPriority w:val="99"/>
    <w:rsid w:val="00B10E79"/>
    <w:rPr>
      <w:rFonts w:ascii="黑体" w:eastAsia="黑体" w:hAnsi="Courier New"/>
      <w:snapToGrid w:val="0"/>
      <w:kern w:val="2"/>
      <w:sz w:val="32"/>
      <w:lang w:val="en-US" w:eastAsia="zh-CN"/>
    </w:rPr>
  </w:style>
  <w:style w:type="character" w:customStyle="1" w:styleId="Char">
    <w:name w:val="纯文本 Char"/>
    <w:uiPriority w:val="99"/>
    <w:rsid w:val="00B10E79"/>
    <w:rPr>
      <w:rFonts w:ascii="宋体" w:eastAsia="宋体" w:hAnsi="Courier New"/>
      <w:kern w:val="2"/>
      <w:sz w:val="21"/>
      <w:lang w:val="en-US" w:eastAsia="zh-CN"/>
    </w:rPr>
  </w:style>
  <w:style w:type="character" w:customStyle="1" w:styleId="2Char">
    <w:name w:val="样式2 Char"/>
    <w:link w:val="2"/>
    <w:uiPriority w:val="99"/>
    <w:locked/>
    <w:rsid w:val="00B10E79"/>
    <w:rPr>
      <w:rFonts w:ascii="楷体_GB2312" w:eastAsia="楷体_GB2312" w:hAnsi="Courier New"/>
      <w:snapToGrid w:val="0"/>
      <w:kern w:val="2"/>
      <w:sz w:val="32"/>
      <w:lang w:val="en-US" w:eastAsia="zh-CN"/>
    </w:rPr>
  </w:style>
  <w:style w:type="character" w:styleId="Strong">
    <w:name w:val="Strong"/>
    <w:basedOn w:val="DefaultParagraphFont"/>
    <w:uiPriority w:val="99"/>
    <w:qFormat/>
    <w:rsid w:val="00B10E79"/>
    <w:rPr>
      <w:rFonts w:eastAsia="仿宋_GB2312" w:cs="Times New Roman"/>
      <w:sz w:val="32"/>
    </w:rPr>
  </w:style>
  <w:style w:type="character" w:customStyle="1" w:styleId="PlainTextChar1">
    <w:name w:val="Plain Text Char1"/>
    <w:uiPriority w:val="99"/>
    <w:locked/>
    <w:rsid w:val="00B10E79"/>
    <w:rPr>
      <w:rFonts w:ascii="宋体" w:eastAsia="宋体" w:hAnsi="Courier New"/>
      <w:kern w:val="2"/>
      <w:sz w:val="21"/>
      <w:lang w:val="en-US" w:eastAsia="zh-CN"/>
    </w:rPr>
  </w:style>
  <w:style w:type="character" w:customStyle="1" w:styleId="CharChar">
    <w:name w:val="Char Char"/>
    <w:uiPriority w:val="99"/>
    <w:rsid w:val="00B10E79"/>
    <w:rPr>
      <w:rFonts w:ascii="宋体" w:eastAsia="宋体" w:hAnsi="Courier New"/>
      <w:kern w:val="2"/>
      <w:sz w:val="21"/>
      <w:lang w:val="en-US" w:eastAsia="zh-CN"/>
    </w:rPr>
  </w:style>
  <w:style w:type="character" w:styleId="PageNumber">
    <w:name w:val="page number"/>
    <w:basedOn w:val="DefaultParagraphFont"/>
    <w:uiPriority w:val="99"/>
    <w:rsid w:val="00B10E79"/>
    <w:rPr>
      <w:rFonts w:cs="Times New Roman"/>
    </w:rPr>
  </w:style>
  <w:style w:type="character" w:customStyle="1" w:styleId="BodyTextChar1">
    <w:name w:val="Body Text Char1"/>
    <w:uiPriority w:val="99"/>
    <w:locked/>
    <w:rsid w:val="00B10E79"/>
    <w:rPr>
      <w:rFonts w:eastAsia="华文中宋"/>
      <w:kern w:val="2"/>
      <w:sz w:val="24"/>
      <w:lang w:val="en-US" w:eastAsia="zh-CN"/>
    </w:rPr>
  </w:style>
  <w:style w:type="character" w:customStyle="1" w:styleId="ca-11">
    <w:name w:val="ca-11"/>
    <w:uiPriority w:val="99"/>
    <w:rsid w:val="00B10E79"/>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B10E79"/>
    <w:pPr>
      <w:widowControl w:val="0"/>
      <w:jc w:val="both"/>
    </w:pPr>
    <w:rPr>
      <w:szCs w:val="24"/>
    </w:rPr>
  </w:style>
  <w:style w:type="paragraph" w:styleId="BodyText2">
    <w:name w:val="Body Text 2"/>
    <w:basedOn w:val="Normal"/>
    <w:link w:val="BodyText2Char"/>
    <w:uiPriority w:val="99"/>
    <w:rsid w:val="00B10E79"/>
    <w:pPr>
      <w:spacing w:after="120" w:line="480" w:lineRule="auto"/>
    </w:pPr>
  </w:style>
  <w:style w:type="character" w:customStyle="1" w:styleId="BodyText2Char">
    <w:name w:val="Body Text 2 Char"/>
    <w:basedOn w:val="DefaultParagraphFont"/>
    <w:link w:val="BodyText2"/>
    <w:uiPriority w:val="99"/>
    <w:semiHidden/>
    <w:locked/>
    <w:rsid w:val="00721AC4"/>
    <w:rPr>
      <w:rFonts w:cs="Times New Roman"/>
      <w:sz w:val="24"/>
      <w:szCs w:val="24"/>
    </w:rPr>
  </w:style>
  <w:style w:type="paragraph" w:customStyle="1" w:styleId="p0">
    <w:name w:val="p0"/>
    <w:basedOn w:val="Normal"/>
    <w:uiPriority w:val="99"/>
    <w:rsid w:val="00B10E79"/>
    <w:pPr>
      <w:widowControl/>
      <w:spacing w:line="365" w:lineRule="atLeast"/>
      <w:ind w:left="1"/>
      <w:textAlignment w:val="bottom"/>
    </w:pPr>
    <w:rPr>
      <w:kern w:val="0"/>
      <w:sz w:val="20"/>
      <w:szCs w:val="20"/>
    </w:rPr>
  </w:style>
  <w:style w:type="paragraph" w:customStyle="1" w:styleId="2">
    <w:name w:val="样式2"/>
    <w:basedOn w:val="PlainText"/>
    <w:link w:val="2Char"/>
    <w:uiPriority w:val="99"/>
    <w:rsid w:val="00B10E79"/>
    <w:pPr>
      <w:adjustRightInd w:val="0"/>
      <w:snapToGrid w:val="0"/>
      <w:spacing w:line="610" w:lineRule="exact"/>
      <w:ind w:firstLineChars="200" w:firstLine="640"/>
    </w:pPr>
    <w:rPr>
      <w:rFonts w:ascii="楷体_GB2312" w:eastAsia="楷体_GB2312"/>
      <w:sz w:val="32"/>
    </w:rPr>
  </w:style>
  <w:style w:type="paragraph" w:customStyle="1" w:styleId="Char0">
    <w:name w:val="Char"/>
    <w:basedOn w:val="Normal"/>
    <w:uiPriority w:val="99"/>
    <w:semiHidden/>
    <w:rsid w:val="00B10E79"/>
  </w:style>
  <w:style w:type="paragraph" w:customStyle="1" w:styleId="p16">
    <w:name w:val="p16"/>
    <w:basedOn w:val="Normal"/>
    <w:uiPriority w:val="99"/>
    <w:rsid w:val="00B10E79"/>
    <w:pPr>
      <w:widowControl/>
    </w:pPr>
    <w:rPr>
      <w:kern w:val="0"/>
      <w:szCs w:val="21"/>
    </w:rPr>
  </w:style>
  <w:style w:type="paragraph" w:styleId="BodyText">
    <w:name w:val="Body Text"/>
    <w:basedOn w:val="Normal"/>
    <w:link w:val="BodyTextChar"/>
    <w:uiPriority w:val="99"/>
    <w:rsid w:val="00B10E79"/>
    <w:pPr>
      <w:spacing w:line="100" w:lineRule="atLeast"/>
      <w:jc w:val="center"/>
    </w:pPr>
    <w:rPr>
      <w:rFonts w:eastAsia="华文中宋"/>
      <w:sz w:val="24"/>
      <w:szCs w:val="20"/>
    </w:rPr>
  </w:style>
  <w:style w:type="character" w:customStyle="1" w:styleId="BodyTextChar">
    <w:name w:val="Body Text Char"/>
    <w:basedOn w:val="DefaultParagraphFont"/>
    <w:link w:val="BodyText"/>
    <w:uiPriority w:val="99"/>
    <w:semiHidden/>
    <w:locked/>
    <w:rsid w:val="00721AC4"/>
    <w:rPr>
      <w:rFonts w:cs="Times New Roman"/>
      <w:sz w:val="24"/>
      <w:szCs w:val="24"/>
    </w:rPr>
  </w:style>
  <w:style w:type="paragraph" w:styleId="Date">
    <w:name w:val="Date"/>
    <w:basedOn w:val="Normal"/>
    <w:next w:val="Normal"/>
    <w:link w:val="DateChar"/>
    <w:uiPriority w:val="99"/>
    <w:rsid w:val="00B10E79"/>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sid w:val="00721AC4"/>
    <w:rPr>
      <w:rFonts w:cs="Times New Roman"/>
      <w:sz w:val="24"/>
      <w:szCs w:val="24"/>
    </w:rPr>
  </w:style>
  <w:style w:type="paragraph" w:styleId="Header">
    <w:name w:val="header"/>
    <w:basedOn w:val="Normal"/>
    <w:link w:val="HeaderChar"/>
    <w:uiPriority w:val="99"/>
    <w:rsid w:val="00B10E7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721AC4"/>
    <w:rPr>
      <w:rFonts w:cs="Times New Roman"/>
      <w:sz w:val="18"/>
      <w:szCs w:val="18"/>
    </w:rPr>
  </w:style>
  <w:style w:type="paragraph" w:styleId="List">
    <w:name w:val="List"/>
    <w:basedOn w:val="Normal"/>
    <w:uiPriority w:val="99"/>
    <w:rsid w:val="00B10E79"/>
    <w:pPr>
      <w:ind w:left="200" w:hangingChars="200" w:hanging="200"/>
    </w:pPr>
  </w:style>
  <w:style w:type="paragraph" w:customStyle="1" w:styleId="1">
    <w:name w:val="样式1"/>
    <w:basedOn w:val="PlainText"/>
    <w:link w:val="1CharChar"/>
    <w:uiPriority w:val="99"/>
    <w:rsid w:val="00B10E79"/>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
    <w:uiPriority w:val="99"/>
    <w:rsid w:val="00B10E79"/>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sid w:val="00721AC4"/>
    <w:rPr>
      <w:rFonts w:cs="Times New Roman"/>
      <w:sz w:val="24"/>
      <w:szCs w:val="24"/>
    </w:rPr>
  </w:style>
  <w:style w:type="paragraph" w:styleId="Footer">
    <w:name w:val="footer"/>
    <w:basedOn w:val="Normal"/>
    <w:link w:val="FooterChar"/>
    <w:uiPriority w:val="99"/>
    <w:rsid w:val="00B10E7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721AC4"/>
    <w:rPr>
      <w:rFonts w:cs="Times New Roman"/>
      <w:sz w:val="18"/>
      <w:szCs w:val="18"/>
    </w:rPr>
  </w:style>
  <w:style w:type="paragraph" w:styleId="NormalWeb">
    <w:name w:val="Normal (Web)"/>
    <w:basedOn w:val="Normal"/>
    <w:uiPriority w:val="99"/>
    <w:rsid w:val="00B10E79"/>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
    <w:uiPriority w:val="99"/>
    <w:rsid w:val="00B10E79"/>
    <w:rPr>
      <w:rFonts w:ascii="宋体" w:hAnsi="Courier New"/>
      <w:szCs w:val="20"/>
    </w:rPr>
  </w:style>
  <w:style w:type="character" w:customStyle="1" w:styleId="PlainTextChar">
    <w:name w:val="Plain Text Char"/>
    <w:basedOn w:val="DefaultParagraphFont"/>
    <w:link w:val="PlainText"/>
    <w:uiPriority w:val="99"/>
    <w:semiHidden/>
    <w:locked/>
    <w:rsid w:val="00721AC4"/>
    <w:rPr>
      <w:rFonts w:ascii="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B10E79"/>
  </w:style>
  <w:style w:type="paragraph" w:customStyle="1" w:styleId="content-parag">
    <w:name w:val="content-parag"/>
    <w:basedOn w:val="Normal"/>
    <w:uiPriority w:val="99"/>
    <w:rsid w:val="00B10E79"/>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sid w:val="00B10E79"/>
    <w:rPr>
      <w:rFonts w:ascii="宋体" w:hAnsi="Courier New"/>
      <w:szCs w:val="20"/>
    </w:rPr>
  </w:style>
  <w:style w:type="paragraph" w:customStyle="1" w:styleId="5">
    <w:name w:val="样式5"/>
    <w:basedOn w:val="1"/>
    <w:uiPriority w:val="99"/>
    <w:rsid w:val="00B10E79"/>
    <w:pPr>
      <w:ind w:firstLineChars="0" w:firstLine="0"/>
      <w:jc w:val="center"/>
    </w:pPr>
  </w:style>
  <w:style w:type="paragraph" w:customStyle="1" w:styleId="a">
    <w:name w:val="列出段落"/>
    <w:basedOn w:val="Normal"/>
    <w:uiPriority w:val="99"/>
    <w:rsid w:val="00B10E79"/>
    <w:pPr>
      <w:ind w:firstLineChars="200" w:firstLine="420"/>
    </w:pPr>
  </w:style>
  <w:style w:type="paragraph" w:customStyle="1" w:styleId="NewNewNewNewNewNewNew">
    <w:name w:val="正文 New New New New New New New"/>
    <w:uiPriority w:val="99"/>
    <w:rsid w:val="00B10E79"/>
    <w:pPr>
      <w:widowControl w:val="0"/>
      <w:jc w:val="both"/>
    </w:pPr>
    <w:rPr>
      <w:szCs w:val="24"/>
    </w:rPr>
  </w:style>
  <w:style w:type="paragraph" w:customStyle="1" w:styleId="New0">
    <w:name w:val="正文 New"/>
    <w:uiPriority w:val="99"/>
    <w:rsid w:val="00B10E79"/>
    <w:pPr>
      <w:widowControl w:val="0"/>
      <w:jc w:val="both"/>
    </w:pPr>
  </w:style>
  <w:style w:type="paragraph" w:customStyle="1" w:styleId="CharCharCharCharCharCharChar">
    <w:name w:val="Char Char Char Char Char Char Char"/>
    <w:basedOn w:val="Normal"/>
    <w:uiPriority w:val="99"/>
    <w:semiHidden/>
    <w:rsid w:val="00B10E79"/>
  </w:style>
  <w:style w:type="paragraph" w:customStyle="1" w:styleId="Char1">
    <w:name w:val="Char1"/>
    <w:basedOn w:val="Normal"/>
    <w:uiPriority w:val="99"/>
    <w:semiHidden/>
    <w:rsid w:val="00B10E79"/>
  </w:style>
  <w:style w:type="paragraph" w:customStyle="1" w:styleId="CharCharCharChar">
    <w:name w:val="Char Char Char Char"/>
    <w:basedOn w:val="Normal"/>
    <w:uiPriority w:val="99"/>
    <w:semiHidden/>
    <w:rsid w:val="00B10E79"/>
  </w:style>
  <w:style w:type="paragraph" w:customStyle="1" w:styleId="reader-word-layerreader-word-s1-2">
    <w:name w:val="reader-word-layer reader-word-s1-2"/>
    <w:basedOn w:val="Normal"/>
    <w:uiPriority w:val="99"/>
    <w:rsid w:val="00B10E79"/>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rsid w:val="00B10E79"/>
    <w:pPr>
      <w:widowControl w:val="0"/>
      <w:jc w:val="both"/>
    </w:pPr>
    <w:rPr>
      <w:szCs w:val="24"/>
    </w:rPr>
  </w:style>
  <w:style w:type="paragraph" w:customStyle="1" w:styleId="CharCharChar">
    <w:name w:val="Char Char Char"/>
    <w:basedOn w:val="Normal"/>
    <w:uiPriority w:val="99"/>
    <w:rsid w:val="00B10E79"/>
    <w:rPr>
      <w:rFonts w:eastAsia="仿宋_GB2312"/>
      <w:sz w:val="32"/>
      <w:szCs w:val="20"/>
    </w:rPr>
  </w:style>
  <w:style w:type="paragraph" w:customStyle="1" w:styleId="4">
    <w:name w:val="样式4"/>
    <w:basedOn w:val="PlainText"/>
    <w:uiPriority w:val="99"/>
    <w:rsid w:val="00B10E79"/>
    <w:pPr>
      <w:adjustRightInd w:val="0"/>
      <w:snapToGrid w:val="0"/>
      <w:spacing w:line="610" w:lineRule="exact"/>
      <w:jc w:val="center"/>
    </w:pPr>
    <w:rPr>
      <w:rFonts w:ascii="方正小标宋简体" w:eastAsia="方正小标宋简体" w:hAnsi="Times New Roman"/>
      <w:kern w:val="0"/>
      <w:sz w:val="44"/>
      <w:szCs w:val="44"/>
    </w:rPr>
  </w:style>
  <w:style w:type="table" w:styleId="TableGrid">
    <w:name w:val="Table Grid"/>
    <w:basedOn w:val="TableNormal"/>
    <w:uiPriority w:val="99"/>
    <w:rsid w:val="00B10E79"/>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sz w:val="32"/>
      <w:szCs w:val="24"/>
    </w:rPr>
  </w:style>
  <w:style w:type="paragraph" w:styleId="BalloonText">
    <w:name w:val="Balloon Text"/>
    <w:basedOn w:val="Normal"/>
    <w:link w:val="BalloonTextChar1"/>
    <w:uiPriority w:val="99"/>
    <w:rsid w:val="00117312"/>
    <w:rPr>
      <w:sz w:val="18"/>
      <w:szCs w:val="20"/>
    </w:rPr>
  </w:style>
  <w:style w:type="character" w:customStyle="1" w:styleId="BalloonTextChar">
    <w:name w:val="Balloon Text Char"/>
    <w:basedOn w:val="DefaultParagraphFont"/>
    <w:link w:val="BalloonText"/>
    <w:uiPriority w:val="99"/>
    <w:semiHidden/>
    <w:locked/>
    <w:rsid w:val="00721AC4"/>
    <w:rPr>
      <w:rFonts w:cs="Times New Roman"/>
      <w:sz w:val="2"/>
    </w:rPr>
  </w:style>
  <w:style w:type="character" w:customStyle="1" w:styleId="BalloonTextChar1">
    <w:name w:val="Balloon Text Char1"/>
    <w:link w:val="BalloonText"/>
    <w:uiPriority w:val="99"/>
    <w:locked/>
    <w:rsid w:val="00117312"/>
    <w:rPr>
      <w:kern w:val="2"/>
      <w:sz w:val="18"/>
    </w:rPr>
  </w:style>
</w:styles>
</file>

<file path=word/webSettings.xml><?xml version="1.0" encoding="utf-8"?>
<w:webSettings xmlns:r="http://schemas.openxmlformats.org/officeDocument/2006/relationships" xmlns:w="http://schemas.openxmlformats.org/wordprocessingml/2006/main">
  <w:divs>
    <w:div w:id="119099056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10</Pages>
  <Words>651</Words>
  <Characters>3717</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5</cp:revision>
  <cp:lastPrinted>2018-05-16T00:33:00Z</cp:lastPrinted>
  <dcterms:created xsi:type="dcterms:W3CDTF">2018-08-27T08:44:00Z</dcterms:created>
  <dcterms:modified xsi:type="dcterms:W3CDTF">2018-08-27T08:49:00Z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