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E05E19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双版纳傣族自治州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西双版纳傣族自治州人民代表大会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及其常务委员会立法条例</w:t>
      </w:r>
    </w:p>
    <w:p w14:paraId="4AA247E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（2020年5月17日西双版纳傣族自治州第十三届人民代表大会第五次会议通过　2020年7月29日云南省第十三届人民代表大会常务委员会第十九次会议批准　根据2025年1月26日西双版纳傣族自治州第十四届人民代表大会第五次会议通过　2025年3月26日云南省第十四届人民代表大会常务委员会第十六次会议批准的《西双版纳傣族自治州人民代表大会关于修改〈西双版纳傣族自治州人民代表大会及其常务委员会立法条例〉的决定》修正）</w:t>
      </w:r>
    </w:p>
    <w:p w14:paraId="1CEE9416">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0854E4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754ACC9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立法程序</w:t>
      </w:r>
    </w:p>
    <w:p w14:paraId="54E6628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自治州人民代表大会立法程序</w:t>
      </w:r>
    </w:p>
    <w:p w14:paraId="6F0FAC9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自治州人民代表大会常务委员会立法程序</w:t>
      </w:r>
    </w:p>
    <w:p w14:paraId="6F07F0F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67" w:name="_GoBack"/>
      <w:bookmarkEnd w:id="67"/>
      <w:r>
        <w:rPr>
          <w:rFonts w:ascii="Times New Roman" w:hAnsi="Times New Roman" w:eastAsia="楷体_GB2312" w:cs="楷体_GB2312"/>
          <w:sz w:val="32"/>
        </w:rPr>
        <w:t>第三节　法规的报批和公布</w:t>
      </w:r>
    </w:p>
    <w:p w14:paraId="7DEFE4D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其他规定</w:t>
      </w:r>
    </w:p>
    <w:p w14:paraId="3935217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6AC9D010">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DC4AD9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西双版纳傣族自治州（以下简称自治州）人民代表大会及其常务委员会的立法活动，提高立法质量，发挥立法的引领和推动作用，根据《中华人民共和国立法法》、《中华人民共和国民族区域自治法》和《中华人民共和国地方各级人民代表大会和地方各级人民政府组织法》的有关规定，结合自治州实际，制定本条例。</w:t>
      </w:r>
    </w:p>
    <w:p w14:paraId="2228727F">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自治州地方性法规、自治条例和单行条例（以下统称法规）的制定、修改和废止，适用本条例。</w:t>
      </w:r>
    </w:p>
    <w:p w14:paraId="71405E10">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自治州人民代表大会及其常务委员会的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西双版纳实践新篇章。</w:t>
      </w:r>
    </w:p>
    <w:p w14:paraId="3839EFFA">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自治州人民代表大会及其常务委员会的立法应当遵循《中华人民共和国立法法》确立的基本原则，坚持科学立法、民主立法、依法立法，坚持和发展全过程人民民主，坚持法治和德治相结合，倡导和弘扬社会主义核心价值观，铸牢中华民族共同体意识，坚持在法治下推进改革和在改革中完善法治相统一。</w:t>
      </w:r>
    </w:p>
    <w:p w14:paraId="3A809CAE">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法规规范应当明确、具体，体现地方特色，具有针对性、适用性和可操作性，对上位法已经明确规定的内容，一般不作重复性规定。</w:t>
      </w:r>
    </w:p>
    <w:p w14:paraId="342A7A1C">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自治州人民代表大会及其常务委员会根据自治州的具体情况和实际需要，在不同宪法、法律、行政法规和本省地方性法规相抵触的前提下，可以对城乡建设与管理、生态文明建设、历史文化保护、基层治理等方面的事项制定地方性法规。法律对自治州制定地方性法规的事项另有规定的，从其规定。</w:t>
      </w:r>
    </w:p>
    <w:p w14:paraId="329E3675">
      <w:pPr>
        <w:ind w:firstLine="632" w:firstLineChars="200"/>
        <w:rPr>
          <w:rFonts w:ascii="Times New Roman" w:hAnsi="Times New Roman" w:cs="仿宋_GB2312"/>
          <w:sz w:val="32"/>
          <w:szCs w:val="32"/>
        </w:rPr>
      </w:pPr>
      <w:r>
        <w:rPr>
          <w:rFonts w:hint="eastAsia" w:ascii="Times New Roman" w:hAnsi="Times New Roman" w:cs="仿宋_GB2312"/>
          <w:sz w:val="32"/>
          <w:szCs w:val="32"/>
        </w:rPr>
        <w:t>规定自治州行政区域特别重大事项的地方性法规，应当由自治州人民代表大会通过。</w:t>
      </w:r>
    </w:p>
    <w:p w14:paraId="3674F035">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自治州人民代表大会闭会期间，自治州人民代表大会常务委员会（以下简称常务委员会）可以对自治州人民代表大会制定的地方性法规进行部分补充和修改，但是不得与该法规的基本原则相抵触。</w:t>
      </w:r>
    </w:p>
    <w:p w14:paraId="7CB1F4AA">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自治州人民代表大会依照自治州民族的政治、经济和文化的特点，制定自治条例和单行条例。</w:t>
      </w:r>
    </w:p>
    <w:p w14:paraId="0F6FABB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和单行条例可以依照自治州民族的特点，对法律和行政法规的规定作出变通规定，但是不得违背法律或者行政法规的基本原则，不得对宪法和民族区域自治法的规定以及其他有关法律、行政法规专门就民族自治地方所作的规定作出变通规定。</w:t>
      </w:r>
    </w:p>
    <w:p w14:paraId="364903E6">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自治州人民代表大会及其常务委员会应当加强对立法工作的组织协调，发挥在立法工作中的主导作用。</w:t>
      </w:r>
    </w:p>
    <w:p w14:paraId="67020D96">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自治州人民代表大会专门委员会、常务委员会工作委员会依法行使审议、研究法规案的职权。</w:t>
      </w:r>
    </w:p>
    <w:p w14:paraId="222FE191">
      <w:pPr>
        <w:rPr>
          <w:rFonts w:ascii="Times New Roman" w:hAnsi="Times New Roman" w:eastAsia="宋体" w:cs="宋体"/>
          <w:szCs w:val="32"/>
        </w:rPr>
      </w:pPr>
    </w:p>
    <w:p w14:paraId="2C2EBAB8">
      <w:pPr>
        <w:jc w:val="center"/>
        <w:rPr>
          <w:rFonts w:ascii="Times New Roman" w:hAnsi="Times New Roman" w:eastAsia="黑体" w:cs="黑体"/>
          <w:szCs w:val="32"/>
        </w:rPr>
      </w:pPr>
      <w:bookmarkStart w:id="12" w:name="第二章 立法准备"/>
      <w:bookmarkEnd w:id="12"/>
      <w:r>
        <w:rPr>
          <w:rFonts w:hint="eastAsia" w:ascii="Times New Roman" w:hAnsi="Times New Roman" w:eastAsia="黑体" w:cs="黑体"/>
          <w:szCs w:val="32"/>
        </w:rPr>
        <w:t>第二章　立法准备</w:t>
      </w:r>
    </w:p>
    <w:p w14:paraId="4036AB6A">
      <w:pPr>
        <w:rPr>
          <w:rFonts w:ascii="Times New Roman" w:hAnsi="Times New Roman" w:eastAsia="宋体" w:cs="宋体"/>
          <w:szCs w:val="32"/>
        </w:rPr>
      </w:pPr>
    </w:p>
    <w:p w14:paraId="60DCF725">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常务委员会通过立法规划和年度立法计划等形式，加强对立法工作的统筹安排，未列入年度立法计划的法规项目，一般不列入常务委员会会议议程。</w:t>
      </w:r>
    </w:p>
    <w:p w14:paraId="4D4ED3AE">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编制立法规划和年度立法计划应当建立立项论证和协商机制，根据自治州经济社会发展、民主法治建设的需要和上位法变动情况，确定立法项目。</w:t>
      </w:r>
    </w:p>
    <w:p w14:paraId="3E7AF277">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编制立法规划和年度立法计划应当认真研究自治州人民代表大会代表提出的立法议案和建议，广泛征集意见。公民、法人或者其他组织可以向常务委员会提出立法建议。</w:t>
      </w:r>
    </w:p>
    <w:p w14:paraId="162E3011">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年度立法计划的法规项目，应当进行立项论证，属于自治州的立法权限且经济社会发展需要、制定规章和规范性文件难以解决的立法事项，可以立项；因上位法制定修改废止、重大改革出台，需要配套立法的事项，应当立项。</w:t>
      </w:r>
    </w:p>
    <w:p w14:paraId="6298D99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有关专门委员会和常务委员会工作委员会（以下统称有关委员会）提出的立法建议项目，由提出建议的有关委员会组织立项论证。代表提出的立法建议项目，由有关委员会研究并根据情况组织立项论证。自治州人民政府有关部门提出的立法建议项目，由自治州人民政府负责法制工作的部门组织立项论证。县（市）人民代表大会常务委员会提出的立法建议项目，向社会公开征集的和公民提出的立法建议项目，属于自治条例、单行条例立法建议项目的，由自治州人民代表大会常务委员会民族和外事华侨工作委员会研究并根据情况组织立项论证；属于地方性法规立法建议项目的，由自治州人民代表大会常务委员会法制工作委员会（以下简称法制工作委员会）研究并根据情况组织立项论证。</w:t>
      </w:r>
    </w:p>
    <w:p w14:paraId="1D429FE1">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立法建议项目经立项论证后应当形成立项论证报告，交法制工作委员会进行研究，并根据情况组织立项评估。</w:t>
      </w:r>
    </w:p>
    <w:p w14:paraId="09CCDA03">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法制工作委员会负责编制立法规划和拟订年度立法计划。</w:t>
      </w:r>
    </w:p>
    <w:p w14:paraId="186235F4">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提出立法规划草案稿和年度立法计划草案稿后，由常务委员会秘书长主持召开会议，与有关委员会和自治州人民政府负责法制工作的部门共同研究，形成立法规划草案和年度立法计划草案，经常务委员会主任会议（以下简称主任会议）通过，印发常务委员会会议，并向社会公布。</w:t>
      </w:r>
    </w:p>
    <w:p w14:paraId="2F9759AE">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立法规划、年度立法计划项目确需调整的，由法制工作委员会研究提出，经主任会议决定，印发常务委员会会议，向社会重新公布。</w:t>
      </w:r>
    </w:p>
    <w:p w14:paraId="7C4EBE3A">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立法规划草案和年度立法计划草案在通过前，应当报送省人民代表大会及其常务委员会有关委员会征求意见。</w:t>
      </w:r>
    </w:p>
    <w:p w14:paraId="4532E8B0">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法制工作委员会按照常务委员会的要求，督促立法规划和年度立法计划的落实。</w:t>
      </w:r>
    </w:p>
    <w:p w14:paraId="612EF5C6">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法规草案一般由提案人组织起草，也可以由有关委员会、自治州人民政府负责法制工作的部门起草，或者委托有关部门、单位、专家起草。有关委员会应当提前参与有关方面的法规草案起草工作。</w:t>
      </w:r>
    </w:p>
    <w:p w14:paraId="70EB4846">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主任会议提出的法规案，法规草案由主任会议决定交由有关委员会起草。</w:t>
      </w:r>
    </w:p>
    <w:p w14:paraId="5A372FDD">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自治州人民政府提出的法规案，法规草案由自治州人民政府决定交由其有关部门起草。</w:t>
      </w:r>
    </w:p>
    <w:p w14:paraId="33E5335C">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专门委员会提出的法规案，法规草案由其组织起草。</w:t>
      </w:r>
    </w:p>
    <w:p w14:paraId="59BCEC6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自治州人民代表大会代表、常务委员会组成人员联名提出的法规案，法规草案由其组织起草，也可以根据法规调整的事项和范围，经主任会议或者常务委员会决定，交由有关委员会、自治州人民政府组织起草。</w:t>
      </w:r>
    </w:p>
    <w:p w14:paraId="7D8301F8">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综合性、全局性、基础性的重要法规草案，可以由有关委员会组织起草。</w:t>
      </w:r>
    </w:p>
    <w:p w14:paraId="6898301B">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法规草案稿可以向社会公开征集。</w:t>
      </w:r>
    </w:p>
    <w:p w14:paraId="0EB34828">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自治州人民政府拟提出的法规案，涉及到主管部门之间职责界限不明确，或者意见分歧较大的，自治州人民政府应当负责协调，形成统一意见或者作出决定后再依法提出法规案。</w:t>
      </w:r>
    </w:p>
    <w:p w14:paraId="087767DC">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拟提请自治州人民代表大会及其常务委员会审议的法规草案，提案人在提出法规案前，应当对其必要性、合法性、可行性进行论证。</w:t>
      </w:r>
    </w:p>
    <w:p w14:paraId="0B3FCCD8">
      <w:pPr>
        <w:ind w:firstLine="632" w:firstLineChars="200"/>
        <w:rPr>
          <w:rFonts w:ascii="Times New Roman" w:hAnsi="Times New Roman" w:cs="仿宋_GB2312"/>
          <w:sz w:val="32"/>
          <w:szCs w:val="32"/>
        </w:rPr>
      </w:pPr>
      <w:r>
        <w:rPr>
          <w:rFonts w:hint="eastAsia" w:ascii="Times New Roman" w:hAnsi="Times New Roman" w:cs="仿宋_GB2312"/>
          <w:sz w:val="32"/>
          <w:szCs w:val="32"/>
        </w:rPr>
        <w:t>提请自治州人民代表大会及其常务委员会审议的法规案，应当同时提出法规草案文本及其说明，并提供条文注释和必要的参阅资料。修改法规的，还应当提交修改前后的对照文本。</w:t>
      </w:r>
    </w:p>
    <w:p w14:paraId="5218F602">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法规草案的说明应当包括制定或者修改法规的必要性、可行性和主要内容，涉及合法性问题的相关意见以及起草过程中对重大分歧意见的协调处理情况。</w:t>
      </w:r>
    </w:p>
    <w:p w14:paraId="34033C3A">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拟定的法规草案稿，起草部门、单位或者提案人可以通过书面或者媒体征求意见、召开座谈会和论证会、开展调查研究等方式，听取有关专家、基层群众及其他各方面的意见和建议；涉及重大问题的或者与人民群众切身利益关系密切的法规草案，应当举行听证会。</w:t>
      </w:r>
    </w:p>
    <w:p w14:paraId="30953890">
      <w:pPr>
        <w:rPr>
          <w:rFonts w:ascii="Times New Roman" w:hAnsi="Times New Roman" w:eastAsia="宋体" w:cs="宋体"/>
          <w:szCs w:val="32"/>
        </w:rPr>
      </w:pPr>
    </w:p>
    <w:p w14:paraId="18967F78">
      <w:pPr>
        <w:jc w:val="center"/>
        <w:rPr>
          <w:rFonts w:ascii="Times New Roman" w:hAnsi="Times New Roman" w:eastAsia="黑体" w:cs="黑体"/>
          <w:szCs w:val="32"/>
        </w:rPr>
      </w:pPr>
      <w:bookmarkStart w:id="20" w:name="第三章 立法程序"/>
      <w:bookmarkEnd w:id="20"/>
      <w:r>
        <w:rPr>
          <w:rFonts w:hint="eastAsia" w:ascii="Times New Roman" w:hAnsi="Times New Roman" w:eastAsia="黑体" w:cs="黑体"/>
          <w:szCs w:val="32"/>
        </w:rPr>
        <w:t>第三章　立法程序</w:t>
      </w:r>
    </w:p>
    <w:p w14:paraId="774F0B87">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1" w:name="第一节 自治州人民代表大会立法程序"/>
      <w:bookmarkEnd w:id="21"/>
      <w:r>
        <w:rPr>
          <w:rFonts w:hint="eastAsia" w:ascii="Times New Roman" w:hAnsi="Times New Roman" w:eastAsia="宋体" w:cs="宋体"/>
          <w:sz w:val="32"/>
          <w:szCs w:val="32"/>
          <w:lang w:val="en-US"/>
        </w:rPr>
        <w:t>第一节　自治州人民代表大会立法程序</w:t>
      </w:r>
    </w:p>
    <w:p w14:paraId="72BC9FE4">
      <w:pPr>
        <w:rPr>
          <w:rFonts w:ascii="Times New Roman" w:hAnsi="Times New Roman" w:eastAsia="宋体" w:cs="宋体"/>
          <w:szCs w:val="32"/>
        </w:rPr>
      </w:pPr>
    </w:p>
    <w:p w14:paraId="5B4EEB24">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自治州人民代表大会主席团可以向自治州人民代表大会提出法规案，由自治州人民代表大会会议审议。</w:t>
      </w:r>
    </w:p>
    <w:p w14:paraId="77B200E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常务委员会、自治州人民政府和自治州人民代表大会各专门委员会可以向自治州人民代表大会提出法规案，由主席团决定列入会议议程。</w:t>
      </w:r>
    </w:p>
    <w:p w14:paraId="5F9904CA">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自治州人民代表大会代表10人以上联名，可以向自治州人民代表大会提出法规案，由主席团决定是否列入会议议程，或者先交有关委员会审议，提出是否列入会议议程的意见，再决定是否列入会议议程。</w:t>
      </w:r>
    </w:p>
    <w:p w14:paraId="3E4CC42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有关委员会审议时，可以邀请提案人列席会议，发表意见。</w:t>
      </w:r>
    </w:p>
    <w:p w14:paraId="08FD46FD">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向自治州人民代表大会提出的法规案，在自治州人民代表大会闭会期间，可以先向常务委员会提出，经常务委员会会议依照本条例第三章第二节规定的有关程序审议后，决定提请自治州人民代表大会审议的，由常务委员会或者提案人向大会全体会议作说明，由各代表团进行审议。</w:t>
      </w:r>
    </w:p>
    <w:p w14:paraId="66A53D50">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各代表团审议法规案时，提案人应当派人听取意见，回答询问；根据代表团的要求，有关机关、组织应当派人介绍情况。</w:t>
      </w:r>
    </w:p>
    <w:p w14:paraId="26E80FB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常务委员会依照第一款规定审议法规案，应当通过多种形式征求自治州人民代表大会代表的意见，并将有关情况予以反馈；有关委员会进行立法调研，可以邀请有关的代表参加。</w:t>
      </w:r>
    </w:p>
    <w:p w14:paraId="45BC0786">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常务委员会提请自治州人民代表大会会议审议的法规案，应当在会议举行的1个月前将法规草案发送代表，并可以适时组织代表研读讨论，征求代表的意见。</w:t>
      </w:r>
    </w:p>
    <w:p w14:paraId="352AB6FF">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列入自治州人民代表大会会议议程的法规案，由有关委员会进行审议，向主席团提出审议意见，并印发会议。</w:t>
      </w:r>
    </w:p>
    <w:p w14:paraId="2B9C1417">
      <w:pPr>
        <w:ind w:firstLine="632" w:firstLineChars="200"/>
        <w:rPr>
          <w:rFonts w:ascii="Times New Roman" w:hAnsi="Times New Roman" w:cs="仿宋_GB2312"/>
          <w:sz w:val="32"/>
          <w:szCs w:val="32"/>
        </w:rPr>
      </w:pPr>
      <w:r>
        <w:rPr>
          <w:rFonts w:hint="eastAsia" w:ascii="Times New Roman" w:hAnsi="Times New Roman" w:cs="仿宋_GB2312"/>
          <w:sz w:val="32"/>
          <w:szCs w:val="32"/>
        </w:rPr>
        <w:t>由常务委员会决定提请审议的法规案，有关委员会可以不再进行审议。</w:t>
      </w:r>
    </w:p>
    <w:p w14:paraId="6BE36209">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自治州人民代表大会会议议程的法规案，由法制委员会根据各代表团和有关委员会的审议意见对法规草案进行统一审议，向主席团提出审议结果报告和法规草案修改稿，对重要的不同意见应当在审议结果报告中予以说明，经主席团会议审议通过后，印发会议。</w:t>
      </w:r>
    </w:p>
    <w:p w14:paraId="0BE64BF5">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法规草案修改稿经各代表团审议后，由法制委员会根据各代表团的审议意见进行修改，提出法规草案表决稿，由主席团提请大会全体会议表决，以全体代表的过半数通过。</w:t>
      </w:r>
    </w:p>
    <w:p w14:paraId="5987ABAF">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列入自治州人民代表大会会议议程的法规案，在交付表决前，提案人要求撤回的，应当说明理由，经主席团同意，并向大会报告，对该法规案的审议即行终止。</w:t>
      </w:r>
    </w:p>
    <w:p w14:paraId="31C4FC0E">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法规案在审议中有重大问题需要研究的，经主席团提出，由大会全体会议决定，可以授权常务委员会根据自治州人民代表大会代表的意见进一步审议，作出决定，并将决定情况向自治州人民代表大会下一次会议报告，或者提出修改方案，提请自治州人民代表大会下一次会议审议决定。</w:t>
      </w:r>
    </w:p>
    <w:p w14:paraId="12C5C5AA">
      <w:pPr>
        <w:rPr>
          <w:rFonts w:ascii="Times New Roman" w:hAnsi="Times New Roman" w:eastAsia="宋体" w:cs="宋体"/>
          <w:szCs w:val="32"/>
        </w:rPr>
      </w:pPr>
    </w:p>
    <w:p w14:paraId="22F31814">
      <w:pPr>
        <w:jc w:val="center"/>
        <w:rPr>
          <w:rFonts w:ascii="Times New Roman" w:hAnsi="Times New Roman" w:eastAsia="宋体" w:cs="宋体"/>
          <w:szCs w:val="32"/>
        </w:rPr>
      </w:pPr>
      <w:bookmarkStart w:id="31" w:name="第二节 自治州人民代表大会常务委员会立法程序"/>
      <w:bookmarkEnd w:id="31"/>
      <w:r>
        <w:rPr>
          <w:rFonts w:hint="eastAsia" w:ascii="Times New Roman" w:hAnsi="Times New Roman" w:eastAsia="宋体" w:cs="宋体"/>
          <w:sz w:val="32"/>
          <w:szCs w:val="32"/>
          <w:lang w:val="en-US"/>
        </w:rPr>
        <w:t>第二节　自治州人民代表大会常务委员会立法程序</w:t>
      </w:r>
    </w:p>
    <w:p w14:paraId="71FF75E7">
      <w:pPr>
        <w:rPr>
          <w:rFonts w:ascii="Times New Roman" w:hAnsi="Times New Roman" w:eastAsia="宋体" w:cs="宋体"/>
          <w:szCs w:val="32"/>
        </w:rPr>
      </w:pPr>
    </w:p>
    <w:p w14:paraId="30BE160A">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主任会议可以向常务委员会提出地方性法规案，由常务委员会会议审议。</w:t>
      </w:r>
    </w:p>
    <w:p w14:paraId="522D453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自治州人民政府、自治州人民代表大会各专门委员会，可以向常务委员会提出地方性法规案，由主任会议决定列入常务委员会会议议程，或者先交有关委员会审议、提出报告，再决定列入常务委员会会议议程。</w:t>
      </w:r>
    </w:p>
    <w:p w14:paraId="0CD2CFA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有关委员会审议后，应当自收到地方性法规之日起4个月内向主任会议报告初步审议意见，由主任会议决定列入常务委员会会议议程，或者交有关委员会继续研究。</w:t>
      </w:r>
    </w:p>
    <w:p w14:paraId="335D0B2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继续研究后认为立法必要性和可行性存在问题，或者立法目的不明确、管理体制未理顺、职责不清晰、内容有严重缺项，以及利益关系重大调整有分歧的，应当自前款规定的向主任会议报告之日起1个月内再次向主任会议报告，由主任会议决定列入常务委员会会议议程或者建议提案人修改完善后再向常务委员会提出。</w:t>
      </w:r>
    </w:p>
    <w:p w14:paraId="5503EE32">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提案人修改完善后再次向常务委员会提出的，有关委员会应当向主任会议报告，由主任会议决定将该法规案列入常务委员会会议议程。</w:t>
      </w:r>
    </w:p>
    <w:p w14:paraId="19F7C764">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未能在年度立法计划安排的时间提出法规案的，由有关委员会或者自治州人民政府负责法制工作的部门向主任会议报告。</w:t>
      </w:r>
    </w:p>
    <w:p w14:paraId="6F217659">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组成人员5人以上联名，可以向常务委员会提出地方性法规案，由主任会议决定是否列入常务委员会会议议程，或者先交有关委员会审议、提出是否列入会议议程的意见，再决定是否列入常务委员会会议议程。对不列入常务委员会会议议程的，主任会议应当向常务委员会会议报告或者向提案人说明。</w:t>
      </w:r>
    </w:p>
    <w:p w14:paraId="3406EB9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有关委员会审议时，可以邀请提案人列席会议，发表意见。</w:t>
      </w:r>
    </w:p>
    <w:p w14:paraId="3E6D87B6">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常务委员会会议议程的地方性法规案，一般应当经两次常务委员会会议审议后再交付表决。但是调整事项较为单一或者部分修改的地方性法规案，各方面的意见比较一致，或者遇有紧急情形的，也可以经一次常务委员会会议审议即交付表决。</w:t>
      </w:r>
    </w:p>
    <w:p w14:paraId="75320B6D">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面广、社会关注度高，或者在立法的可行性和利益关系重大调整等重大问题上存在较大分歧意见的地方性法规案，需要作进一步研究的，由法制委员会或者有关委员会向主任会议报告，由主任会议决定，可以进行第三次审议，也可以多次审议、暂缓审议、搁置审议或者暂不付表决。</w:t>
      </w:r>
    </w:p>
    <w:p w14:paraId="467A9D85">
      <w:pPr>
        <w:ind w:firstLine="632" w:firstLineChars="200"/>
        <w:rPr>
          <w:rFonts w:ascii="Times New Roman" w:hAnsi="Times New Roman" w:cs="仿宋_GB2312"/>
          <w:sz w:val="32"/>
          <w:szCs w:val="32"/>
        </w:rPr>
      </w:pPr>
      <w:r>
        <w:rPr>
          <w:rFonts w:hint="eastAsia" w:ascii="Times New Roman" w:hAnsi="Times New Roman" w:cs="仿宋_GB2312"/>
          <w:sz w:val="32"/>
          <w:szCs w:val="32"/>
        </w:rPr>
        <w:t>对地方性法规案中个别意见分歧较大的重要条款，由法制委员会提请主任会议决定是否由常务委员会全体会议进行单独表决。单独表决的条款经常务委员会会议表决后，主任会议根据单独表决的情况，可以决定将地方性法规草案表决稿交付表决，也可以决定暂不付表决，交有关委员会进一步审议。</w:t>
      </w:r>
    </w:p>
    <w:p w14:paraId="7B5FA09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常务委员会审议地方性法规案时，根据需要，可以召开联组会议对地方性法规案中的重要问题进行审议。</w:t>
      </w:r>
    </w:p>
    <w:p w14:paraId="6D8D272B">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对多件地方性法规中涉及同类事项的个别条款进行修改，一并提出地方性法规案的，经主任会议决定，可以合并表决，也可以分别表决。</w:t>
      </w:r>
    </w:p>
    <w:p w14:paraId="1264C641">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常务委员会会议审议地方性法规案时，会议工作人员应当全面、准确地记录分组会议审议的意见，由常务委员会办事机构分送法制委员会、法制工作委员会及其他有关委员会。</w:t>
      </w:r>
    </w:p>
    <w:p w14:paraId="59FA84D3">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会议第一次审议地方性法规案，全体会议听取提案人的说明和有关委员会的审议意见的报告，有关委员会应当提供地方性法规草案建议修改稿。常务委员会会议分组审议时，结合有关委员会的审议意见及其建议修改稿，对提案人提交的地方性法规草案进行审议。提案人、有关委员会应当派人听取审议意见。</w:t>
      </w:r>
    </w:p>
    <w:p w14:paraId="441975B1">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列入常务委员会会议第一次审议的地方性法规案，由有关委员会对其政治性、合法性、必要性、可行性、专业性进行重点审议和研究。</w:t>
      </w:r>
    </w:p>
    <w:p w14:paraId="73400DE0">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常务委员会会议第一次审议地方性法规案后，认为可以进入继续审议程序，由法制工作委员会组织召开地方性法规草案审议工作交接会，进行工作交接。</w:t>
      </w:r>
    </w:p>
    <w:p w14:paraId="2F10831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审议中提出的重大意见一时难以协调解决的，或者有关方面对地方性法规草案中的重要问题意见不一致的，有关委员会应当与法制委员会、法制工作委员会和提案人协商，并将协商意见向主任会议报告，由主任会议决定该法规草案继续审议、暂缓审议或者搁置审议。</w:t>
      </w:r>
    </w:p>
    <w:p w14:paraId="33036A8D">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第二次审议的地方性法规案，由法制委员会根据常务委员会组成人员、有关委员会的审议意见和各方面提出的意见，对地方性法规案进行统一审议，提出审议结果报告和地方性法规草案修改稿。对重要的不同意见应当在审议结果报告中予以说明，对常务委员会组成人员和有关委员会的重要审议意见没有采纳的，应当向其说明。</w:t>
      </w:r>
    </w:p>
    <w:p w14:paraId="31136B54">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法制委员会审议地方性法规案时，可以邀请有关委员会列席会议，发表意见。</w:t>
      </w:r>
    </w:p>
    <w:p w14:paraId="1709787E">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法制委员会和有关委员会之间对地方性法规草案的重要问题意见不一致的，应当向主任会议报告。</w:t>
      </w:r>
    </w:p>
    <w:p w14:paraId="21A3EABA">
      <w:pPr>
        <w:ind w:firstLine="632" w:firstLineChars="200"/>
        <w:rPr>
          <w:rFonts w:ascii="Times New Roman" w:hAnsi="Times New Roman" w:cs="仿宋_GB2312"/>
          <w:sz w:val="32"/>
          <w:szCs w:val="32"/>
        </w:rPr>
      </w:pPr>
      <w:r>
        <w:rPr>
          <w:rFonts w:hint="eastAsia" w:ascii="Times New Roman" w:hAnsi="Times New Roman" w:cs="仿宋_GB2312"/>
          <w:sz w:val="32"/>
          <w:szCs w:val="32"/>
        </w:rPr>
        <w:t>全体会议听取法制委员会关于地方性法规草案审议结果的报告后，由分组会议对地方性法规草案修改稿进行审议。</w:t>
      </w:r>
    </w:p>
    <w:p w14:paraId="4596A7CD">
      <w:pPr>
        <w:ind w:firstLine="632" w:firstLineChars="200"/>
        <w:rPr>
          <w:rFonts w:ascii="Times New Roman" w:hAnsi="Times New Roman" w:cs="仿宋_GB2312"/>
          <w:sz w:val="32"/>
          <w:szCs w:val="32"/>
        </w:rPr>
      </w:pPr>
      <w:r>
        <w:rPr>
          <w:rFonts w:hint="eastAsia" w:ascii="Times New Roman" w:hAnsi="Times New Roman" w:cs="仿宋_GB2312"/>
          <w:sz w:val="32"/>
          <w:szCs w:val="32"/>
        </w:rPr>
        <w:t>拟提请自治州人民代表大会审议的地方性法规案，本次常务委员会全体会议听取法制委员会关于法规草案修改情况的报告。</w:t>
      </w:r>
    </w:p>
    <w:p w14:paraId="42BD1E5A">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地方性法规草案修改稿经常务委员会会议审议后，由法制委员会根据常务委员会组成人员的审议意见进行修改，提出地方性法规草案表决稿，由主任会议提请常务委员会全体会议表决，以常务委员会全体组成人员的过半数通过。</w:t>
      </w:r>
    </w:p>
    <w:p w14:paraId="5DB700E9">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法制委员会、法制工作委员会对地方性法规案的政治性、合法性、科学性、规范性，以及针对性、适用性、可操作性等进行统一审议和研究。</w:t>
      </w:r>
    </w:p>
    <w:p w14:paraId="68ED45AD">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列入常务委员会会议议程的地方性法规案，在交付表决前，提案人要求撤回的，应当说明理由，经主任会议同意，并向常务委员会报告，对该法规案的审议即行终止。</w:t>
      </w:r>
    </w:p>
    <w:p w14:paraId="0156BFF7">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经一次常务委员会会议审议即交付表决的地方性法规案，全体会议听取提案人的说明，由有关委员会作审议意见的报告并提供地方性法规草案建议修改稿，经分组会议审议后，由法制委员会提出审议结果的报告和地方性法规草案表决稿，由主任会议决定提请该次常务委员会全体会议表决。</w:t>
      </w:r>
    </w:p>
    <w:p w14:paraId="66FF4922">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常务委员会会议对地方性法规案进行第三次审议或者多次审议时，由法制委员会作地方性法规草案修改情况的报告，由分组会议对地方性法规草案修改稿进行审议。</w:t>
      </w:r>
    </w:p>
    <w:p w14:paraId="1F27440A">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自主任会议决定搁置审议或者暂不付表决之日起，经过两年没有再次列入常务委员会会议议程的，由有关委员会或者法制委员会向主任会议提出，主任会议可以决定终止审议，并向常务委员会报告；必要时，主任会议也可以决定延期审议。</w:t>
      </w:r>
    </w:p>
    <w:p w14:paraId="5910E9C7">
      <w:pPr>
        <w:rPr>
          <w:rFonts w:ascii="Times New Roman" w:hAnsi="Times New Roman" w:eastAsia="宋体" w:cs="宋体"/>
          <w:szCs w:val="32"/>
        </w:rPr>
      </w:pPr>
    </w:p>
    <w:p w14:paraId="3A1861C5">
      <w:pPr>
        <w:jc w:val="center"/>
        <w:rPr>
          <w:rFonts w:ascii="Times New Roman" w:hAnsi="Times New Roman" w:eastAsia="宋体" w:cs="宋体"/>
          <w:szCs w:val="32"/>
        </w:rPr>
      </w:pPr>
      <w:bookmarkStart w:id="48" w:name="第三节 法规的报批和公布"/>
      <w:bookmarkEnd w:id="48"/>
      <w:r>
        <w:rPr>
          <w:rFonts w:hint="eastAsia" w:ascii="Times New Roman" w:hAnsi="Times New Roman" w:eastAsia="宋体" w:cs="宋体"/>
          <w:sz w:val="32"/>
          <w:szCs w:val="32"/>
          <w:lang w:val="en-US"/>
        </w:rPr>
        <w:t>第三节　法规的报批和公布</w:t>
      </w:r>
    </w:p>
    <w:p w14:paraId="7DB17553">
      <w:pPr>
        <w:rPr>
          <w:rFonts w:ascii="Times New Roman" w:hAnsi="Times New Roman" w:eastAsia="宋体" w:cs="宋体"/>
          <w:szCs w:val="32"/>
        </w:rPr>
      </w:pPr>
    </w:p>
    <w:p w14:paraId="231CF2BE">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自治州人民代表大会及其常务委员会通过的法规，自通过之日起30日内，由常务委员会报请省人民代表大会常务委员会批准。报请批准时应当提交报请批准的书面报告、法规文本以及草案的说明、审议意见报告、审议结果报告。</w:t>
      </w:r>
    </w:p>
    <w:p w14:paraId="545D371A">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报请批准的法规，省人民代表大会常务委员会审议、审查后退回修改的，由法制委员会根据省人民代表大会常务委员会提出的修改意见进行审议、修改，提出报告，经主任会议决定，由自治州人民代表大会或者常务委员会审议通过后，重新报请批准。</w:t>
      </w:r>
    </w:p>
    <w:p w14:paraId="7DD23C38">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经省人民代表大会常务委员会批准的法规，常务委员会应当在30日内发布公告予以公布，法规文本以及草案的说明、审议结果报告等，应当及时在常务委员会公报、自治州人民代表大会常务委员会门户网站和州内主要媒体上刊载，以常务委员会公报上刊登的法规文本为标准文本。</w:t>
      </w:r>
    </w:p>
    <w:p w14:paraId="775E045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法规被修改的，应当公布新的法规文本；法规被废止的，除由其他法规规定废止该法规的以外，由常务委员会发布公告予以公布。</w:t>
      </w:r>
    </w:p>
    <w:p w14:paraId="0A515BAD">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常务委员会在法规公布后15日内将公告、法规文本、草案的说明等有关材料报送省人民代表大会常务委员会。自治条例和单行条例对法律、行政法规、地方性法规作出变通规定的，应当说明变通的情况。</w:t>
      </w:r>
    </w:p>
    <w:p w14:paraId="5ECBF00C">
      <w:pPr>
        <w:rPr>
          <w:rFonts w:ascii="Times New Roman" w:hAnsi="Times New Roman" w:eastAsia="宋体" w:cs="宋体"/>
          <w:szCs w:val="32"/>
        </w:rPr>
      </w:pPr>
    </w:p>
    <w:p w14:paraId="6FD8FB07">
      <w:pPr>
        <w:jc w:val="center"/>
        <w:rPr>
          <w:rFonts w:ascii="Times New Roman" w:hAnsi="Times New Roman" w:eastAsia="黑体" w:cs="黑体"/>
          <w:szCs w:val="32"/>
        </w:rPr>
      </w:pPr>
      <w:bookmarkStart w:id="53" w:name="第四章 其他规定"/>
      <w:bookmarkEnd w:id="53"/>
      <w:r>
        <w:rPr>
          <w:rFonts w:hint="eastAsia" w:ascii="Times New Roman" w:hAnsi="Times New Roman" w:eastAsia="黑体" w:cs="黑体"/>
          <w:szCs w:val="32"/>
        </w:rPr>
        <w:t>第四章　其他规定</w:t>
      </w:r>
    </w:p>
    <w:p w14:paraId="5E147101">
      <w:pPr>
        <w:rPr>
          <w:rFonts w:ascii="Times New Roman" w:hAnsi="Times New Roman" w:eastAsia="宋体" w:cs="宋体"/>
          <w:szCs w:val="32"/>
        </w:rPr>
      </w:pPr>
    </w:p>
    <w:p w14:paraId="442D88A0">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自治州人民代表大会及其常务委员会制定的法规的解释权属于常务委员会。常务委员会对法规的解释同法规具有同等效力。</w:t>
      </w:r>
    </w:p>
    <w:p w14:paraId="49B258FC">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法制工作委员会或者有关委员会可以对有关法规具体问题的询问进行研究答复，并报常务委员会备案。</w:t>
      </w:r>
    </w:p>
    <w:p w14:paraId="1DE8B2AE">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法规明确要求有关机关对专门事项作出配套具体规定的，有关机关应当自法规施行之日起1年内作出规定。有关机关未能在期限内作出配套具体规定的，应当向常务委员会说明情况。</w:t>
      </w:r>
    </w:p>
    <w:p w14:paraId="65DC250A">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列入年度立法计划的法规案，有关委员会应当通过多种形式征求自治州人民代表大会代表，县级人民代表大会常务委员会，有关部门、组织和专家的意见。</w:t>
      </w:r>
    </w:p>
    <w:p w14:paraId="39D8CB9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应当将法规草案通过自治州人民代表大会常务委员会门户网站、报刊或者其他媒体向社会公布征求意见，主任会议决定不宜公布的除外。向社会公布征求意见的时间一般不少于30日。征求意见的情况应当向社会通报。</w:t>
      </w:r>
    </w:p>
    <w:p w14:paraId="583D8AF7">
      <w:pPr>
        <w:ind w:firstLine="632" w:firstLineChars="200"/>
        <w:rPr>
          <w:rFonts w:ascii="Times New Roman" w:hAnsi="Times New Roman" w:cs="仿宋_GB2312"/>
          <w:sz w:val="32"/>
          <w:szCs w:val="32"/>
        </w:rPr>
      </w:pPr>
      <w:r>
        <w:rPr>
          <w:rFonts w:hint="eastAsia" w:ascii="Times New Roman" w:hAnsi="Times New Roman" w:cs="仿宋_GB2312"/>
          <w:sz w:val="32"/>
          <w:szCs w:val="32"/>
        </w:rPr>
        <w:t>拟提请审议的法规案，应当报送省人民代表大会及其常务委员会有关委员会征求意见。</w:t>
      </w:r>
    </w:p>
    <w:p w14:paraId="03F8CB50">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常务委员会应当建立健全立法专家顾问制度，完善立法专家结构和管理办法。</w:t>
      </w:r>
    </w:p>
    <w:p w14:paraId="14951C8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常务委员会根据实际需要设立基层立法联系点，推动基层立法联系点与代表活动阵地融合建设，深入听取基层群众和有关方面对法规草案和立法工作的意见。</w:t>
      </w:r>
    </w:p>
    <w:p w14:paraId="25AEB03C">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拟提请常务委员会会议审议通过的地方性法规案，法制工作委员会可以对地方性法规草案中主要制度规范的可行性、法规出台时机、法规实施的社会效果和可能出现的问题等进行评估。评估情况由法制委员会在审议结果报告中予以说明。</w:t>
      </w:r>
    </w:p>
    <w:p w14:paraId="6E957FE1">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有关委员会可以组织对有关法规或者法规中有关规定进行立法后评估。评估情况应当向常务委员会报告。</w:t>
      </w:r>
    </w:p>
    <w:p w14:paraId="5F8B5C84">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自治州人民代表大会及其常务委员会根据区域协调发展的需要，可以会同有关同级人民代表大会及其常务委员会建立区域协同立法工作机制，协同制定地方性法规，在本自治州行政区域或者有关区域内实施。</w:t>
      </w:r>
    </w:p>
    <w:p w14:paraId="5F4C111D">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常务委员会根据维护法制统一的原则和改革发展的需要组织开展有关法规的清理。</w:t>
      </w:r>
    </w:p>
    <w:p w14:paraId="436C87B5">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常务委员会应当加强立法宣传工作，通过多种形式发布立法信息、介绍情况、回应关切。</w:t>
      </w:r>
    </w:p>
    <w:p w14:paraId="247BBD10">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常务委员会应当加强立法工作队伍建设，配备专业人员，加强人员培训，着力提高立法能力。</w:t>
      </w:r>
    </w:p>
    <w:p w14:paraId="7CCF9052">
      <w:pPr>
        <w:rPr>
          <w:rFonts w:ascii="Times New Roman" w:hAnsi="Times New Roman" w:eastAsia="宋体" w:cs="宋体"/>
          <w:szCs w:val="32"/>
        </w:rPr>
      </w:pPr>
    </w:p>
    <w:p w14:paraId="4E758F29">
      <w:pPr>
        <w:jc w:val="center"/>
        <w:rPr>
          <w:rFonts w:ascii="Times New Roman" w:hAnsi="Times New Roman" w:eastAsia="黑体" w:cs="黑体"/>
          <w:szCs w:val="32"/>
        </w:rPr>
      </w:pPr>
      <w:bookmarkStart w:id="65" w:name="第五章 附则"/>
      <w:bookmarkEnd w:id="65"/>
      <w:r>
        <w:rPr>
          <w:rFonts w:hint="eastAsia" w:ascii="Times New Roman" w:hAnsi="Times New Roman" w:eastAsia="黑体" w:cs="黑体"/>
          <w:szCs w:val="32"/>
        </w:rPr>
        <w:t>第五章　附　　则</w:t>
      </w:r>
    </w:p>
    <w:p w14:paraId="0A6F75AB">
      <w:pPr>
        <w:rPr>
          <w:rFonts w:ascii="Times New Roman" w:hAnsi="Times New Roman" w:eastAsia="宋体" w:cs="宋体"/>
          <w:szCs w:val="32"/>
        </w:rPr>
      </w:pPr>
    </w:p>
    <w:p w14:paraId="215AC104">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1D673F"/>
    <w:rsid w:val="02CF4CE8"/>
    <w:rsid w:val="02E01C47"/>
    <w:rsid w:val="04156BFD"/>
    <w:rsid w:val="05063D7F"/>
    <w:rsid w:val="05A5708C"/>
    <w:rsid w:val="09A34AE0"/>
    <w:rsid w:val="0C00483C"/>
    <w:rsid w:val="0D9804AC"/>
    <w:rsid w:val="0DDA791E"/>
    <w:rsid w:val="123353A1"/>
    <w:rsid w:val="130F49E2"/>
    <w:rsid w:val="13936861"/>
    <w:rsid w:val="15BD5E17"/>
    <w:rsid w:val="17977775"/>
    <w:rsid w:val="18CD45C3"/>
    <w:rsid w:val="1D7B2840"/>
    <w:rsid w:val="1D927673"/>
    <w:rsid w:val="208F6602"/>
    <w:rsid w:val="214D44F3"/>
    <w:rsid w:val="21641450"/>
    <w:rsid w:val="21A460DD"/>
    <w:rsid w:val="2200260F"/>
    <w:rsid w:val="226A2E83"/>
    <w:rsid w:val="24F5659E"/>
    <w:rsid w:val="251610A0"/>
    <w:rsid w:val="26705BD1"/>
    <w:rsid w:val="26736BAE"/>
    <w:rsid w:val="290A0F1C"/>
    <w:rsid w:val="298A635B"/>
    <w:rsid w:val="2C286CBB"/>
    <w:rsid w:val="2EC9480B"/>
    <w:rsid w:val="30C3032E"/>
    <w:rsid w:val="30EE1123"/>
    <w:rsid w:val="34582D2C"/>
    <w:rsid w:val="371337D0"/>
    <w:rsid w:val="37702892"/>
    <w:rsid w:val="3BE850ED"/>
    <w:rsid w:val="3C460065"/>
    <w:rsid w:val="3C527DA1"/>
    <w:rsid w:val="3CF47A8D"/>
    <w:rsid w:val="3D5B2BB6"/>
    <w:rsid w:val="3DE63740"/>
    <w:rsid w:val="3E267C4F"/>
    <w:rsid w:val="3FB419F3"/>
    <w:rsid w:val="40400BE3"/>
    <w:rsid w:val="4150251C"/>
    <w:rsid w:val="442624E3"/>
    <w:rsid w:val="46054AED"/>
    <w:rsid w:val="479733DA"/>
    <w:rsid w:val="481351D2"/>
    <w:rsid w:val="4AB1034C"/>
    <w:rsid w:val="523F1387"/>
    <w:rsid w:val="5248189E"/>
    <w:rsid w:val="53543565"/>
    <w:rsid w:val="558A062C"/>
    <w:rsid w:val="55D20C3F"/>
    <w:rsid w:val="57CC3356"/>
    <w:rsid w:val="5A557999"/>
    <w:rsid w:val="5B8E0527"/>
    <w:rsid w:val="5BE87A71"/>
    <w:rsid w:val="5F025C16"/>
    <w:rsid w:val="5F066F8F"/>
    <w:rsid w:val="622F12CF"/>
    <w:rsid w:val="63A92BB6"/>
    <w:rsid w:val="6472739A"/>
    <w:rsid w:val="67825B46"/>
    <w:rsid w:val="69623539"/>
    <w:rsid w:val="6A2E56A6"/>
    <w:rsid w:val="6A464C09"/>
    <w:rsid w:val="6C552A97"/>
    <w:rsid w:val="6D384E6C"/>
    <w:rsid w:val="719709B5"/>
    <w:rsid w:val="730257DC"/>
    <w:rsid w:val="775E649E"/>
    <w:rsid w:val="7BB07870"/>
    <w:rsid w:val="7CF21E43"/>
    <w:rsid w:val="7E541E2C"/>
    <w:rsid w:val="7E8A5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8103</Words>
  <Characters>8124</Characters>
  <Lines>87</Lines>
  <Paragraphs>24</Paragraphs>
  <TotalTime>0</TotalTime>
  <ScaleCrop>false</ScaleCrop>
  <LinksUpToDate>false</LinksUpToDate>
  <CharactersWithSpaces>8209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2025-05-12T07:38:14Z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