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sz w:val="44"/>
          <w:szCs w:val="44"/>
        </w:rPr>
      </w:pPr>
      <w:bookmarkStart w:id="0" w:name="_GoBack"/>
      <w:bookmarkEnd w:id="0"/>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sz w:val="44"/>
          <w:szCs w:val="44"/>
        </w:rPr>
      </w:pPr>
      <w:r>
        <w:rPr>
          <w:rFonts w:ascii="宋体" w:hAnsi="宋体" w:hint="eastAsia"/>
          <w:b/>
          <w:sz w:val="44"/>
          <w:szCs w:val="44"/>
        </w:rPr>
        <w:t>辽宁省司法鉴定条例</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楷体" w:eastAsia="楷体" w:hAnsi="楷体" w:hint="eastAsia"/>
          <w:bCs/>
          <w:sz w:val="32"/>
          <w:szCs w:val="32"/>
        </w:rPr>
      </w:pP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bCs/>
          <w:sz w:val="32"/>
          <w:szCs w:val="32"/>
        </w:rPr>
      </w:pPr>
      <w:r>
        <w:rPr>
          <w:rFonts w:ascii="楷体" w:eastAsia="楷体" w:hAnsi="楷体" w:hint="eastAsia"/>
          <w:bCs/>
          <w:sz w:val="32"/>
          <w:szCs w:val="32"/>
        </w:rPr>
        <w:t xml:space="preserve">    （2018年10月11日辽宁省第十三届人民代表大会常务</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bCs/>
          <w:sz w:val="32"/>
          <w:szCs w:val="32"/>
        </w:rPr>
      </w:pPr>
      <w:r>
        <w:rPr>
          <w:rFonts w:ascii="楷体" w:eastAsia="楷体" w:hAnsi="楷体" w:hint="eastAsia"/>
          <w:bCs/>
          <w:sz w:val="32"/>
          <w:szCs w:val="32"/>
        </w:rPr>
        <w:t xml:space="preserve">    委员会第五次会议通过）</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sz w:val="32"/>
        </w:rPr>
        <w:t xml:space="preserve">    </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sz w:val="32"/>
        </w:rPr>
      </w:pPr>
      <w:r>
        <w:rPr>
          <w:rFonts w:ascii="楷体" w:eastAsia="楷体" w:hAnsi="楷体" w:hint="eastAsia"/>
          <w:sz w:val="32"/>
        </w:rPr>
        <w:t>目    录</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sz w:val="32"/>
        </w:rPr>
        <w:t xml:space="preserve">    </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sz w:val="32"/>
        </w:rPr>
        <w:t xml:space="preserve">    第一章  总则</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sz w:val="32"/>
        </w:rPr>
        <w:t xml:space="preserve">    第二章  鉴定机构和鉴定人</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sz w:val="32"/>
        </w:rPr>
        <w:t xml:space="preserve">    第三章  司法鉴定活动</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sz w:val="32"/>
        </w:rPr>
        <w:t xml:space="preserve">    第四章  监督管理</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sz w:val="32"/>
        </w:rPr>
        <w:t xml:space="preserve">    第五章  法律责任</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pPr>
      <w:r>
        <w:rPr>
          <w:rFonts w:ascii="楷体" w:eastAsia="楷体" w:hAnsi="楷体" w:hint="eastAsia"/>
          <w:sz w:val="32"/>
        </w:rPr>
        <w:t xml:space="preserve">    第六章  附则</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楷体" w:eastAsia="楷体" w:hAnsi="楷体" w:hint="eastAsia"/>
          <w:bCs/>
          <w:sz w:val="32"/>
          <w:szCs w:val="32"/>
        </w:rPr>
      </w:pPr>
    </w:p>
    <w:p w:rsidR="00862A70" w:rsidRDefault="00862A70" w:rsidP="00862A70">
      <w:pPr>
        <w:pStyle w:val="New"/>
        <w:spacing w:before="0" w:after="0" w:line="590" w:lineRule="exact"/>
        <w:rPr>
          <w:rFonts w:hint="eastAsia"/>
        </w:rPr>
      </w:pPr>
      <w:r>
        <w:rPr>
          <w:rFonts w:ascii="黑体" w:eastAsia="黑体" w:hAnsi="黑体" w:hint="eastAsia"/>
          <w:b w:val="0"/>
          <w:bCs w:val="0"/>
        </w:rPr>
        <w:t>第一章  总则</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eastAsia="黑体"/>
          <w:sz w:val="32"/>
          <w:szCs w:val="32"/>
        </w:rPr>
      </w:pP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eastAsia="黑体" w:hint="eastAsia"/>
          <w:sz w:val="32"/>
          <w:szCs w:val="32"/>
        </w:rPr>
        <w:t xml:space="preserve">    </w:t>
      </w:r>
      <w:r>
        <w:rPr>
          <w:rFonts w:eastAsia="黑体"/>
          <w:sz w:val="32"/>
          <w:szCs w:val="32"/>
        </w:rPr>
        <w:t>第一条</w:t>
      </w:r>
      <w:r>
        <w:rPr>
          <w:rFonts w:eastAsia="黑体" w:hint="eastAsia"/>
          <w:sz w:val="32"/>
          <w:szCs w:val="32"/>
        </w:rPr>
        <w:t xml:space="preserve">  </w:t>
      </w:r>
      <w:r>
        <w:rPr>
          <w:rFonts w:ascii="仿宋" w:eastAsia="仿宋" w:hAnsi="仿宋"/>
          <w:sz w:val="32"/>
          <w:szCs w:val="32"/>
        </w:rPr>
        <w:t>为了规范司法鉴定活动，保障当事人的合法权益，促进司法公正，根据《全国人民代表大会常务委员会关于司法鉴定管理问题的决定》</w:t>
      </w:r>
      <w:r>
        <w:rPr>
          <w:rFonts w:ascii="仿宋" w:eastAsia="仿宋" w:hAnsi="仿宋" w:hint="eastAsia"/>
          <w:sz w:val="32"/>
          <w:szCs w:val="32"/>
        </w:rPr>
        <w:t>和</w:t>
      </w:r>
      <w:r>
        <w:rPr>
          <w:rFonts w:ascii="仿宋" w:eastAsia="仿宋" w:hAnsi="仿宋"/>
          <w:sz w:val="32"/>
          <w:szCs w:val="32"/>
        </w:rPr>
        <w:t>有关法律</w:t>
      </w:r>
      <w:r>
        <w:rPr>
          <w:rFonts w:ascii="仿宋" w:eastAsia="仿宋" w:hAnsi="仿宋" w:hint="eastAsia"/>
          <w:sz w:val="32"/>
          <w:szCs w:val="32"/>
        </w:rPr>
        <w:t>、法规</w:t>
      </w:r>
      <w:r>
        <w:rPr>
          <w:rFonts w:ascii="仿宋" w:eastAsia="仿宋" w:hAnsi="仿宋"/>
          <w:sz w:val="32"/>
          <w:szCs w:val="32"/>
        </w:rPr>
        <w:t>，结合本省实际，制定本条例。</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eastAsia="仿宋_GB2312" w:hint="eastAsia"/>
          <w:sz w:val="32"/>
          <w:szCs w:val="32"/>
        </w:rPr>
      </w:pPr>
      <w:r>
        <w:rPr>
          <w:rFonts w:eastAsia="黑体"/>
          <w:sz w:val="32"/>
          <w:szCs w:val="32"/>
        </w:rPr>
        <w:t>第二条</w:t>
      </w:r>
      <w:r>
        <w:rPr>
          <w:rFonts w:eastAsia="黑体" w:hint="eastAsia"/>
          <w:sz w:val="32"/>
          <w:szCs w:val="32"/>
        </w:rPr>
        <w:t xml:space="preserve">  </w:t>
      </w:r>
      <w:r>
        <w:rPr>
          <w:rFonts w:ascii="仿宋" w:eastAsia="仿宋" w:hAnsi="仿宋"/>
          <w:sz w:val="32"/>
          <w:szCs w:val="32"/>
        </w:rPr>
        <w:t>本省行政区域内从事司法鉴定及其监督管理</w:t>
      </w:r>
      <w:r>
        <w:rPr>
          <w:rFonts w:ascii="仿宋" w:eastAsia="仿宋" w:hAnsi="仿宋" w:hint="eastAsia"/>
          <w:sz w:val="32"/>
          <w:szCs w:val="32"/>
        </w:rPr>
        <w:t>等相</w:t>
      </w:r>
      <w:r>
        <w:rPr>
          <w:rFonts w:ascii="仿宋" w:eastAsia="仿宋" w:hAnsi="仿宋" w:hint="eastAsia"/>
          <w:sz w:val="32"/>
          <w:szCs w:val="32"/>
        </w:rPr>
        <w:lastRenderedPageBreak/>
        <w:t>关活动</w:t>
      </w:r>
      <w:r>
        <w:rPr>
          <w:rFonts w:ascii="仿宋" w:eastAsia="仿宋" w:hAnsi="仿宋"/>
          <w:sz w:val="32"/>
          <w:szCs w:val="32"/>
        </w:rPr>
        <w:t>，适用本条例。</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eastAsia="黑体"/>
          <w:sz w:val="32"/>
          <w:szCs w:val="32"/>
        </w:rPr>
        <w:t>第三条</w:t>
      </w:r>
      <w:r>
        <w:rPr>
          <w:rFonts w:eastAsia="仿宋_GB2312" w:hint="eastAsia"/>
          <w:sz w:val="32"/>
          <w:szCs w:val="32"/>
        </w:rPr>
        <w:t xml:space="preserve">  </w:t>
      </w:r>
      <w:r>
        <w:rPr>
          <w:rFonts w:ascii="仿宋" w:eastAsia="仿宋" w:hAnsi="仿宋"/>
          <w:sz w:val="32"/>
          <w:szCs w:val="32"/>
        </w:rPr>
        <w:t>本条例所称司法鉴定，是指在诉讼活动中鉴定人运用科学技术或者专门知识对诉讼涉及的专门性问题进行鉴别和判断并提供鉴定意见的活动</w:t>
      </w:r>
      <w:r>
        <w:rPr>
          <w:rFonts w:ascii="仿宋" w:eastAsia="仿宋" w:hAnsi="仿宋" w:hint="eastAsia"/>
          <w:sz w:val="32"/>
          <w:szCs w:val="32"/>
        </w:rPr>
        <w:t>，包括法医类、物证类、声像资料、环境损害鉴定以及根据诉讼需要，由国务院司法行政部门商最高人民法院、最高人民检察院确定的其他应当对鉴定机构和鉴定人实行登记管理的鉴定事项。</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sz w:val="32"/>
          <w:szCs w:val="32"/>
        </w:rPr>
        <w:t>本条例所称</w:t>
      </w:r>
      <w:r>
        <w:rPr>
          <w:rFonts w:ascii="仿宋" w:eastAsia="仿宋" w:hAnsi="仿宋" w:hint="eastAsia"/>
          <w:sz w:val="32"/>
          <w:szCs w:val="32"/>
        </w:rPr>
        <w:t>司法</w:t>
      </w:r>
      <w:r>
        <w:rPr>
          <w:rFonts w:ascii="仿宋" w:eastAsia="仿宋" w:hAnsi="仿宋"/>
          <w:sz w:val="32"/>
          <w:szCs w:val="32"/>
        </w:rPr>
        <w:t>鉴定机构</w:t>
      </w:r>
      <w:r>
        <w:rPr>
          <w:rFonts w:ascii="仿宋" w:eastAsia="仿宋" w:hAnsi="仿宋" w:hint="eastAsia"/>
          <w:sz w:val="32"/>
          <w:szCs w:val="32"/>
        </w:rPr>
        <w:t>（以下简称鉴定机构）</w:t>
      </w:r>
      <w:r>
        <w:rPr>
          <w:rFonts w:ascii="仿宋" w:eastAsia="仿宋" w:hAnsi="仿宋"/>
          <w:sz w:val="32"/>
          <w:szCs w:val="32"/>
        </w:rPr>
        <w:t>和</w:t>
      </w:r>
      <w:r>
        <w:rPr>
          <w:rFonts w:ascii="仿宋" w:eastAsia="仿宋" w:hAnsi="仿宋" w:hint="eastAsia"/>
          <w:sz w:val="32"/>
          <w:szCs w:val="32"/>
        </w:rPr>
        <w:t>司法</w:t>
      </w:r>
      <w:r>
        <w:rPr>
          <w:rFonts w:ascii="仿宋" w:eastAsia="仿宋" w:hAnsi="仿宋"/>
          <w:sz w:val="32"/>
          <w:szCs w:val="32"/>
        </w:rPr>
        <w:t>鉴定人</w:t>
      </w:r>
      <w:r>
        <w:rPr>
          <w:rFonts w:ascii="仿宋" w:eastAsia="仿宋" w:hAnsi="仿宋" w:hint="eastAsia"/>
          <w:sz w:val="32"/>
          <w:szCs w:val="32"/>
        </w:rPr>
        <w:t>（以下简称鉴定人）</w:t>
      </w:r>
      <w:r>
        <w:rPr>
          <w:rFonts w:ascii="仿宋" w:eastAsia="仿宋" w:hAnsi="仿宋"/>
          <w:sz w:val="32"/>
          <w:szCs w:val="32"/>
        </w:rPr>
        <w:t>，是指经省司法行政部门</w:t>
      </w:r>
      <w:r>
        <w:rPr>
          <w:rFonts w:ascii="仿宋" w:eastAsia="仿宋" w:hAnsi="仿宋" w:hint="eastAsia"/>
          <w:sz w:val="32"/>
          <w:szCs w:val="32"/>
        </w:rPr>
        <w:t>审核</w:t>
      </w:r>
      <w:r>
        <w:rPr>
          <w:rFonts w:ascii="仿宋" w:eastAsia="仿宋" w:hAnsi="仿宋"/>
          <w:sz w:val="32"/>
          <w:szCs w:val="32"/>
        </w:rPr>
        <w:t>登记</w:t>
      </w:r>
      <w:r>
        <w:rPr>
          <w:rFonts w:ascii="仿宋" w:eastAsia="仿宋" w:hAnsi="仿宋" w:hint="eastAsia"/>
          <w:sz w:val="32"/>
          <w:szCs w:val="32"/>
        </w:rPr>
        <w:t>、备案登记</w:t>
      </w:r>
      <w:r>
        <w:rPr>
          <w:rFonts w:ascii="仿宋" w:eastAsia="仿宋" w:hAnsi="仿宋"/>
          <w:sz w:val="32"/>
          <w:szCs w:val="32"/>
        </w:rPr>
        <w:t>，从事</w:t>
      </w:r>
      <w:r>
        <w:rPr>
          <w:rFonts w:ascii="仿宋" w:eastAsia="仿宋" w:hAnsi="仿宋" w:hint="eastAsia"/>
          <w:sz w:val="32"/>
          <w:szCs w:val="32"/>
        </w:rPr>
        <w:t>前款活动</w:t>
      </w:r>
      <w:r>
        <w:rPr>
          <w:rFonts w:ascii="仿宋" w:eastAsia="仿宋" w:hAnsi="仿宋"/>
          <w:sz w:val="32"/>
          <w:szCs w:val="32"/>
        </w:rPr>
        <w:t>的机构和人员</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eastAsia="黑体"/>
          <w:sz w:val="32"/>
          <w:szCs w:val="32"/>
        </w:rPr>
        <w:t>第四条</w:t>
      </w:r>
      <w:r>
        <w:rPr>
          <w:rFonts w:eastAsia="仿宋_GB2312" w:hint="eastAsia"/>
          <w:sz w:val="32"/>
          <w:szCs w:val="32"/>
        </w:rPr>
        <w:t xml:space="preserve">  </w:t>
      </w:r>
      <w:r>
        <w:rPr>
          <w:rFonts w:ascii="仿宋" w:eastAsia="仿宋" w:hAnsi="仿宋"/>
          <w:sz w:val="32"/>
          <w:szCs w:val="32"/>
        </w:rPr>
        <w:t>省司法行政部门负责本省行政区域内鉴定机构</w:t>
      </w:r>
      <w:r>
        <w:rPr>
          <w:rFonts w:ascii="仿宋" w:eastAsia="仿宋" w:hAnsi="仿宋" w:hint="eastAsia"/>
          <w:sz w:val="32"/>
          <w:szCs w:val="32"/>
        </w:rPr>
        <w:t>和</w:t>
      </w:r>
      <w:r>
        <w:rPr>
          <w:rFonts w:ascii="仿宋" w:eastAsia="仿宋" w:hAnsi="仿宋"/>
          <w:sz w:val="32"/>
          <w:szCs w:val="32"/>
        </w:rPr>
        <w:t>鉴定人的登记、名册编制和公告以及司法鉴定活动的监督管理</w:t>
      </w:r>
      <w:r>
        <w:rPr>
          <w:rFonts w:ascii="仿宋" w:eastAsia="仿宋" w:hAnsi="仿宋" w:hint="eastAsia"/>
          <w:sz w:val="32"/>
          <w:szCs w:val="32"/>
        </w:rPr>
        <w:t>工作</w:t>
      </w:r>
      <w:r>
        <w:rPr>
          <w:rFonts w:ascii="仿宋" w:eastAsia="仿宋" w:hAnsi="仿宋"/>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设区的</w:t>
      </w:r>
      <w:r>
        <w:rPr>
          <w:rFonts w:ascii="仿宋" w:eastAsia="仿宋" w:hAnsi="仿宋"/>
          <w:sz w:val="32"/>
          <w:szCs w:val="32"/>
        </w:rPr>
        <w:t>市</w:t>
      </w:r>
      <w:r>
        <w:rPr>
          <w:rFonts w:ascii="仿宋" w:eastAsia="仿宋" w:hAnsi="仿宋" w:hint="eastAsia"/>
          <w:sz w:val="32"/>
          <w:szCs w:val="32"/>
        </w:rPr>
        <w:t>（以下简称市）</w:t>
      </w:r>
      <w:r>
        <w:rPr>
          <w:rFonts w:ascii="仿宋" w:eastAsia="仿宋" w:hAnsi="仿宋"/>
          <w:sz w:val="32"/>
          <w:szCs w:val="32"/>
        </w:rPr>
        <w:t>司法行政部门</w:t>
      </w:r>
      <w:r>
        <w:rPr>
          <w:rFonts w:ascii="仿宋" w:eastAsia="仿宋" w:hAnsi="仿宋" w:hint="eastAsia"/>
          <w:sz w:val="32"/>
          <w:szCs w:val="32"/>
        </w:rPr>
        <w:t>依法</w:t>
      </w:r>
      <w:r>
        <w:rPr>
          <w:rFonts w:ascii="仿宋" w:eastAsia="仿宋" w:hAnsi="仿宋"/>
          <w:sz w:val="32"/>
          <w:szCs w:val="32"/>
        </w:rPr>
        <w:t>负责本行政区域</w:t>
      </w:r>
      <w:proofErr w:type="gramStart"/>
      <w:r>
        <w:rPr>
          <w:rFonts w:ascii="仿宋" w:eastAsia="仿宋" w:hAnsi="仿宋"/>
          <w:sz w:val="32"/>
          <w:szCs w:val="32"/>
        </w:rPr>
        <w:t>内司法</w:t>
      </w:r>
      <w:proofErr w:type="gramEnd"/>
      <w:r>
        <w:rPr>
          <w:rFonts w:ascii="仿宋" w:eastAsia="仿宋" w:hAnsi="仿宋"/>
          <w:sz w:val="32"/>
          <w:szCs w:val="32"/>
        </w:rPr>
        <w:t>鉴定</w:t>
      </w:r>
      <w:r>
        <w:rPr>
          <w:rFonts w:ascii="仿宋" w:eastAsia="仿宋" w:hAnsi="仿宋" w:hint="eastAsia"/>
          <w:sz w:val="32"/>
          <w:szCs w:val="32"/>
        </w:rPr>
        <w:t>活动的监督</w:t>
      </w:r>
      <w:r>
        <w:rPr>
          <w:rFonts w:ascii="仿宋" w:eastAsia="仿宋" w:hAnsi="仿宋"/>
          <w:sz w:val="32"/>
          <w:szCs w:val="32"/>
        </w:rPr>
        <w:t>管理工作。</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省、市人民政府其他</w:t>
      </w:r>
      <w:r>
        <w:rPr>
          <w:rFonts w:ascii="仿宋" w:eastAsia="仿宋" w:hAnsi="仿宋"/>
          <w:sz w:val="32"/>
          <w:szCs w:val="32"/>
        </w:rPr>
        <w:t>有关行政部门在各自职责范围内做好司法鉴定的相关工作。</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proofErr w:type="gramStart"/>
      <w:r>
        <w:rPr>
          <w:rFonts w:ascii="仿宋" w:eastAsia="仿宋" w:hAnsi="仿宋"/>
          <w:sz w:val="32"/>
          <w:szCs w:val="32"/>
        </w:rPr>
        <w:t>侦查机</w:t>
      </w:r>
      <w:proofErr w:type="gramEnd"/>
      <w:r>
        <w:rPr>
          <w:rFonts w:ascii="仿宋" w:eastAsia="仿宋" w:hAnsi="仿宋"/>
          <w:sz w:val="32"/>
          <w:szCs w:val="32"/>
        </w:rPr>
        <w:t>关根据侦查工作需要设立的鉴定机构</w:t>
      </w:r>
      <w:r>
        <w:rPr>
          <w:rFonts w:ascii="仿宋" w:eastAsia="仿宋" w:hAnsi="仿宋" w:hint="eastAsia"/>
          <w:sz w:val="32"/>
          <w:szCs w:val="32"/>
        </w:rPr>
        <w:t>和</w:t>
      </w:r>
      <w:r>
        <w:rPr>
          <w:rFonts w:ascii="仿宋" w:eastAsia="仿宋" w:hAnsi="仿宋"/>
          <w:sz w:val="32"/>
          <w:szCs w:val="32"/>
        </w:rPr>
        <w:t>鉴定人，由其设立机关依法进行资格审核并负责管理，不得面向社会接受委托从事司法鉴定业务</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eastAsia="黑体"/>
          <w:sz w:val="32"/>
          <w:szCs w:val="32"/>
        </w:rPr>
        <w:t>第五条</w:t>
      </w:r>
      <w:r>
        <w:rPr>
          <w:rFonts w:eastAsia="仿宋_GB2312" w:hint="eastAsia"/>
          <w:sz w:val="32"/>
          <w:szCs w:val="32"/>
        </w:rPr>
        <w:t xml:space="preserve">  </w:t>
      </w:r>
      <w:r>
        <w:rPr>
          <w:rFonts w:ascii="仿宋" w:eastAsia="仿宋" w:hAnsi="仿宋"/>
          <w:sz w:val="32"/>
          <w:szCs w:val="32"/>
        </w:rPr>
        <w:t>开展司法鉴定业务应当遵循依法独立、科学规范、客观公正</w:t>
      </w:r>
      <w:r>
        <w:rPr>
          <w:rFonts w:ascii="仿宋" w:eastAsia="仿宋" w:hAnsi="仿宋" w:hint="eastAsia"/>
          <w:sz w:val="32"/>
          <w:szCs w:val="32"/>
        </w:rPr>
        <w:t>的</w:t>
      </w:r>
      <w:r>
        <w:rPr>
          <w:rFonts w:ascii="仿宋" w:eastAsia="仿宋" w:hAnsi="仿宋"/>
          <w:sz w:val="32"/>
          <w:szCs w:val="32"/>
        </w:rPr>
        <w:t>原则</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lastRenderedPageBreak/>
        <w:t>鉴定机构和鉴定人依法从事司法鉴定活动受法律保护，任何单位和个人不得非法干预，不得干扰鉴定机构的正常工作秩序。</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eastAsia="黑体"/>
          <w:sz w:val="32"/>
          <w:szCs w:val="32"/>
        </w:rPr>
        <w:t>第六条</w:t>
      </w:r>
      <w:r>
        <w:rPr>
          <w:rFonts w:eastAsia="仿宋_GB2312" w:hint="eastAsia"/>
          <w:sz w:val="32"/>
          <w:szCs w:val="32"/>
        </w:rPr>
        <w:t xml:space="preserve">  </w:t>
      </w:r>
      <w:r>
        <w:rPr>
          <w:rFonts w:ascii="仿宋" w:eastAsia="仿宋" w:hAnsi="仿宋"/>
          <w:sz w:val="32"/>
          <w:szCs w:val="32"/>
        </w:rPr>
        <w:t>省、市人民政府应当统筹规划司法鉴定行业发展，推动合理布局、优化结构、有序发展，</w:t>
      </w:r>
      <w:r>
        <w:rPr>
          <w:rFonts w:ascii="仿宋" w:eastAsia="仿宋" w:hAnsi="仿宋" w:hint="eastAsia"/>
          <w:sz w:val="32"/>
          <w:szCs w:val="32"/>
        </w:rPr>
        <w:t>严格鉴定机构和鉴定事项的登记管理，</w:t>
      </w:r>
      <w:r>
        <w:rPr>
          <w:rFonts w:ascii="仿宋" w:eastAsia="仿宋" w:hAnsi="仿宋"/>
          <w:sz w:val="32"/>
          <w:szCs w:val="32"/>
        </w:rPr>
        <w:t>加强工作协调。</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eastAsia="仿宋_GB2312"/>
          <w:sz w:val="32"/>
          <w:szCs w:val="32"/>
        </w:rPr>
      </w:pPr>
      <w:r>
        <w:rPr>
          <w:rFonts w:eastAsia="黑体"/>
          <w:sz w:val="32"/>
          <w:szCs w:val="32"/>
        </w:rPr>
        <w:t>第七条</w:t>
      </w:r>
      <w:r>
        <w:rPr>
          <w:rFonts w:eastAsia="仿宋_GB2312" w:hint="eastAsia"/>
          <w:sz w:val="32"/>
          <w:szCs w:val="32"/>
        </w:rPr>
        <w:t xml:space="preserve">  </w:t>
      </w:r>
      <w:r>
        <w:rPr>
          <w:rFonts w:ascii="仿宋" w:eastAsia="仿宋" w:hAnsi="仿宋"/>
          <w:sz w:val="32"/>
          <w:szCs w:val="32"/>
        </w:rPr>
        <w:t>省、市人民政府应当鼓励依托高等院校、科研院所、医疗机构等优质资源建设高标准鉴定机构和重点实验室。</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eastAsia="黑体"/>
          <w:sz w:val="32"/>
          <w:szCs w:val="32"/>
        </w:rPr>
        <w:t>第八条</w:t>
      </w:r>
      <w:r>
        <w:rPr>
          <w:rFonts w:eastAsia="仿宋_GB2312" w:hint="eastAsia"/>
          <w:sz w:val="32"/>
          <w:szCs w:val="32"/>
        </w:rPr>
        <w:t xml:space="preserve">  </w:t>
      </w:r>
      <w:r>
        <w:rPr>
          <w:rFonts w:ascii="仿宋" w:eastAsia="仿宋" w:hAnsi="仿宋"/>
          <w:sz w:val="32"/>
          <w:szCs w:val="32"/>
        </w:rPr>
        <w:t>省、市司法行政部门应当与人民法院</w:t>
      </w:r>
      <w:r>
        <w:rPr>
          <w:rFonts w:ascii="仿宋" w:eastAsia="仿宋" w:hAnsi="仿宋" w:hint="eastAsia"/>
          <w:sz w:val="32"/>
          <w:szCs w:val="32"/>
        </w:rPr>
        <w:t>、</w:t>
      </w:r>
      <w:r>
        <w:rPr>
          <w:rFonts w:ascii="仿宋" w:eastAsia="仿宋" w:hAnsi="仿宋"/>
          <w:sz w:val="32"/>
          <w:szCs w:val="32"/>
        </w:rPr>
        <w:t>人民检察院、公安机关等办案机关建立司法鉴定</w:t>
      </w:r>
      <w:r>
        <w:rPr>
          <w:rFonts w:ascii="仿宋" w:eastAsia="仿宋" w:hAnsi="仿宋" w:hint="eastAsia"/>
          <w:sz w:val="32"/>
          <w:szCs w:val="32"/>
        </w:rPr>
        <w:t>管理与使用</w:t>
      </w:r>
      <w:r>
        <w:rPr>
          <w:rFonts w:ascii="仿宋" w:eastAsia="仿宋" w:hAnsi="仿宋"/>
          <w:sz w:val="32"/>
          <w:szCs w:val="32"/>
        </w:rPr>
        <w:t>衔接机制，强化司法鉴定活动监管和鉴定质量监督，提高司法鉴定的社会公信力。</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eastAsia="黑体"/>
          <w:sz w:val="32"/>
          <w:szCs w:val="32"/>
        </w:rPr>
        <w:t>第九条</w:t>
      </w:r>
      <w:r>
        <w:rPr>
          <w:rFonts w:eastAsia="仿宋_GB2312" w:hint="eastAsia"/>
          <w:sz w:val="32"/>
          <w:szCs w:val="32"/>
        </w:rPr>
        <w:t xml:space="preserve">  </w:t>
      </w:r>
      <w:r>
        <w:rPr>
          <w:rFonts w:ascii="仿宋" w:eastAsia="仿宋" w:hAnsi="仿宋"/>
          <w:sz w:val="32"/>
          <w:szCs w:val="32"/>
        </w:rPr>
        <w:t>司法鉴定行业</w:t>
      </w:r>
      <w:r>
        <w:rPr>
          <w:rFonts w:ascii="仿宋" w:eastAsia="仿宋" w:hAnsi="仿宋" w:hint="eastAsia"/>
          <w:sz w:val="32"/>
          <w:szCs w:val="32"/>
        </w:rPr>
        <w:t>协会</w:t>
      </w:r>
      <w:r>
        <w:rPr>
          <w:rFonts w:ascii="仿宋" w:eastAsia="仿宋" w:hAnsi="仿宋"/>
          <w:sz w:val="32"/>
          <w:szCs w:val="32"/>
        </w:rPr>
        <w:t>应当建立健全行业自律监督机制，发挥对会员的行为引导、诚信约束、教育培训、权益维护作用，促进鉴定机构和鉴定人提升执业能力、鉴定质量和规范化服务水平。</w:t>
      </w:r>
    </w:p>
    <w:p w:rsidR="00862A70" w:rsidRDefault="00862A70" w:rsidP="00862A70">
      <w:pPr>
        <w:pStyle w:val="New"/>
        <w:spacing w:before="0" w:after="0" w:line="590" w:lineRule="exact"/>
        <w:rPr>
          <w:rFonts w:hint="eastAsia"/>
        </w:rPr>
      </w:pPr>
    </w:p>
    <w:p w:rsidR="00862A70" w:rsidRDefault="00862A70" w:rsidP="00862A70">
      <w:pPr>
        <w:pStyle w:val="New"/>
        <w:spacing w:before="0" w:after="0" w:line="590" w:lineRule="exact"/>
        <w:rPr>
          <w:rFonts w:hint="eastAsia"/>
        </w:rPr>
      </w:pPr>
      <w:r>
        <w:rPr>
          <w:rFonts w:ascii="黑体" w:eastAsia="黑体" w:hAnsi="黑体" w:hint="eastAsia"/>
          <w:b w:val="0"/>
          <w:bCs w:val="0"/>
        </w:rPr>
        <w:t>第二章  鉴定机构和鉴定人</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宋体" w:hint="eastAsia"/>
          <w:sz w:val="32"/>
          <w:szCs w:val="32"/>
        </w:rPr>
      </w:pP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第十条</w:t>
      </w:r>
      <w:r>
        <w:rPr>
          <w:rFonts w:ascii="仿宋_GB2312" w:eastAsia="仿宋_GB2312" w:hAnsi="宋体" w:hint="eastAsia"/>
          <w:sz w:val="32"/>
          <w:szCs w:val="32"/>
        </w:rPr>
        <w:t xml:space="preserve">  </w:t>
      </w:r>
      <w:r>
        <w:rPr>
          <w:rFonts w:ascii="仿宋" w:eastAsia="仿宋" w:hAnsi="仿宋" w:hint="eastAsia"/>
          <w:sz w:val="32"/>
          <w:szCs w:val="32"/>
        </w:rPr>
        <w:t>鉴定机构、鉴定人应当依法进行登记或者备案登记。</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未经</w:t>
      </w:r>
      <w:r>
        <w:rPr>
          <w:rFonts w:ascii="仿宋" w:eastAsia="仿宋" w:hAnsi="仿宋"/>
          <w:sz w:val="32"/>
          <w:szCs w:val="32"/>
        </w:rPr>
        <w:t>省</w:t>
      </w:r>
      <w:r>
        <w:rPr>
          <w:rFonts w:ascii="仿宋" w:eastAsia="仿宋" w:hAnsi="仿宋" w:hint="eastAsia"/>
          <w:sz w:val="32"/>
          <w:szCs w:val="32"/>
        </w:rPr>
        <w:t>司法行政部门登记或者备案登记，任何组织和个人不得从事本条例规定的司法鉴定业务。</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第十一条</w:t>
      </w:r>
      <w:r>
        <w:rPr>
          <w:rFonts w:ascii="仿宋_GB2312" w:eastAsia="仿宋_GB2312" w:hAnsi="宋体" w:hint="eastAsia"/>
          <w:sz w:val="32"/>
          <w:szCs w:val="32"/>
        </w:rPr>
        <w:t xml:space="preserve">  </w:t>
      </w:r>
      <w:r>
        <w:rPr>
          <w:rFonts w:ascii="仿宋" w:eastAsia="仿宋" w:hAnsi="仿宋"/>
          <w:sz w:val="32"/>
          <w:szCs w:val="32"/>
        </w:rPr>
        <w:t>法人或者其他组织</w:t>
      </w:r>
      <w:r>
        <w:rPr>
          <w:rFonts w:ascii="仿宋" w:eastAsia="仿宋" w:hAnsi="仿宋" w:hint="eastAsia"/>
          <w:sz w:val="32"/>
          <w:szCs w:val="32"/>
        </w:rPr>
        <w:t>可以</w:t>
      </w:r>
      <w:r>
        <w:rPr>
          <w:rFonts w:ascii="仿宋" w:eastAsia="仿宋" w:hAnsi="仿宋"/>
          <w:sz w:val="32"/>
          <w:szCs w:val="32"/>
        </w:rPr>
        <w:t>申请</w:t>
      </w:r>
      <w:r>
        <w:rPr>
          <w:rFonts w:ascii="仿宋" w:eastAsia="仿宋" w:hAnsi="仿宋" w:hint="eastAsia"/>
          <w:sz w:val="32"/>
          <w:szCs w:val="32"/>
        </w:rPr>
        <w:t>从事司法鉴定业务，</w:t>
      </w:r>
      <w:r>
        <w:rPr>
          <w:rFonts w:ascii="仿宋" w:eastAsia="仿宋" w:hAnsi="仿宋"/>
          <w:sz w:val="32"/>
          <w:szCs w:val="32"/>
        </w:rPr>
        <w:t>设立鉴定机构</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lastRenderedPageBreak/>
        <w:t>申请设立鉴定机构应当</w:t>
      </w:r>
      <w:r>
        <w:rPr>
          <w:rFonts w:ascii="仿宋" w:eastAsia="仿宋" w:hAnsi="仿宋" w:hint="eastAsia"/>
          <w:sz w:val="32"/>
          <w:szCs w:val="32"/>
        </w:rPr>
        <w:t>符合</w:t>
      </w:r>
      <w:r>
        <w:rPr>
          <w:rFonts w:ascii="仿宋" w:eastAsia="仿宋" w:hAnsi="仿宋"/>
          <w:sz w:val="32"/>
          <w:szCs w:val="32"/>
        </w:rPr>
        <w:t>下列条件：</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sz w:val="32"/>
          <w:szCs w:val="32"/>
        </w:rPr>
        <w:t>（</w:t>
      </w:r>
      <w:r>
        <w:rPr>
          <w:rFonts w:ascii="仿宋" w:eastAsia="仿宋" w:hAnsi="仿宋" w:hint="eastAsia"/>
          <w:sz w:val="32"/>
          <w:szCs w:val="32"/>
        </w:rPr>
        <w:t>一</w:t>
      </w:r>
      <w:r>
        <w:rPr>
          <w:rFonts w:ascii="仿宋" w:eastAsia="仿宋" w:hAnsi="仿宋"/>
          <w:sz w:val="32"/>
          <w:szCs w:val="32"/>
        </w:rPr>
        <w:t>）有符合规范的名称、符合司法鉴定要求的执业场所</w:t>
      </w:r>
      <w:r>
        <w:rPr>
          <w:rFonts w:ascii="仿宋" w:eastAsia="仿宋" w:hAnsi="仿宋" w:hint="eastAsia"/>
          <w:sz w:val="32"/>
          <w:szCs w:val="32"/>
        </w:rPr>
        <w:t>和</w:t>
      </w:r>
      <w:r>
        <w:rPr>
          <w:rFonts w:ascii="仿宋" w:eastAsia="仿宋" w:hAnsi="仿宋"/>
          <w:sz w:val="32"/>
          <w:szCs w:val="32"/>
        </w:rPr>
        <w:t>不少于</w:t>
      </w:r>
      <w:r>
        <w:rPr>
          <w:rFonts w:ascii="仿宋" w:eastAsia="仿宋" w:hAnsi="仿宋" w:hint="eastAsia"/>
          <w:sz w:val="32"/>
          <w:szCs w:val="32"/>
        </w:rPr>
        <w:t>二十</w:t>
      </w:r>
      <w:r>
        <w:rPr>
          <w:rFonts w:ascii="仿宋" w:eastAsia="仿宋" w:hAnsi="仿宋"/>
          <w:sz w:val="32"/>
          <w:szCs w:val="32"/>
        </w:rPr>
        <w:t>万</w:t>
      </w:r>
      <w:r>
        <w:rPr>
          <w:rFonts w:ascii="仿宋" w:eastAsia="仿宋" w:hAnsi="仿宋" w:hint="eastAsia"/>
          <w:sz w:val="32"/>
          <w:szCs w:val="32"/>
        </w:rPr>
        <w:t>元人民币的资金</w:t>
      </w:r>
      <w:r>
        <w:rPr>
          <w:rFonts w:ascii="仿宋" w:eastAsia="仿宋" w:hAnsi="仿宋"/>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sz w:val="32"/>
          <w:szCs w:val="32"/>
        </w:rPr>
        <w:t>（二）有明确的业务范围</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t>（三）有</w:t>
      </w:r>
      <w:r>
        <w:rPr>
          <w:rFonts w:ascii="仿宋" w:eastAsia="仿宋" w:hAnsi="仿宋" w:hint="eastAsia"/>
          <w:sz w:val="32"/>
          <w:szCs w:val="32"/>
        </w:rPr>
        <w:t>在业务范围内进行司法鉴定所必需</w:t>
      </w:r>
      <w:r>
        <w:rPr>
          <w:rFonts w:ascii="仿宋" w:eastAsia="仿宋" w:hAnsi="仿宋"/>
          <w:sz w:val="32"/>
          <w:szCs w:val="32"/>
        </w:rPr>
        <w:t>的仪器、设备；</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t>（四）</w:t>
      </w:r>
      <w:r>
        <w:rPr>
          <w:rFonts w:ascii="仿宋" w:eastAsia="仿宋" w:hAnsi="仿宋" w:hint="eastAsia"/>
          <w:sz w:val="32"/>
          <w:szCs w:val="32"/>
        </w:rPr>
        <w:t>有在业务范围内进行司法鉴定所必需</w:t>
      </w:r>
      <w:r>
        <w:rPr>
          <w:rFonts w:ascii="仿宋" w:eastAsia="仿宋" w:hAnsi="仿宋"/>
          <w:sz w:val="32"/>
          <w:szCs w:val="32"/>
        </w:rPr>
        <w:t>的</w:t>
      </w:r>
      <w:r>
        <w:rPr>
          <w:rFonts w:ascii="仿宋" w:eastAsia="仿宋" w:hAnsi="仿宋" w:hint="eastAsia"/>
          <w:sz w:val="32"/>
          <w:szCs w:val="32"/>
        </w:rPr>
        <w:t>依法通过计量认证或者实验室认可的检测实验室</w:t>
      </w:r>
      <w:r>
        <w:rPr>
          <w:rFonts w:ascii="仿宋" w:eastAsia="仿宋" w:hAnsi="仿宋"/>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w:t>
      </w:r>
      <w:r>
        <w:rPr>
          <w:rFonts w:ascii="仿宋" w:eastAsia="仿宋" w:hAnsi="仿宋"/>
          <w:sz w:val="32"/>
          <w:szCs w:val="32"/>
        </w:rPr>
        <w:t>每项司法鉴定业务有</w:t>
      </w:r>
      <w:r>
        <w:rPr>
          <w:rFonts w:ascii="仿宋" w:eastAsia="仿宋" w:hAnsi="仿宋" w:hint="eastAsia"/>
          <w:sz w:val="32"/>
          <w:szCs w:val="32"/>
        </w:rPr>
        <w:t>三</w:t>
      </w:r>
      <w:r>
        <w:rPr>
          <w:rFonts w:ascii="仿宋" w:eastAsia="仿宋" w:hAnsi="仿宋"/>
          <w:sz w:val="32"/>
          <w:szCs w:val="32"/>
        </w:rPr>
        <w:t>名以上鉴定人</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（六）法律规定的其他条件。</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第十二条</w:t>
      </w:r>
      <w:r>
        <w:rPr>
          <w:rFonts w:ascii="仿宋_GB2312" w:eastAsia="仿宋_GB2312" w:hAnsi="宋体" w:hint="eastAsia"/>
          <w:sz w:val="32"/>
          <w:szCs w:val="32"/>
        </w:rPr>
        <w:t xml:space="preserve">  </w:t>
      </w:r>
      <w:r>
        <w:rPr>
          <w:rFonts w:ascii="仿宋" w:eastAsia="仿宋" w:hAnsi="仿宋" w:hint="eastAsia"/>
          <w:sz w:val="32"/>
          <w:szCs w:val="32"/>
        </w:rPr>
        <w:t>个人申请从事司法鉴定业务的，</w:t>
      </w:r>
      <w:r>
        <w:rPr>
          <w:rFonts w:ascii="仿宋" w:eastAsia="仿宋" w:hAnsi="仿宋"/>
          <w:sz w:val="32"/>
          <w:szCs w:val="32"/>
        </w:rPr>
        <w:t>应当</w:t>
      </w:r>
      <w:r>
        <w:rPr>
          <w:rFonts w:ascii="仿宋" w:eastAsia="仿宋" w:hAnsi="仿宋" w:hint="eastAsia"/>
          <w:sz w:val="32"/>
          <w:szCs w:val="32"/>
        </w:rPr>
        <w:t>由其</w:t>
      </w:r>
      <w:r>
        <w:rPr>
          <w:rFonts w:ascii="仿宋" w:eastAsia="仿宋" w:hAnsi="仿宋"/>
          <w:sz w:val="32"/>
          <w:szCs w:val="32"/>
        </w:rPr>
        <w:t>拟执业</w:t>
      </w:r>
      <w:r>
        <w:rPr>
          <w:rFonts w:ascii="仿宋" w:eastAsia="仿宋" w:hAnsi="仿宋" w:hint="eastAsia"/>
          <w:sz w:val="32"/>
          <w:szCs w:val="32"/>
        </w:rPr>
        <w:t>所在</w:t>
      </w:r>
      <w:r>
        <w:rPr>
          <w:rFonts w:ascii="仿宋" w:eastAsia="仿宋" w:hAnsi="仿宋"/>
          <w:sz w:val="32"/>
          <w:szCs w:val="32"/>
        </w:rPr>
        <w:t>的鉴定机构</w:t>
      </w:r>
      <w:r>
        <w:rPr>
          <w:rFonts w:ascii="仿宋" w:eastAsia="仿宋" w:hAnsi="仿宋" w:hint="eastAsia"/>
          <w:sz w:val="32"/>
          <w:szCs w:val="32"/>
        </w:rPr>
        <w:t>凭相应证明材料提出。</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个人申请从事司法鉴定业务的，应当符合下列条件之一：</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（一）具有与所申请从事的司法鉴定业务相关的高级专业技术职称；</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t>（二）具有与所申请从事的司法鉴定业务相关的行业执业资格或者高等院校相关专业本科以上学历，并从事相关工作</w:t>
      </w:r>
      <w:r>
        <w:rPr>
          <w:rFonts w:ascii="仿宋" w:eastAsia="仿宋" w:hAnsi="仿宋" w:hint="eastAsia"/>
          <w:sz w:val="32"/>
          <w:szCs w:val="32"/>
        </w:rPr>
        <w:t>五</w:t>
      </w:r>
      <w:r>
        <w:rPr>
          <w:rFonts w:ascii="仿宋" w:eastAsia="仿宋" w:hAnsi="仿宋"/>
          <w:sz w:val="32"/>
          <w:szCs w:val="32"/>
        </w:rPr>
        <w:t>年以上；</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t>（三）具有与所申请从事的司法鉴定业务相关工作</w:t>
      </w:r>
      <w:r>
        <w:rPr>
          <w:rFonts w:ascii="仿宋" w:eastAsia="仿宋" w:hAnsi="仿宋" w:hint="eastAsia"/>
          <w:sz w:val="32"/>
          <w:szCs w:val="32"/>
        </w:rPr>
        <w:t>十</w:t>
      </w:r>
      <w:r>
        <w:rPr>
          <w:rFonts w:ascii="仿宋" w:eastAsia="仿宋" w:hAnsi="仿宋"/>
          <w:sz w:val="32"/>
          <w:szCs w:val="32"/>
        </w:rPr>
        <w:t>年以上经历，并具有较强的专业技能；</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sz w:val="32"/>
          <w:szCs w:val="32"/>
        </w:rPr>
        <w:t>（四）拟执业机构已经取得或者正在申请《司法鉴定许可证》</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w:t>
      </w:r>
      <w:r>
        <w:rPr>
          <w:rFonts w:ascii="仿宋" w:eastAsia="仿宋" w:hAnsi="仿宋"/>
          <w:sz w:val="32"/>
          <w:szCs w:val="32"/>
        </w:rPr>
        <w:t>法律</w:t>
      </w:r>
      <w:r>
        <w:rPr>
          <w:rFonts w:ascii="仿宋" w:eastAsia="仿宋" w:hAnsi="仿宋" w:hint="eastAsia"/>
          <w:sz w:val="32"/>
          <w:szCs w:val="32"/>
        </w:rPr>
        <w:t>、法规</w:t>
      </w:r>
      <w:r>
        <w:rPr>
          <w:rFonts w:ascii="仿宋" w:eastAsia="仿宋" w:hAnsi="仿宋"/>
          <w:sz w:val="32"/>
          <w:szCs w:val="32"/>
        </w:rPr>
        <w:t>规定的其他条件。</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t>所申请从事的司法鉴定业务，行业有特殊规定的，应当符合</w:t>
      </w:r>
      <w:r>
        <w:rPr>
          <w:rFonts w:ascii="仿宋" w:eastAsia="仿宋" w:hAnsi="仿宋"/>
          <w:sz w:val="32"/>
          <w:szCs w:val="32"/>
        </w:rPr>
        <w:lastRenderedPageBreak/>
        <w:t>行业规定</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第十三条</w:t>
      </w:r>
      <w:r>
        <w:rPr>
          <w:rFonts w:ascii="仿宋_GB2312" w:eastAsia="仿宋_GB2312" w:hAnsi="宋体" w:hint="eastAsia"/>
          <w:sz w:val="32"/>
          <w:szCs w:val="32"/>
        </w:rPr>
        <w:t xml:space="preserve">  </w:t>
      </w:r>
      <w:r>
        <w:rPr>
          <w:rFonts w:ascii="仿宋" w:eastAsia="仿宋" w:hAnsi="仿宋" w:hint="eastAsia"/>
          <w:sz w:val="32"/>
          <w:szCs w:val="32"/>
        </w:rPr>
        <w:t xml:space="preserve">有下列情形之一的，不得从事司法鉴定业务： </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（一）因故意犯罪或者职务过失犯罪受过刑事处罚的；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（二）受过开除公职处分的；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（三）被司法行政部门撤销鉴定人登记的；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（四）所在的鉴定机构受到停止执业处罚且处罚期未满的；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（五）法律、法规规定的其他情形。</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t>受到</w:t>
      </w:r>
      <w:r>
        <w:rPr>
          <w:rFonts w:ascii="仿宋" w:eastAsia="仿宋" w:hAnsi="仿宋" w:hint="eastAsia"/>
          <w:sz w:val="32"/>
          <w:szCs w:val="32"/>
        </w:rPr>
        <w:t>停止执业</w:t>
      </w:r>
      <w:r>
        <w:rPr>
          <w:rFonts w:ascii="仿宋" w:eastAsia="仿宋" w:hAnsi="仿宋"/>
          <w:sz w:val="32"/>
          <w:szCs w:val="32"/>
        </w:rPr>
        <w:t>处罚期满未逾</w:t>
      </w:r>
      <w:r>
        <w:rPr>
          <w:rFonts w:ascii="仿宋" w:eastAsia="仿宋" w:hAnsi="仿宋" w:hint="eastAsia"/>
          <w:sz w:val="32"/>
          <w:szCs w:val="32"/>
        </w:rPr>
        <w:t>三</w:t>
      </w:r>
      <w:r>
        <w:rPr>
          <w:rFonts w:ascii="仿宋" w:eastAsia="仿宋" w:hAnsi="仿宋"/>
          <w:sz w:val="32"/>
          <w:szCs w:val="32"/>
        </w:rPr>
        <w:t>年的</w:t>
      </w:r>
      <w:r>
        <w:rPr>
          <w:rFonts w:ascii="仿宋" w:eastAsia="仿宋" w:hAnsi="仿宋" w:hint="eastAsia"/>
          <w:sz w:val="32"/>
          <w:szCs w:val="32"/>
        </w:rPr>
        <w:t>鉴定人</w:t>
      </w:r>
      <w:r>
        <w:rPr>
          <w:rFonts w:ascii="仿宋" w:eastAsia="仿宋" w:hAnsi="仿宋"/>
          <w:sz w:val="32"/>
          <w:szCs w:val="32"/>
        </w:rPr>
        <w:t>，不得担任鉴定机构</w:t>
      </w:r>
      <w:r>
        <w:rPr>
          <w:rFonts w:ascii="仿宋" w:eastAsia="仿宋" w:hAnsi="仿宋" w:hint="eastAsia"/>
          <w:sz w:val="32"/>
          <w:szCs w:val="32"/>
        </w:rPr>
        <w:t>法定代表人或者</w:t>
      </w:r>
      <w:r>
        <w:rPr>
          <w:rFonts w:ascii="仿宋" w:eastAsia="仿宋" w:hAnsi="仿宋"/>
          <w:sz w:val="32"/>
          <w:szCs w:val="32"/>
        </w:rPr>
        <w:t>负责人。</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eastAsia="黑体"/>
          <w:sz w:val="32"/>
          <w:szCs w:val="32"/>
        </w:rPr>
        <w:t>第十</w:t>
      </w:r>
      <w:r>
        <w:rPr>
          <w:rFonts w:eastAsia="黑体" w:hint="eastAsia"/>
          <w:sz w:val="32"/>
          <w:szCs w:val="32"/>
        </w:rPr>
        <w:t>四</w:t>
      </w:r>
      <w:r>
        <w:rPr>
          <w:rFonts w:eastAsia="黑体"/>
          <w:sz w:val="32"/>
          <w:szCs w:val="32"/>
        </w:rPr>
        <w:t>条</w:t>
      </w:r>
      <w:r>
        <w:rPr>
          <w:rFonts w:eastAsia="仿宋_GB2312" w:hint="eastAsia"/>
          <w:sz w:val="32"/>
          <w:szCs w:val="32"/>
        </w:rPr>
        <w:t xml:space="preserve">  </w:t>
      </w:r>
      <w:r>
        <w:rPr>
          <w:rFonts w:ascii="仿宋" w:eastAsia="仿宋" w:hAnsi="仿宋"/>
          <w:sz w:val="32"/>
          <w:szCs w:val="32"/>
        </w:rPr>
        <w:t>法人或者其他组织申请设立鉴定机构的，应当向</w:t>
      </w:r>
      <w:r>
        <w:rPr>
          <w:rFonts w:ascii="仿宋" w:eastAsia="仿宋" w:hAnsi="仿宋" w:hint="eastAsia"/>
          <w:sz w:val="32"/>
          <w:szCs w:val="32"/>
        </w:rPr>
        <w:t>所在地</w:t>
      </w:r>
      <w:r>
        <w:rPr>
          <w:rFonts w:ascii="仿宋" w:eastAsia="仿宋" w:hAnsi="仿宋"/>
          <w:sz w:val="32"/>
          <w:szCs w:val="32"/>
        </w:rPr>
        <w:t>市司法行政部门提出申请。市司法行政部门应当自受理之日起</w:t>
      </w:r>
      <w:r>
        <w:rPr>
          <w:rFonts w:ascii="仿宋" w:eastAsia="仿宋" w:hAnsi="仿宋" w:hint="eastAsia"/>
          <w:sz w:val="32"/>
          <w:szCs w:val="32"/>
        </w:rPr>
        <w:t>二十</w:t>
      </w:r>
      <w:r>
        <w:rPr>
          <w:rFonts w:ascii="仿宋" w:eastAsia="仿宋" w:hAnsi="仿宋"/>
          <w:sz w:val="32"/>
          <w:szCs w:val="32"/>
        </w:rPr>
        <w:t>日内，将申请材料报省司法行政部门审核。省司法行政部门应当自收到申请材料后</w:t>
      </w:r>
      <w:r>
        <w:rPr>
          <w:rFonts w:ascii="仿宋" w:eastAsia="仿宋" w:hAnsi="仿宋" w:hint="eastAsia"/>
          <w:sz w:val="32"/>
          <w:szCs w:val="32"/>
        </w:rPr>
        <w:t>二十</w:t>
      </w:r>
      <w:r>
        <w:rPr>
          <w:rFonts w:ascii="仿宋" w:eastAsia="仿宋" w:hAnsi="仿宋"/>
          <w:sz w:val="32"/>
          <w:szCs w:val="32"/>
        </w:rPr>
        <w:t>日内，</w:t>
      </w:r>
      <w:proofErr w:type="gramStart"/>
      <w:r>
        <w:rPr>
          <w:rFonts w:ascii="仿宋" w:eastAsia="仿宋" w:hAnsi="仿宋"/>
          <w:sz w:val="32"/>
          <w:szCs w:val="32"/>
        </w:rPr>
        <w:t>作出</w:t>
      </w:r>
      <w:proofErr w:type="gramEnd"/>
      <w:r>
        <w:rPr>
          <w:rFonts w:ascii="仿宋" w:eastAsia="仿宋" w:hAnsi="仿宋"/>
          <w:sz w:val="32"/>
          <w:szCs w:val="32"/>
        </w:rPr>
        <w:t>是否准予登记的决定</w:t>
      </w:r>
      <w:r>
        <w:rPr>
          <w:rFonts w:ascii="仿宋" w:eastAsia="仿宋" w:hAnsi="仿宋" w:hint="eastAsia"/>
          <w:sz w:val="32"/>
          <w:szCs w:val="32"/>
        </w:rPr>
        <w:t>。二十日内不能</w:t>
      </w:r>
      <w:proofErr w:type="gramStart"/>
      <w:r>
        <w:rPr>
          <w:rFonts w:ascii="仿宋" w:eastAsia="仿宋" w:hAnsi="仿宋" w:hint="eastAsia"/>
          <w:sz w:val="32"/>
          <w:szCs w:val="32"/>
        </w:rPr>
        <w:t>作出</w:t>
      </w:r>
      <w:proofErr w:type="gramEnd"/>
      <w:r>
        <w:rPr>
          <w:rFonts w:ascii="仿宋" w:eastAsia="仿宋" w:hAnsi="仿宋" w:hint="eastAsia"/>
          <w:sz w:val="32"/>
          <w:szCs w:val="32"/>
        </w:rPr>
        <w:t>决定的，经本行政机关负责人批准，可以延长十日，并应当将延长期限的理由告知申请人</w:t>
      </w:r>
      <w:r>
        <w:rPr>
          <w:rFonts w:ascii="仿宋" w:eastAsia="仿宋" w:hAnsi="仿宋"/>
          <w:sz w:val="32"/>
          <w:szCs w:val="32"/>
        </w:rPr>
        <w:t>。准予登记的，应当自登记之日起</w:t>
      </w:r>
      <w:r>
        <w:rPr>
          <w:rFonts w:ascii="仿宋" w:eastAsia="仿宋" w:hAnsi="仿宋" w:hint="eastAsia"/>
          <w:sz w:val="32"/>
          <w:szCs w:val="32"/>
        </w:rPr>
        <w:t>十</w:t>
      </w:r>
      <w:r>
        <w:rPr>
          <w:rFonts w:ascii="仿宋" w:eastAsia="仿宋" w:hAnsi="仿宋"/>
          <w:sz w:val="32"/>
          <w:szCs w:val="32"/>
        </w:rPr>
        <w:t>日内向申请人颁发</w:t>
      </w:r>
      <w:r>
        <w:rPr>
          <w:rFonts w:ascii="仿宋" w:eastAsia="仿宋" w:hAnsi="仿宋" w:hint="eastAsia"/>
          <w:sz w:val="32"/>
          <w:szCs w:val="32"/>
        </w:rPr>
        <w:t>《</w:t>
      </w:r>
      <w:r>
        <w:rPr>
          <w:rFonts w:ascii="仿宋" w:eastAsia="仿宋" w:hAnsi="仿宋"/>
          <w:sz w:val="32"/>
          <w:szCs w:val="32"/>
        </w:rPr>
        <w:t>司法鉴定许可证</w:t>
      </w:r>
      <w:r>
        <w:rPr>
          <w:rFonts w:ascii="仿宋" w:eastAsia="仿宋" w:hAnsi="仿宋" w:hint="eastAsia"/>
          <w:sz w:val="32"/>
          <w:szCs w:val="32"/>
        </w:rPr>
        <w:t>》</w:t>
      </w:r>
      <w:r>
        <w:rPr>
          <w:rFonts w:ascii="仿宋" w:eastAsia="仿宋" w:hAnsi="仿宋"/>
          <w:sz w:val="32"/>
          <w:szCs w:val="32"/>
        </w:rPr>
        <w:t>；不予登记的，应当书面通知申请人并说明理由。</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sz w:val="32"/>
          <w:szCs w:val="32"/>
        </w:rPr>
        <w:t>个人申请从事司法鉴定业务的，参照前款规定办理。准予登记的，由省司法行政部门向申请人颁发</w:t>
      </w:r>
      <w:r>
        <w:rPr>
          <w:rFonts w:ascii="仿宋" w:eastAsia="仿宋" w:hAnsi="仿宋" w:hint="eastAsia"/>
          <w:sz w:val="32"/>
          <w:szCs w:val="32"/>
        </w:rPr>
        <w:t>《司法</w:t>
      </w:r>
      <w:r>
        <w:rPr>
          <w:rFonts w:ascii="仿宋" w:eastAsia="仿宋" w:hAnsi="仿宋"/>
          <w:sz w:val="32"/>
          <w:szCs w:val="32"/>
        </w:rPr>
        <w:t>鉴定人执业证</w:t>
      </w:r>
      <w:r>
        <w:rPr>
          <w:rFonts w:ascii="仿宋" w:eastAsia="仿宋" w:hAnsi="仿宋" w:hint="eastAsia"/>
          <w:sz w:val="32"/>
          <w:szCs w:val="32"/>
        </w:rPr>
        <w:t>》</w:t>
      </w:r>
      <w:r>
        <w:rPr>
          <w:rFonts w:ascii="仿宋" w:eastAsia="仿宋" w:hAnsi="仿宋"/>
          <w:sz w:val="32"/>
          <w:szCs w:val="32"/>
        </w:rPr>
        <w:t>；不予登记的，书面通知申请人并说明理由。</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t>省司法行政部门</w:t>
      </w:r>
      <w:proofErr w:type="gramStart"/>
      <w:r>
        <w:rPr>
          <w:rFonts w:ascii="仿宋" w:eastAsia="仿宋" w:hAnsi="仿宋"/>
          <w:sz w:val="32"/>
          <w:szCs w:val="32"/>
        </w:rPr>
        <w:t>作出</w:t>
      </w:r>
      <w:proofErr w:type="gramEnd"/>
      <w:r>
        <w:rPr>
          <w:rFonts w:ascii="仿宋" w:eastAsia="仿宋" w:hAnsi="仿宋"/>
          <w:sz w:val="32"/>
          <w:szCs w:val="32"/>
        </w:rPr>
        <w:t>准予登记决定</w:t>
      </w:r>
      <w:r>
        <w:rPr>
          <w:rFonts w:ascii="仿宋" w:eastAsia="仿宋" w:hAnsi="仿宋" w:hint="eastAsia"/>
          <w:sz w:val="32"/>
          <w:szCs w:val="32"/>
        </w:rPr>
        <w:t>，</w:t>
      </w:r>
      <w:r>
        <w:rPr>
          <w:rFonts w:ascii="仿宋" w:eastAsia="仿宋" w:hAnsi="仿宋"/>
          <w:sz w:val="32"/>
          <w:szCs w:val="32"/>
        </w:rPr>
        <w:t>依法需要专家评审的</w:t>
      </w:r>
      <w:r>
        <w:rPr>
          <w:rFonts w:ascii="仿宋" w:eastAsia="仿宋" w:hAnsi="仿宋" w:hint="eastAsia"/>
          <w:sz w:val="32"/>
          <w:szCs w:val="32"/>
        </w:rPr>
        <w:t>，</w:t>
      </w:r>
      <w:r>
        <w:rPr>
          <w:rFonts w:ascii="仿宋" w:eastAsia="仿宋" w:hAnsi="仿宋"/>
          <w:sz w:val="32"/>
          <w:szCs w:val="32"/>
        </w:rPr>
        <w:t>所需时间不计算在</w:t>
      </w:r>
      <w:r>
        <w:rPr>
          <w:rFonts w:ascii="仿宋" w:eastAsia="仿宋" w:hAnsi="仿宋" w:hint="eastAsia"/>
          <w:sz w:val="32"/>
          <w:szCs w:val="32"/>
        </w:rPr>
        <w:t>前款</w:t>
      </w:r>
      <w:r>
        <w:rPr>
          <w:rFonts w:ascii="仿宋" w:eastAsia="仿宋" w:hAnsi="仿宋"/>
          <w:sz w:val="32"/>
          <w:szCs w:val="32"/>
        </w:rPr>
        <w:t>规定的期限内。省司法行政部门应当将所</w:t>
      </w:r>
      <w:r>
        <w:rPr>
          <w:rFonts w:ascii="仿宋" w:eastAsia="仿宋" w:hAnsi="仿宋"/>
          <w:sz w:val="32"/>
          <w:szCs w:val="32"/>
        </w:rPr>
        <w:lastRenderedPageBreak/>
        <w:t>需时间书面告知申请人。</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eastAsia="黑体"/>
          <w:sz w:val="32"/>
          <w:szCs w:val="32"/>
        </w:rPr>
        <w:t>第十</w:t>
      </w:r>
      <w:r>
        <w:rPr>
          <w:rFonts w:eastAsia="黑体" w:hint="eastAsia"/>
          <w:sz w:val="32"/>
          <w:szCs w:val="32"/>
        </w:rPr>
        <w:t>五</w:t>
      </w:r>
      <w:r>
        <w:rPr>
          <w:rFonts w:eastAsia="黑体"/>
          <w:sz w:val="32"/>
          <w:szCs w:val="32"/>
        </w:rPr>
        <w:t>条</w:t>
      </w:r>
      <w:r>
        <w:rPr>
          <w:rFonts w:eastAsia="仿宋_GB2312" w:hint="eastAsia"/>
          <w:sz w:val="32"/>
          <w:szCs w:val="32"/>
        </w:rPr>
        <w:t xml:space="preserve">  </w:t>
      </w:r>
      <w:r>
        <w:rPr>
          <w:rFonts w:ascii="仿宋" w:eastAsia="仿宋" w:hAnsi="仿宋" w:hint="eastAsia"/>
          <w:sz w:val="32"/>
          <w:szCs w:val="32"/>
        </w:rPr>
        <w:t>《</w:t>
      </w:r>
      <w:r>
        <w:rPr>
          <w:rFonts w:ascii="仿宋" w:eastAsia="仿宋" w:hAnsi="仿宋"/>
          <w:sz w:val="32"/>
          <w:szCs w:val="32"/>
        </w:rPr>
        <w:t>司法鉴定许可证</w:t>
      </w:r>
      <w:r>
        <w:rPr>
          <w:rFonts w:ascii="仿宋" w:eastAsia="仿宋" w:hAnsi="仿宋" w:hint="eastAsia"/>
          <w:sz w:val="32"/>
          <w:szCs w:val="32"/>
        </w:rPr>
        <w:t>》《司法</w:t>
      </w:r>
      <w:r>
        <w:rPr>
          <w:rFonts w:ascii="仿宋" w:eastAsia="仿宋" w:hAnsi="仿宋"/>
          <w:sz w:val="32"/>
          <w:szCs w:val="32"/>
        </w:rPr>
        <w:t>鉴定人执业证</w:t>
      </w:r>
      <w:r>
        <w:rPr>
          <w:rFonts w:ascii="仿宋" w:eastAsia="仿宋" w:hAnsi="仿宋" w:hint="eastAsia"/>
          <w:sz w:val="32"/>
          <w:szCs w:val="32"/>
        </w:rPr>
        <w:t>》</w:t>
      </w:r>
      <w:r>
        <w:rPr>
          <w:rFonts w:ascii="仿宋" w:eastAsia="仿宋" w:hAnsi="仿宋"/>
          <w:sz w:val="32"/>
          <w:szCs w:val="32"/>
        </w:rPr>
        <w:t>自发证之日起</w:t>
      </w:r>
      <w:r>
        <w:rPr>
          <w:rFonts w:ascii="仿宋" w:eastAsia="仿宋" w:hAnsi="仿宋" w:hint="eastAsia"/>
          <w:sz w:val="32"/>
          <w:szCs w:val="32"/>
        </w:rPr>
        <w:t>五</w:t>
      </w:r>
      <w:r>
        <w:rPr>
          <w:rFonts w:ascii="仿宋" w:eastAsia="仿宋" w:hAnsi="仿宋"/>
          <w:sz w:val="32"/>
          <w:szCs w:val="32"/>
        </w:rPr>
        <w:t>年内有效。有效期届满需要延续的，应当在有效期届满</w:t>
      </w:r>
      <w:r>
        <w:rPr>
          <w:rFonts w:ascii="仿宋" w:eastAsia="仿宋" w:hAnsi="仿宋" w:hint="eastAsia"/>
          <w:sz w:val="32"/>
          <w:szCs w:val="32"/>
        </w:rPr>
        <w:t>三十</w:t>
      </w:r>
      <w:r>
        <w:rPr>
          <w:rFonts w:ascii="仿宋" w:eastAsia="仿宋" w:hAnsi="仿宋"/>
          <w:sz w:val="32"/>
          <w:szCs w:val="32"/>
        </w:rPr>
        <w:t>日前向</w:t>
      </w:r>
      <w:r>
        <w:rPr>
          <w:rFonts w:ascii="仿宋" w:eastAsia="仿宋" w:hAnsi="仿宋" w:hint="eastAsia"/>
          <w:sz w:val="32"/>
          <w:szCs w:val="32"/>
        </w:rPr>
        <w:t>市</w:t>
      </w:r>
      <w:r>
        <w:rPr>
          <w:rFonts w:ascii="仿宋" w:eastAsia="仿宋" w:hAnsi="仿宋"/>
          <w:sz w:val="32"/>
          <w:szCs w:val="32"/>
        </w:rPr>
        <w:t>司法行政部门提出申请，按照本条例第十</w:t>
      </w:r>
      <w:r>
        <w:rPr>
          <w:rFonts w:ascii="仿宋" w:eastAsia="仿宋" w:hAnsi="仿宋" w:hint="eastAsia"/>
          <w:sz w:val="32"/>
          <w:szCs w:val="32"/>
        </w:rPr>
        <w:t>四</w:t>
      </w:r>
      <w:r>
        <w:rPr>
          <w:rFonts w:ascii="仿宋" w:eastAsia="仿宋" w:hAnsi="仿宋"/>
          <w:sz w:val="32"/>
          <w:szCs w:val="32"/>
        </w:rPr>
        <w:t>条规定的程序执行。</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sz w:val="32"/>
          <w:szCs w:val="32"/>
        </w:rPr>
        <w:t>鉴定机构和鉴定人需要变更登记事项的，由鉴定机构按照本条例第十</w:t>
      </w:r>
      <w:r>
        <w:rPr>
          <w:rFonts w:ascii="仿宋" w:eastAsia="仿宋" w:hAnsi="仿宋" w:hint="eastAsia"/>
          <w:sz w:val="32"/>
          <w:szCs w:val="32"/>
        </w:rPr>
        <w:t>四</w:t>
      </w:r>
      <w:r>
        <w:rPr>
          <w:rFonts w:ascii="仿宋" w:eastAsia="仿宋" w:hAnsi="仿宋"/>
          <w:sz w:val="32"/>
          <w:szCs w:val="32"/>
        </w:rPr>
        <w:t>条规定申请变更登记。</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宋体" w:hint="eastAsia"/>
          <w:sz w:val="32"/>
          <w:szCs w:val="32"/>
        </w:rPr>
        <w:t>第十</w:t>
      </w:r>
      <w:r>
        <w:rPr>
          <w:rFonts w:eastAsia="黑体"/>
          <w:sz w:val="32"/>
          <w:szCs w:val="32"/>
        </w:rPr>
        <w:t>六</w:t>
      </w:r>
      <w:r>
        <w:rPr>
          <w:rFonts w:ascii="黑体" w:eastAsia="黑体" w:hAnsi="宋体" w:hint="eastAsia"/>
          <w:sz w:val="32"/>
          <w:szCs w:val="32"/>
        </w:rPr>
        <w:t>条</w:t>
      </w:r>
      <w:r>
        <w:rPr>
          <w:rFonts w:ascii="仿宋_GB2312" w:eastAsia="仿宋_GB2312" w:hAnsi="宋体" w:hint="eastAsia"/>
          <w:sz w:val="32"/>
          <w:szCs w:val="32"/>
        </w:rPr>
        <w:t xml:space="preserve">  </w:t>
      </w:r>
      <w:r>
        <w:rPr>
          <w:rFonts w:ascii="仿宋" w:eastAsia="仿宋" w:hAnsi="仿宋"/>
          <w:sz w:val="32"/>
          <w:szCs w:val="32"/>
        </w:rPr>
        <w:t>鉴定机构</w:t>
      </w:r>
      <w:r>
        <w:rPr>
          <w:rFonts w:ascii="仿宋" w:eastAsia="仿宋" w:hAnsi="仿宋" w:hint="eastAsia"/>
          <w:sz w:val="32"/>
          <w:szCs w:val="32"/>
        </w:rPr>
        <w:t>或者鉴定人</w:t>
      </w:r>
      <w:r>
        <w:rPr>
          <w:rFonts w:ascii="仿宋" w:eastAsia="仿宋" w:hAnsi="仿宋"/>
          <w:sz w:val="32"/>
          <w:szCs w:val="32"/>
        </w:rPr>
        <w:t>有下列情形之一的，省司法行政部门应当注销登记并予</w:t>
      </w:r>
      <w:r>
        <w:rPr>
          <w:rFonts w:ascii="仿宋" w:eastAsia="仿宋" w:hAnsi="仿宋" w:hint="eastAsia"/>
          <w:sz w:val="32"/>
          <w:szCs w:val="32"/>
        </w:rPr>
        <w:t>以</w:t>
      </w:r>
      <w:r>
        <w:rPr>
          <w:rFonts w:ascii="仿宋" w:eastAsia="仿宋" w:hAnsi="仿宋"/>
          <w:sz w:val="32"/>
          <w:szCs w:val="32"/>
        </w:rPr>
        <w:t>公告：</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w:t>
      </w:r>
      <w:r>
        <w:rPr>
          <w:rFonts w:ascii="仿宋" w:eastAsia="仿宋" w:hAnsi="仿宋"/>
          <w:sz w:val="32"/>
          <w:szCs w:val="32"/>
        </w:rPr>
        <w:t>鉴定机构申请终止司法鉴定业务的；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（二）设立鉴定机构的法人或者其他组织依法终止</w:t>
      </w:r>
      <w:r>
        <w:rPr>
          <w:rFonts w:ascii="仿宋" w:eastAsia="仿宋" w:hAnsi="仿宋"/>
          <w:sz w:val="32"/>
          <w:szCs w:val="32"/>
        </w:rPr>
        <w:t>的</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t>（</w:t>
      </w:r>
      <w:r>
        <w:rPr>
          <w:rFonts w:ascii="仿宋" w:eastAsia="仿宋" w:hAnsi="仿宋" w:hint="eastAsia"/>
          <w:sz w:val="32"/>
          <w:szCs w:val="32"/>
        </w:rPr>
        <w:t>三</w:t>
      </w:r>
      <w:r>
        <w:rPr>
          <w:rFonts w:ascii="仿宋" w:eastAsia="仿宋" w:hAnsi="仿宋"/>
          <w:sz w:val="32"/>
          <w:szCs w:val="32"/>
        </w:rPr>
        <w:t>）</w:t>
      </w:r>
      <w:r>
        <w:rPr>
          <w:rFonts w:ascii="仿宋" w:eastAsia="仿宋" w:hAnsi="仿宋" w:hint="eastAsia"/>
          <w:sz w:val="32"/>
          <w:szCs w:val="32"/>
        </w:rPr>
        <w:t>鉴定机构</w:t>
      </w:r>
      <w:r>
        <w:rPr>
          <w:rFonts w:ascii="仿宋" w:eastAsia="仿宋" w:hAnsi="仿宋"/>
          <w:sz w:val="32"/>
          <w:szCs w:val="32"/>
        </w:rPr>
        <w:t>解散的；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t>（</w:t>
      </w:r>
      <w:r>
        <w:rPr>
          <w:rFonts w:ascii="仿宋" w:eastAsia="仿宋" w:hAnsi="仿宋" w:hint="eastAsia"/>
          <w:sz w:val="32"/>
          <w:szCs w:val="32"/>
        </w:rPr>
        <w:t>四</w:t>
      </w:r>
      <w:r>
        <w:rPr>
          <w:rFonts w:ascii="仿宋" w:eastAsia="仿宋" w:hAnsi="仿宋"/>
          <w:sz w:val="32"/>
          <w:szCs w:val="32"/>
        </w:rPr>
        <w:t>）</w:t>
      </w:r>
      <w:r>
        <w:rPr>
          <w:rFonts w:ascii="仿宋" w:eastAsia="仿宋" w:hAnsi="仿宋" w:hint="eastAsia"/>
          <w:sz w:val="32"/>
          <w:szCs w:val="32"/>
        </w:rPr>
        <w:t>《</w:t>
      </w:r>
      <w:r>
        <w:rPr>
          <w:rFonts w:ascii="仿宋" w:eastAsia="仿宋" w:hAnsi="仿宋"/>
          <w:sz w:val="32"/>
          <w:szCs w:val="32"/>
        </w:rPr>
        <w:t>司法鉴定许可证</w:t>
      </w:r>
      <w:r>
        <w:rPr>
          <w:rFonts w:ascii="仿宋" w:eastAsia="仿宋" w:hAnsi="仿宋" w:hint="eastAsia"/>
          <w:sz w:val="32"/>
          <w:szCs w:val="32"/>
        </w:rPr>
        <w:t>》《司法</w:t>
      </w:r>
      <w:r>
        <w:rPr>
          <w:rFonts w:ascii="仿宋" w:eastAsia="仿宋" w:hAnsi="仿宋"/>
          <w:sz w:val="32"/>
          <w:szCs w:val="32"/>
        </w:rPr>
        <w:t>鉴定人执业证</w:t>
      </w:r>
      <w:r>
        <w:rPr>
          <w:rFonts w:ascii="仿宋" w:eastAsia="仿宋" w:hAnsi="仿宋" w:hint="eastAsia"/>
          <w:sz w:val="32"/>
          <w:szCs w:val="32"/>
        </w:rPr>
        <w:t>》</w:t>
      </w:r>
      <w:r>
        <w:rPr>
          <w:rFonts w:ascii="仿宋" w:eastAsia="仿宋" w:hAnsi="仿宋"/>
          <w:sz w:val="32"/>
          <w:szCs w:val="32"/>
        </w:rPr>
        <w:t>有效期届满未申请延续的；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sz w:val="32"/>
          <w:szCs w:val="32"/>
        </w:rPr>
        <w:t>（</w:t>
      </w:r>
      <w:r>
        <w:rPr>
          <w:rFonts w:ascii="仿宋" w:eastAsia="仿宋" w:hAnsi="仿宋" w:hint="eastAsia"/>
          <w:sz w:val="32"/>
          <w:szCs w:val="32"/>
        </w:rPr>
        <w:t>五</w:t>
      </w:r>
      <w:r>
        <w:rPr>
          <w:rFonts w:ascii="仿宋" w:eastAsia="仿宋" w:hAnsi="仿宋"/>
          <w:sz w:val="32"/>
          <w:szCs w:val="32"/>
        </w:rPr>
        <w:t>）鉴定机构</w:t>
      </w:r>
      <w:r>
        <w:rPr>
          <w:rFonts w:ascii="仿宋" w:eastAsia="仿宋" w:hAnsi="仿宋" w:hint="eastAsia"/>
          <w:sz w:val="32"/>
          <w:szCs w:val="32"/>
        </w:rPr>
        <w:t>登记事项发生变化，不符合设立条件</w:t>
      </w:r>
      <w:r>
        <w:rPr>
          <w:rFonts w:ascii="仿宋" w:eastAsia="仿宋" w:hAnsi="仿宋"/>
          <w:sz w:val="32"/>
          <w:szCs w:val="32"/>
        </w:rPr>
        <w:t>的</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t>（</w:t>
      </w:r>
      <w:r>
        <w:rPr>
          <w:rFonts w:ascii="仿宋" w:eastAsia="仿宋" w:hAnsi="仿宋" w:hint="eastAsia"/>
          <w:sz w:val="32"/>
          <w:szCs w:val="32"/>
        </w:rPr>
        <w:t>六</w:t>
      </w:r>
      <w:r>
        <w:rPr>
          <w:rFonts w:ascii="仿宋" w:eastAsia="仿宋" w:hAnsi="仿宋"/>
          <w:sz w:val="32"/>
          <w:szCs w:val="32"/>
        </w:rPr>
        <w:t>）</w:t>
      </w:r>
      <w:r>
        <w:rPr>
          <w:rFonts w:ascii="仿宋" w:eastAsia="仿宋" w:hAnsi="仿宋" w:hint="eastAsia"/>
          <w:sz w:val="32"/>
          <w:szCs w:val="32"/>
        </w:rPr>
        <w:t>鉴定人</w:t>
      </w:r>
      <w:r>
        <w:rPr>
          <w:rFonts w:ascii="仿宋" w:eastAsia="仿宋" w:hAnsi="仿宋"/>
          <w:sz w:val="32"/>
          <w:szCs w:val="32"/>
        </w:rPr>
        <w:t>申请终止鉴定执业的；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t>（</w:t>
      </w:r>
      <w:r>
        <w:rPr>
          <w:rFonts w:ascii="仿宋" w:eastAsia="仿宋" w:hAnsi="仿宋" w:hint="eastAsia"/>
          <w:sz w:val="32"/>
          <w:szCs w:val="32"/>
        </w:rPr>
        <w:t>七</w:t>
      </w:r>
      <w:r>
        <w:rPr>
          <w:rFonts w:ascii="仿宋" w:eastAsia="仿宋" w:hAnsi="仿宋"/>
          <w:sz w:val="32"/>
          <w:szCs w:val="32"/>
        </w:rPr>
        <w:t>）</w:t>
      </w:r>
      <w:r>
        <w:rPr>
          <w:rFonts w:ascii="仿宋" w:eastAsia="仿宋" w:hAnsi="仿宋" w:hint="eastAsia"/>
          <w:sz w:val="32"/>
          <w:szCs w:val="32"/>
        </w:rPr>
        <w:t>鉴定人</w:t>
      </w:r>
      <w:r>
        <w:rPr>
          <w:rFonts w:ascii="仿宋" w:eastAsia="仿宋" w:hAnsi="仿宋"/>
          <w:sz w:val="32"/>
          <w:szCs w:val="32"/>
        </w:rPr>
        <w:t>死亡或者丧失鉴定能力的；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sz w:val="32"/>
          <w:szCs w:val="32"/>
        </w:rPr>
        <w:t>（</w:t>
      </w:r>
      <w:r>
        <w:rPr>
          <w:rFonts w:ascii="仿宋" w:eastAsia="仿宋" w:hAnsi="仿宋" w:hint="eastAsia"/>
          <w:sz w:val="32"/>
          <w:szCs w:val="32"/>
        </w:rPr>
        <w:t>八</w:t>
      </w:r>
      <w:r>
        <w:rPr>
          <w:rFonts w:ascii="仿宋" w:eastAsia="仿宋" w:hAnsi="仿宋"/>
          <w:sz w:val="32"/>
          <w:szCs w:val="32"/>
        </w:rPr>
        <w:t>）</w:t>
      </w:r>
      <w:r>
        <w:rPr>
          <w:rFonts w:ascii="仿宋" w:eastAsia="仿宋" w:hAnsi="仿宋" w:hint="eastAsia"/>
          <w:sz w:val="32"/>
          <w:szCs w:val="32"/>
        </w:rPr>
        <w:t>鉴定人</w:t>
      </w:r>
      <w:r>
        <w:rPr>
          <w:rFonts w:ascii="仿宋" w:eastAsia="仿宋" w:hAnsi="仿宋"/>
          <w:sz w:val="32"/>
          <w:szCs w:val="32"/>
        </w:rPr>
        <w:t>个人专业技术资格被有关主管部门撤销的</w:t>
      </w:r>
      <w:r>
        <w:rPr>
          <w:rFonts w:ascii="仿宋" w:eastAsia="仿宋" w:hAnsi="仿宋" w:hint="eastAsia"/>
          <w:sz w:val="32"/>
          <w:szCs w:val="32"/>
        </w:rPr>
        <w:t>；</w:t>
      </w:r>
      <w:r>
        <w:rPr>
          <w:rFonts w:ascii="仿宋" w:eastAsia="仿宋" w:hAnsi="仿宋"/>
          <w:sz w:val="32"/>
          <w:szCs w:val="32"/>
        </w:rPr>
        <w:t xml:space="preserve"> </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sz w:val="32"/>
          <w:szCs w:val="32"/>
        </w:rPr>
        <w:t>（</w:t>
      </w:r>
      <w:r>
        <w:rPr>
          <w:rFonts w:ascii="仿宋" w:eastAsia="仿宋" w:hAnsi="仿宋" w:hint="eastAsia"/>
          <w:sz w:val="32"/>
          <w:szCs w:val="32"/>
        </w:rPr>
        <w:t>九</w:t>
      </w:r>
      <w:r>
        <w:rPr>
          <w:rFonts w:ascii="仿宋" w:eastAsia="仿宋" w:hAnsi="仿宋"/>
          <w:sz w:val="32"/>
          <w:szCs w:val="32"/>
        </w:rPr>
        <w:t>）无正当理由连续</w:t>
      </w:r>
      <w:r>
        <w:rPr>
          <w:rFonts w:ascii="仿宋" w:eastAsia="仿宋" w:hAnsi="仿宋" w:hint="eastAsia"/>
          <w:sz w:val="32"/>
          <w:szCs w:val="32"/>
        </w:rPr>
        <w:t>一</w:t>
      </w:r>
      <w:r>
        <w:rPr>
          <w:rFonts w:ascii="仿宋" w:eastAsia="仿宋" w:hAnsi="仿宋"/>
          <w:sz w:val="32"/>
          <w:szCs w:val="32"/>
        </w:rPr>
        <w:t>年以上未开展司法鉴定业务的</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（十）法律、法规规定的其他情形。</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第十七条</w:t>
      </w:r>
      <w:r>
        <w:rPr>
          <w:rFonts w:ascii="仿宋_GB2312" w:eastAsia="仿宋_GB2312" w:hAnsi="宋体" w:hint="eastAsia"/>
          <w:sz w:val="32"/>
          <w:szCs w:val="32"/>
        </w:rPr>
        <w:t xml:space="preserve">  </w:t>
      </w:r>
      <w:r>
        <w:rPr>
          <w:rFonts w:ascii="仿宋" w:eastAsia="仿宋" w:hAnsi="仿宋" w:hint="eastAsia"/>
          <w:sz w:val="32"/>
          <w:szCs w:val="32"/>
        </w:rPr>
        <w:t>鉴定机构开展司法鉴定业务应当履行下列职责：</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（一）管理和监督鉴定人依法执业；</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lastRenderedPageBreak/>
        <w:t>（二）依法接受司法鉴定委托，按照依法登记的业务范围指派本机构相应的鉴定人实施司法鉴定并按时完成；</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（三）保证鉴定材料安全和鉴定操作符合标准或者技术规范；</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（四）组织鉴定人参加教育培训，支持鉴定人参加相关学术活动，为鉴定人提供必要的保障，维护鉴定人的合法权益；</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（五）建立委托受理、组织鉴定、鉴定资料保管、设备维护、复核监督、归档、收费、投诉处理、责任追究等管理制度；</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（六）接受司法行政部门的监督管理，配合有关部门调查、处理涉及本机构的举报、投诉；</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（七）法律、法规规定的其他职责。</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第十八条</w:t>
      </w:r>
      <w:r>
        <w:rPr>
          <w:rFonts w:ascii="仿宋_GB2312" w:eastAsia="仿宋_GB2312" w:hAnsi="宋体" w:hint="eastAsia"/>
          <w:sz w:val="32"/>
          <w:szCs w:val="32"/>
        </w:rPr>
        <w:t xml:space="preserve">  </w:t>
      </w:r>
      <w:r>
        <w:rPr>
          <w:rFonts w:ascii="仿宋" w:eastAsia="仿宋" w:hAnsi="仿宋" w:hint="eastAsia"/>
          <w:sz w:val="32"/>
          <w:szCs w:val="32"/>
        </w:rPr>
        <w:t>鉴定人执业享有下列权利：</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（一）了解、查阅与鉴定事项有关的资料，询问与鉴定事项有关的当事人、证人等；</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（二）拒绝接受不合法的鉴定指派和鉴定要求，拒绝回答与鉴定无关的问题；</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（三）实施鉴定所必需的检验、检查、勘查和模拟实验；</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（四）保留不同鉴定意见；</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（五）参加鉴定业务教育培训；</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（六）获得合法报酬；</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（七）法律、法规规定的其他权利。</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第十九条</w:t>
      </w:r>
      <w:r>
        <w:rPr>
          <w:rFonts w:ascii="仿宋_GB2312" w:eastAsia="仿宋_GB2312" w:hAnsi="宋体" w:hint="eastAsia"/>
          <w:sz w:val="32"/>
          <w:szCs w:val="32"/>
        </w:rPr>
        <w:t xml:space="preserve">  </w:t>
      </w:r>
      <w:r>
        <w:rPr>
          <w:rFonts w:ascii="仿宋" w:eastAsia="仿宋" w:hAnsi="仿宋" w:hint="eastAsia"/>
          <w:sz w:val="32"/>
          <w:szCs w:val="32"/>
        </w:rPr>
        <w:t>鉴定人执业应当履行下列义务：</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（一）遵守职业道德</w:t>
      </w:r>
      <w:r>
        <w:rPr>
          <w:rFonts w:ascii="仿宋" w:eastAsia="仿宋" w:hAnsi="仿宋"/>
          <w:sz w:val="32"/>
          <w:szCs w:val="32"/>
        </w:rPr>
        <w:t>和执业纪律</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lastRenderedPageBreak/>
        <w:t>（二）接受所在鉴定机构指派，按时独立完成鉴定工作，出具司法鉴定意见并对鉴定意见负责；</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（三）妥善</w:t>
      </w:r>
      <w:proofErr w:type="gramStart"/>
      <w:r>
        <w:rPr>
          <w:rFonts w:ascii="仿宋" w:eastAsia="仿宋" w:hAnsi="仿宋" w:hint="eastAsia"/>
          <w:sz w:val="32"/>
          <w:szCs w:val="32"/>
        </w:rPr>
        <w:t>保管送鉴的</w:t>
      </w:r>
      <w:proofErr w:type="gramEnd"/>
      <w:r>
        <w:rPr>
          <w:rFonts w:ascii="仿宋" w:eastAsia="仿宋" w:hAnsi="仿宋" w:hint="eastAsia"/>
          <w:sz w:val="32"/>
          <w:szCs w:val="32"/>
        </w:rPr>
        <w:t>鉴材、样本和资料；</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（四）依法回避；</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（五）保守在执业活动中知悉的国家秘密、商业秘密和个人隐私；</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（六）依法出庭，回答与鉴定有关的询问；</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（七）按照规定承办司法鉴定援助案件；</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（八）接受司法行政部门和所在鉴定机构的监督和管理；</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（九）法律、法规规定的其他义务。</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第二十条</w:t>
      </w:r>
      <w:r>
        <w:rPr>
          <w:rFonts w:ascii="仿宋_GB2312" w:eastAsia="仿宋_GB2312" w:hAnsi="宋体" w:hint="eastAsia"/>
          <w:sz w:val="32"/>
          <w:szCs w:val="32"/>
        </w:rPr>
        <w:t xml:space="preserve">  </w:t>
      </w:r>
      <w:r>
        <w:rPr>
          <w:rFonts w:ascii="仿宋" w:eastAsia="仿宋" w:hAnsi="仿宋" w:hint="eastAsia"/>
          <w:sz w:val="32"/>
          <w:szCs w:val="32"/>
        </w:rPr>
        <w:t>鉴定机构应当在依法登记的业务范围内执业，受理委托不受地域限制。鉴定机构不得指派本机构以外的鉴定人或者不具备鉴定资格的人员承办鉴定业务。</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鉴定人应当在一个鉴定机构中按照其登记的执业类别从事鉴定业务。</w:t>
      </w:r>
    </w:p>
    <w:p w:rsidR="00862A70" w:rsidRDefault="00862A70" w:rsidP="00862A70">
      <w:pPr>
        <w:pStyle w:val="New"/>
        <w:spacing w:before="0" w:after="0" w:line="590" w:lineRule="exact"/>
        <w:rPr>
          <w:rFonts w:hint="eastAsia"/>
        </w:rPr>
      </w:pPr>
    </w:p>
    <w:p w:rsidR="00862A70" w:rsidRDefault="00862A70" w:rsidP="00862A70">
      <w:pPr>
        <w:pStyle w:val="New"/>
        <w:spacing w:before="0" w:after="0" w:line="590" w:lineRule="exact"/>
        <w:rPr>
          <w:rFonts w:hint="eastAsia"/>
        </w:rPr>
      </w:pPr>
      <w:r>
        <w:rPr>
          <w:rFonts w:ascii="黑体" w:eastAsia="黑体" w:hAnsi="黑体" w:hint="eastAsia"/>
          <w:b w:val="0"/>
          <w:bCs w:val="0"/>
        </w:rPr>
        <w:t>第三章  司法鉴定活动</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宋体" w:hint="eastAsia"/>
          <w:sz w:val="32"/>
          <w:szCs w:val="32"/>
        </w:rPr>
      </w:pP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eastAsia="仿宋_GB2312" w:hint="eastAsia"/>
          <w:strike/>
          <w:sz w:val="32"/>
          <w:szCs w:val="32"/>
        </w:rPr>
      </w:pPr>
      <w:r>
        <w:rPr>
          <w:rFonts w:ascii="黑体" w:eastAsia="黑体" w:hAnsi="宋体" w:hint="eastAsia"/>
          <w:sz w:val="32"/>
          <w:szCs w:val="32"/>
        </w:rPr>
        <w:t>第二十一条</w:t>
      </w:r>
      <w:r>
        <w:rPr>
          <w:rFonts w:ascii="仿宋_GB2312" w:eastAsia="仿宋_GB2312" w:hAnsi="宋体" w:hint="eastAsia"/>
          <w:sz w:val="32"/>
          <w:szCs w:val="32"/>
        </w:rPr>
        <w:t xml:space="preserve">  </w:t>
      </w:r>
      <w:r>
        <w:rPr>
          <w:rFonts w:ascii="仿宋" w:eastAsia="仿宋" w:hAnsi="仿宋"/>
          <w:sz w:val="32"/>
          <w:szCs w:val="32"/>
        </w:rPr>
        <w:t>人民法院</w:t>
      </w:r>
      <w:r>
        <w:rPr>
          <w:rFonts w:ascii="仿宋" w:eastAsia="仿宋" w:hAnsi="仿宋" w:hint="eastAsia"/>
          <w:sz w:val="32"/>
          <w:szCs w:val="32"/>
        </w:rPr>
        <w:t>、</w:t>
      </w:r>
      <w:r>
        <w:rPr>
          <w:rFonts w:ascii="仿宋" w:eastAsia="仿宋" w:hAnsi="仿宋"/>
          <w:sz w:val="32"/>
          <w:szCs w:val="32"/>
        </w:rPr>
        <w:t>人民检察院、公安机关</w:t>
      </w:r>
      <w:r>
        <w:rPr>
          <w:rFonts w:ascii="仿宋" w:eastAsia="仿宋" w:hAnsi="仿宋" w:hint="eastAsia"/>
          <w:sz w:val="32"/>
          <w:szCs w:val="32"/>
        </w:rPr>
        <w:t>等办案机关（以下简称委托人）应当完善鉴定机构选择和委托程序。</w:t>
      </w:r>
      <w:r>
        <w:rPr>
          <w:rFonts w:ascii="仿宋" w:eastAsia="仿宋" w:hAnsi="仿宋"/>
          <w:sz w:val="32"/>
          <w:szCs w:val="32"/>
        </w:rPr>
        <w:t>对本条例规定的司法鉴定事项有争议，</w:t>
      </w:r>
      <w:r>
        <w:rPr>
          <w:rFonts w:ascii="仿宋" w:eastAsia="仿宋" w:hAnsi="仿宋" w:hint="eastAsia"/>
          <w:sz w:val="32"/>
          <w:szCs w:val="32"/>
        </w:rPr>
        <w:t>委托人需要委托司法鉴定的，应当在纳入</w:t>
      </w:r>
      <w:r>
        <w:rPr>
          <w:rFonts w:ascii="仿宋" w:eastAsia="仿宋" w:hAnsi="仿宋"/>
          <w:sz w:val="32"/>
          <w:szCs w:val="32"/>
        </w:rPr>
        <w:t>司法行政部门</w:t>
      </w:r>
      <w:r>
        <w:rPr>
          <w:rFonts w:ascii="仿宋" w:eastAsia="仿宋" w:hAnsi="仿宋" w:hint="eastAsia"/>
          <w:sz w:val="32"/>
          <w:szCs w:val="32"/>
        </w:rPr>
        <w:t>编制的鉴定机构、鉴定人名册中进行选择。</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lastRenderedPageBreak/>
        <w:t xml:space="preserve">第二十二条  </w:t>
      </w:r>
      <w:r>
        <w:rPr>
          <w:rFonts w:ascii="仿宋" w:eastAsia="仿宋" w:hAnsi="仿宋" w:hint="eastAsia"/>
          <w:sz w:val="32"/>
          <w:szCs w:val="32"/>
        </w:rPr>
        <w:t>委托司法鉴定的，委托人应当向鉴定机构出具司法鉴定委托书，提供鉴定材料，并对鉴定材料的真实性、合法性负责。</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委托人不得明示或者暗示鉴定机构、鉴定人按其意图或者特定目的提供鉴定意见。</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第二十三条</w:t>
      </w:r>
      <w:r>
        <w:rPr>
          <w:rFonts w:ascii="仿宋_GB2312" w:eastAsia="仿宋_GB2312" w:hAnsi="宋体" w:hint="eastAsia"/>
          <w:sz w:val="32"/>
          <w:szCs w:val="32"/>
        </w:rPr>
        <w:t xml:space="preserve">  </w:t>
      </w:r>
      <w:r>
        <w:rPr>
          <w:rFonts w:ascii="仿宋" w:eastAsia="仿宋" w:hAnsi="仿宋" w:hint="eastAsia"/>
          <w:sz w:val="32"/>
          <w:szCs w:val="32"/>
        </w:rPr>
        <w:t>鉴定机构负责统一受理司法鉴定委托，鉴定人不得以个人名义接受司法鉴定委托。</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对委托人提供的鉴定材料，鉴定机构应当核对，并记录其名称、种类、数量、性状、保存状况、接收时间等。未经委托人同意，不得接收除委托人外其他任何单位和个人提供的鉴定材料。</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诉讼当事人对鉴定材料有异议的，应当向委托人提出。</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第二十四条</w:t>
      </w:r>
      <w:r>
        <w:rPr>
          <w:rFonts w:ascii="仿宋_GB2312" w:eastAsia="仿宋_GB2312" w:hAnsi="宋体" w:hint="eastAsia"/>
          <w:sz w:val="32"/>
          <w:szCs w:val="32"/>
        </w:rPr>
        <w:t xml:space="preserve">  </w:t>
      </w:r>
      <w:r>
        <w:rPr>
          <w:rFonts w:ascii="仿宋" w:eastAsia="仿宋" w:hAnsi="仿宋" w:hint="eastAsia"/>
          <w:sz w:val="32"/>
          <w:szCs w:val="32"/>
        </w:rPr>
        <w:t>鉴定机构应当对委托鉴定事项、鉴定材料等进行审查。对属于本机构司法鉴定业务范围、鉴定用途合法、鉴定材料能够满足鉴定需要的，应当受理；对鉴定材料不完整、不充分，不能满足鉴定需要的，可以要求委托人补充。经补充后能够满足鉴定需要的，应当受理。</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鉴定机构决定受理委托的，应当与委托人签订委托事项确认书。在鉴定过程中需要变更约定事项的，由委托人和鉴定机构协商确定，并重新签订委托事项确认书。</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委托事项确认书应当载明下列事项：</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（一）委托人和鉴定机构的名称；</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（二）委托鉴定事项和鉴定用途，是否属于重新鉴定；</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lastRenderedPageBreak/>
        <w:t>（三）鉴定事项所涉及案件的基本案情；</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（四）鉴定材料的提供、退还和耗损；</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（五）鉴定时限、鉴定风险和鉴定费用以及收取方式；</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（六）双方约定的其他事项。</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 xml:space="preserve">第二十五条  </w:t>
      </w:r>
      <w:r>
        <w:rPr>
          <w:rFonts w:ascii="仿宋" w:eastAsia="仿宋" w:hAnsi="仿宋"/>
          <w:sz w:val="32"/>
          <w:szCs w:val="32"/>
        </w:rPr>
        <w:t>鉴定机构受理委托后，</w:t>
      </w:r>
      <w:r>
        <w:rPr>
          <w:rFonts w:ascii="仿宋" w:eastAsia="仿宋" w:hAnsi="仿宋" w:hint="eastAsia"/>
          <w:sz w:val="32"/>
          <w:szCs w:val="32"/>
        </w:rPr>
        <w:t>对同一鉴定事项，</w:t>
      </w:r>
      <w:r>
        <w:rPr>
          <w:rFonts w:ascii="仿宋" w:eastAsia="仿宋" w:hAnsi="仿宋"/>
          <w:sz w:val="32"/>
          <w:szCs w:val="32"/>
        </w:rPr>
        <w:t>应当指定至少</w:t>
      </w:r>
      <w:r>
        <w:rPr>
          <w:rFonts w:ascii="仿宋" w:eastAsia="仿宋" w:hAnsi="仿宋" w:hint="eastAsia"/>
          <w:sz w:val="32"/>
          <w:szCs w:val="32"/>
        </w:rPr>
        <w:t>二</w:t>
      </w:r>
      <w:r>
        <w:rPr>
          <w:rFonts w:ascii="仿宋" w:eastAsia="仿宋" w:hAnsi="仿宋"/>
          <w:sz w:val="32"/>
          <w:szCs w:val="32"/>
        </w:rPr>
        <w:t>名具有该鉴定事项执业资格的鉴定人进行鉴定。</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 xml:space="preserve">第二十六条  </w:t>
      </w:r>
      <w:r>
        <w:rPr>
          <w:rFonts w:ascii="仿宋" w:eastAsia="仿宋" w:hAnsi="仿宋" w:hint="eastAsia"/>
          <w:sz w:val="32"/>
          <w:szCs w:val="32"/>
        </w:rPr>
        <w:t>有下列情形之一的，鉴定机构不得受理鉴定委托：</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（一）委托鉴定事项超出本机构司法鉴定业务范围的；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（二）发现鉴定材料不真实、不完整、不充分或者取得方式不合法的；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（三）鉴定用途不合法或者违背</w:t>
      </w:r>
      <w:r>
        <w:rPr>
          <w:rFonts w:ascii="仿宋" w:eastAsia="仿宋" w:hAnsi="仿宋"/>
          <w:sz w:val="32"/>
          <w:szCs w:val="32"/>
        </w:rPr>
        <w:t>公序良俗</w:t>
      </w:r>
      <w:r>
        <w:rPr>
          <w:rFonts w:ascii="仿宋" w:eastAsia="仿宋" w:hAnsi="仿宋" w:hint="eastAsia"/>
          <w:sz w:val="32"/>
          <w:szCs w:val="32"/>
        </w:rPr>
        <w:t>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（四）鉴定要求不符合国家规定的司法鉴定执业规则，或者相关技术标准、技术规范的；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（五）鉴定要求超出本机构技术条件或者鉴定能力的；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 xml:space="preserve">（六）法律、法规规定的其他情形。 </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鉴定机构决定不予受理委托的，应当向委托人书面说明理由并退还鉴定材料。</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第二十七条</w:t>
      </w:r>
      <w:r>
        <w:rPr>
          <w:rFonts w:ascii="仿宋_GB2312" w:eastAsia="仿宋_GB2312" w:hAnsi="宋体" w:hint="eastAsia"/>
          <w:sz w:val="32"/>
          <w:szCs w:val="32"/>
        </w:rPr>
        <w:t xml:space="preserve">  </w:t>
      </w:r>
      <w:r>
        <w:rPr>
          <w:rFonts w:ascii="仿宋" w:eastAsia="仿宋" w:hAnsi="仿宋" w:hint="eastAsia"/>
          <w:sz w:val="32"/>
          <w:szCs w:val="32"/>
        </w:rPr>
        <w:t>鉴定人在执业活动中应当执行有关诉讼法律规定的回避要求。有下列情形之一的，也应当回避：</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（一）曾参加过同一鉴定事项鉴定的；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（二）曾作为专家对同一鉴定事项提供过咨询意见的；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lastRenderedPageBreak/>
        <w:t>（三）曾参与过同一鉴定事项法庭质证的；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（四）法律、法规规定的其他情形。</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鉴定人自行提出回避的，由鉴定机构决定。诉讼当事人认为应当回避的，应当向委托人提出。委托人要求鉴定人回避的，应当向鉴定机构提出，由鉴定机构决定。委托人对鉴定机构有关回避的决定有异议的，可以撤销鉴定委托。</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 xml:space="preserve">第二十八条  </w:t>
      </w:r>
      <w:r>
        <w:rPr>
          <w:rFonts w:ascii="仿宋" w:eastAsia="仿宋" w:hAnsi="仿宋" w:hint="eastAsia"/>
          <w:sz w:val="32"/>
          <w:szCs w:val="32"/>
        </w:rPr>
        <w:t>有下列情形之一的，鉴定机构可以终止鉴定：</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（一）发现有本条例第二十六条第二项至第六项规定情形之一的；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（二）鉴定材料发生耗损不足以形成鉴定意见，委托人不能补充提供的；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（三）因委托人拒不履行约定的义务，或者鉴定活动受到严重干扰，致使鉴定无法继续进行的；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（四）委托人主动撤销鉴定委托，或者委托人、诉讼当事人拒绝支付鉴定费用的；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（五）因不可抗力致使鉴定无法继续进行的情形；</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（六）法律、法规规定的其他情形。</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终止鉴定的，鉴定机构应当书面通知委托人，说明理由并退还鉴定材料。</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 xml:space="preserve">第二十九条  </w:t>
      </w:r>
      <w:r>
        <w:rPr>
          <w:rFonts w:ascii="仿宋" w:eastAsia="仿宋" w:hAnsi="仿宋"/>
          <w:sz w:val="32"/>
          <w:szCs w:val="32"/>
        </w:rPr>
        <w:t>有下列情形之一的，鉴定机构可以根据委托人的要求进行补充鉴定:</w:t>
      </w:r>
      <w:r>
        <w:rPr>
          <w:rFonts w:ascii="仿宋" w:eastAsia="仿宋" w:hAnsi="仿宋"/>
          <w:sz w:val="32"/>
          <w:szCs w:val="32"/>
        </w:rPr>
        <w:br/>
        <w:t xml:space="preserve">　　（一）原委托鉴定事项有遗漏；</w:t>
      </w:r>
      <w:r>
        <w:rPr>
          <w:rFonts w:ascii="仿宋" w:eastAsia="仿宋" w:hAnsi="仿宋"/>
          <w:sz w:val="32"/>
          <w:szCs w:val="32"/>
        </w:rPr>
        <w:br/>
      </w:r>
      <w:r>
        <w:rPr>
          <w:rFonts w:ascii="仿宋" w:eastAsia="仿宋" w:hAnsi="仿宋"/>
          <w:sz w:val="32"/>
          <w:szCs w:val="32"/>
        </w:rPr>
        <w:lastRenderedPageBreak/>
        <w:t xml:space="preserve">　　（二）委托人就原委托鉴定事项提供新的鉴定材料；</w:t>
      </w:r>
      <w:r>
        <w:rPr>
          <w:rFonts w:ascii="仿宋" w:eastAsia="仿宋" w:hAnsi="仿宋"/>
          <w:sz w:val="32"/>
          <w:szCs w:val="32"/>
        </w:rPr>
        <w:br/>
        <w:t xml:space="preserve">　　（三）需要补充鉴定的其他情形。</w:t>
      </w:r>
      <w:r>
        <w:rPr>
          <w:rFonts w:ascii="仿宋" w:eastAsia="仿宋" w:hAnsi="仿宋"/>
          <w:sz w:val="32"/>
          <w:szCs w:val="32"/>
        </w:rPr>
        <w:br/>
        <w:t xml:space="preserve">　　补充鉴定是原委托鉴定的组成部分，一般应当由原鉴定人进行。</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第三十条</w:t>
      </w:r>
      <w:r>
        <w:rPr>
          <w:rFonts w:ascii="仿宋_GB2312" w:eastAsia="仿宋_GB2312" w:hAnsi="宋体" w:hint="eastAsia"/>
          <w:sz w:val="32"/>
          <w:szCs w:val="32"/>
        </w:rPr>
        <w:t xml:space="preserve">  </w:t>
      </w:r>
      <w:r>
        <w:rPr>
          <w:rFonts w:ascii="仿宋" w:eastAsia="仿宋" w:hAnsi="仿宋" w:hint="eastAsia"/>
          <w:sz w:val="32"/>
          <w:szCs w:val="32"/>
        </w:rPr>
        <w:t>委托人认为需要重新鉴定的，应当委托原鉴定机构以外的其他鉴定机构进行。但因委托事项无其他鉴定机构可以承担等特殊情况，可以委托原鉴定机构进行。委托原鉴定机构重新鉴定的，鉴定机构应当指定原鉴定人以外的鉴定人承担。</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eastAsia="仿宋_GB2312" w:hAnsi="宋体" w:hint="eastAsia"/>
          <w:sz w:val="32"/>
          <w:szCs w:val="32"/>
        </w:rPr>
      </w:pPr>
      <w:r>
        <w:rPr>
          <w:rFonts w:ascii="仿宋" w:eastAsia="仿宋" w:hAnsi="仿宋" w:hint="eastAsia"/>
          <w:sz w:val="32"/>
          <w:szCs w:val="32"/>
        </w:rPr>
        <w:t>对</w:t>
      </w:r>
      <w:r>
        <w:rPr>
          <w:rFonts w:ascii="仿宋" w:eastAsia="仿宋" w:hAnsi="仿宋"/>
          <w:sz w:val="32"/>
          <w:szCs w:val="32"/>
        </w:rPr>
        <w:t>初次鉴定</w:t>
      </w:r>
      <w:r>
        <w:rPr>
          <w:rFonts w:ascii="仿宋" w:eastAsia="仿宋" w:hAnsi="仿宋" w:hint="eastAsia"/>
          <w:sz w:val="32"/>
          <w:szCs w:val="32"/>
        </w:rPr>
        <w:t>有争议的重大疑难鉴定事项或者经重新</w:t>
      </w:r>
      <w:proofErr w:type="gramStart"/>
      <w:r>
        <w:rPr>
          <w:rFonts w:ascii="仿宋" w:eastAsia="仿宋" w:hAnsi="仿宋" w:hint="eastAsia"/>
          <w:sz w:val="32"/>
          <w:szCs w:val="32"/>
        </w:rPr>
        <w:t>鉴定仍</w:t>
      </w:r>
      <w:proofErr w:type="gramEnd"/>
      <w:r>
        <w:rPr>
          <w:rFonts w:ascii="仿宋" w:eastAsia="仿宋" w:hAnsi="仿宋" w:hint="eastAsia"/>
          <w:sz w:val="32"/>
          <w:szCs w:val="32"/>
        </w:rPr>
        <w:t>有争议的鉴定事项，</w:t>
      </w:r>
      <w:r>
        <w:rPr>
          <w:rFonts w:ascii="仿宋" w:eastAsia="仿宋" w:hAnsi="仿宋"/>
          <w:sz w:val="32"/>
          <w:szCs w:val="32"/>
        </w:rPr>
        <w:t>司法鉴定</w:t>
      </w:r>
      <w:r>
        <w:rPr>
          <w:rFonts w:ascii="仿宋" w:eastAsia="仿宋" w:hAnsi="仿宋" w:hint="eastAsia"/>
          <w:sz w:val="32"/>
          <w:szCs w:val="32"/>
        </w:rPr>
        <w:t>行业</w:t>
      </w:r>
      <w:r>
        <w:rPr>
          <w:rFonts w:ascii="仿宋" w:eastAsia="仿宋" w:hAnsi="仿宋"/>
          <w:sz w:val="32"/>
          <w:szCs w:val="32"/>
        </w:rPr>
        <w:t>协会可以接受司法机关的委托组织有关专家进行论证，</w:t>
      </w:r>
      <w:r>
        <w:rPr>
          <w:rFonts w:ascii="仿宋" w:eastAsia="仿宋" w:hAnsi="仿宋" w:hint="eastAsia"/>
          <w:sz w:val="32"/>
          <w:szCs w:val="32"/>
        </w:rPr>
        <w:t>提供咨询意见。</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 xml:space="preserve">第三十一条  </w:t>
      </w:r>
      <w:r>
        <w:rPr>
          <w:rFonts w:ascii="仿宋" w:eastAsia="仿宋" w:hAnsi="仿宋"/>
          <w:sz w:val="32"/>
          <w:szCs w:val="32"/>
        </w:rPr>
        <w:t>鉴定机构应当在与委托人签订司法鉴定委托书生效之日起三十日内完成委托事项的鉴定。</w:t>
      </w:r>
      <w:r>
        <w:rPr>
          <w:rFonts w:ascii="仿宋" w:eastAsia="仿宋" w:hAnsi="仿宋"/>
          <w:sz w:val="32"/>
          <w:szCs w:val="32"/>
        </w:rPr>
        <w:br/>
        <w:t xml:space="preserve">　　鉴定事项涉及复杂、疑难、特殊的技术问题或者检验过程需要较长时间的，经本机构负责人批准并书面通知委托人，完成司法鉴定的时间可以延长，延长时间不得超过三十日。</w:t>
      </w:r>
      <w:r>
        <w:rPr>
          <w:rFonts w:ascii="仿宋" w:eastAsia="仿宋" w:hAnsi="仿宋"/>
          <w:sz w:val="32"/>
          <w:szCs w:val="32"/>
        </w:rPr>
        <w:br/>
      </w:r>
      <w:r>
        <w:rPr>
          <w:rFonts w:ascii="黑体" w:eastAsia="黑体" w:hAnsi="宋体"/>
          <w:sz w:val="32"/>
          <w:szCs w:val="32"/>
        </w:rPr>
        <w:t xml:space="preserve">　　</w:t>
      </w:r>
      <w:r>
        <w:rPr>
          <w:rFonts w:ascii="仿宋" w:eastAsia="仿宋" w:hAnsi="仿宋"/>
          <w:sz w:val="32"/>
          <w:szCs w:val="32"/>
        </w:rPr>
        <w:t>鉴定机构与委托人对完成鉴定的时限另有约定的，从其约定。</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第三十二条</w:t>
      </w:r>
      <w:r>
        <w:rPr>
          <w:rFonts w:ascii="仿宋_GB2312" w:eastAsia="仿宋_GB2312" w:hAnsi="宋体" w:hint="eastAsia"/>
          <w:sz w:val="32"/>
          <w:szCs w:val="32"/>
        </w:rPr>
        <w:t xml:space="preserve">  </w:t>
      </w:r>
      <w:r>
        <w:rPr>
          <w:rFonts w:ascii="仿宋" w:eastAsia="仿宋" w:hAnsi="仿宋" w:hint="eastAsia"/>
          <w:sz w:val="32"/>
          <w:szCs w:val="32"/>
        </w:rPr>
        <w:t>鉴定机构和鉴定人应当按照国家有关部门和省司法行政部门规定的统一文本格式制作司法鉴定意见书。</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司法鉴定意见书应当由鉴定人签名，不得由他人代签。多人参加鉴定且对鉴定有不同意见的，应当注明。</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司法鉴定意见书应当加盖鉴定机构的司法鉴定专用章。</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lastRenderedPageBreak/>
        <w:t>第三十三条</w:t>
      </w:r>
      <w:r>
        <w:rPr>
          <w:rFonts w:ascii="仿宋_GB2312" w:eastAsia="仿宋_GB2312" w:hAnsi="宋体" w:hint="eastAsia"/>
          <w:sz w:val="32"/>
          <w:szCs w:val="32"/>
        </w:rPr>
        <w:t xml:space="preserve">  </w:t>
      </w:r>
      <w:r>
        <w:rPr>
          <w:rFonts w:ascii="仿宋" w:eastAsia="仿宋" w:hAnsi="仿宋" w:hint="eastAsia"/>
          <w:sz w:val="32"/>
          <w:szCs w:val="32"/>
        </w:rPr>
        <w:t>司法鉴定意见书出具后，不得擅自更改。</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鉴定机构发现司法鉴定意见书有文字表达、笔误等瑕疵的，可以进行补正，但不得改变鉴定意见的原意。补正应当在原司法鉴定意见书上进行，由至少一名该鉴定事项的鉴定人在补正处签名。必要时，由鉴定机构出具</w:t>
      </w:r>
      <w:proofErr w:type="gramStart"/>
      <w:r>
        <w:rPr>
          <w:rFonts w:ascii="仿宋" w:eastAsia="仿宋" w:hAnsi="仿宋" w:hint="eastAsia"/>
          <w:sz w:val="32"/>
          <w:szCs w:val="32"/>
        </w:rPr>
        <w:t>补正书</w:t>
      </w:r>
      <w:proofErr w:type="gramEnd"/>
      <w:r>
        <w:rPr>
          <w:rFonts w:ascii="仿宋" w:eastAsia="仿宋" w:hAnsi="仿宋" w:hint="eastAsia"/>
          <w:sz w:val="32"/>
          <w:szCs w:val="32"/>
        </w:rPr>
        <w:t>予以说明。</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鉴定机构发现所出具的司法鉴定意见存在差错的，应当及时向委托人出具书面说明和相关建议。</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第三十四条</w:t>
      </w:r>
      <w:r>
        <w:rPr>
          <w:rFonts w:ascii="仿宋_GB2312" w:eastAsia="仿宋_GB2312" w:hAnsi="宋体" w:hint="eastAsia"/>
          <w:sz w:val="32"/>
          <w:szCs w:val="32"/>
        </w:rPr>
        <w:t xml:space="preserve">  </w:t>
      </w:r>
      <w:r>
        <w:rPr>
          <w:rFonts w:ascii="仿宋" w:eastAsia="仿宋" w:hAnsi="仿宋" w:hint="eastAsia"/>
          <w:sz w:val="32"/>
          <w:szCs w:val="32"/>
        </w:rPr>
        <w:t>人民法院通知鉴定人出庭的，应当在开庭三日前将出庭通知书送达鉴定人，并为其提供席位、通道、等候区等必要的出庭条件。</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人民法院应当保障鉴定人的人身安全和执业权利。对鉴定人质证事项可能导致不利于其人身安全的，可以采取同步视频作证等措施，并可以采取不暴露其外貌和真实声音等保护措施。</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第三十五条</w:t>
      </w:r>
      <w:r>
        <w:rPr>
          <w:rFonts w:ascii="仿宋_GB2312" w:eastAsia="仿宋_GB2312" w:hAnsi="宋体" w:hint="eastAsia"/>
          <w:sz w:val="32"/>
          <w:szCs w:val="32"/>
        </w:rPr>
        <w:t xml:space="preserve">  </w:t>
      </w:r>
      <w:r>
        <w:rPr>
          <w:rFonts w:ascii="仿宋" w:eastAsia="仿宋" w:hAnsi="仿宋" w:hint="eastAsia"/>
          <w:sz w:val="32"/>
          <w:szCs w:val="32"/>
        </w:rPr>
        <w:t>鉴定人在人民法院指定日期出庭发生的</w:t>
      </w:r>
      <w:r>
        <w:rPr>
          <w:rFonts w:ascii="仿宋" w:eastAsia="仿宋" w:hAnsi="仿宋"/>
          <w:sz w:val="32"/>
          <w:szCs w:val="32"/>
        </w:rPr>
        <w:t>交通费</w:t>
      </w:r>
      <w:r>
        <w:rPr>
          <w:rFonts w:ascii="仿宋" w:eastAsia="仿宋" w:hAnsi="仿宋" w:hint="eastAsia"/>
          <w:sz w:val="32"/>
          <w:szCs w:val="32"/>
        </w:rPr>
        <w:t>、</w:t>
      </w:r>
      <w:r>
        <w:rPr>
          <w:rFonts w:ascii="仿宋" w:eastAsia="仿宋" w:hAnsi="仿宋"/>
          <w:sz w:val="32"/>
          <w:szCs w:val="32"/>
        </w:rPr>
        <w:t>住宿费</w:t>
      </w:r>
      <w:r>
        <w:rPr>
          <w:rFonts w:ascii="仿宋" w:eastAsia="仿宋" w:hAnsi="仿宋" w:hint="eastAsia"/>
          <w:sz w:val="32"/>
          <w:szCs w:val="32"/>
        </w:rPr>
        <w:t>、</w:t>
      </w:r>
      <w:r>
        <w:rPr>
          <w:rFonts w:ascii="仿宋" w:eastAsia="仿宋" w:hAnsi="仿宋"/>
          <w:sz w:val="32"/>
          <w:szCs w:val="32"/>
        </w:rPr>
        <w:t>生活费和误工补贴费等费用</w:t>
      </w:r>
      <w:r>
        <w:rPr>
          <w:rFonts w:ascii="仿宋" w:eastAsia="仿宋" w:hAnsi="仿宋" w:hint="eastAsia"/>
          <w:sz w:val="32"/>
          <w:szCs w:val="32"/>
        </w:rPr>
        <w:t>，依法应当由诉讼当事人承担的，由人民法院代为收取，</w:t>
      </w:r>
      <w:r>
        <w:rPr>
          <w:rFonts w:ascii="仿宋" w:eastAsia="仿宋" w:hAnsi="仿宋"/>
          <w:sz w:val="32"/>
          <w:szCs w:val="32"/>
        </w:rPr>
        <w:t>鉴定机构向诉讼当事人出具合法</w:t>
      </w:r>
      <w:r>
        <w:rPr>
          <w:rFonts w:ascii="仿宋" w:eastAsia="仿宋" w:hAnsi="仿宋" w:hint="eastAsia"/>
          <w:sz w:val="32"/>
          <w:szCs w:val="32"/>
        </w:rPr>
        <w:t>凭证。</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sz w:val="32"/>
          <w:szCs w:val="32"/>
        </w:rPr>
        <w:t>鉴定人出庭发生的交通费</w:t>
      </w:r>
      <w:r>
        <w:rPr>
          <w:rFonts w:ascii="仿宋" w:eastAsia="仿宋" w:hAnsi="仿宋" w:hint="eastAsia"/>
          <w:sz w:val="32"/>
          <w:szCs w:val="32"/>
        </w:rPr>
        <w:t>、</w:t>
      </w:r>
      <w:r>
        <w:rPr>
          <w:rFonts w:ascii="仿宋" w:eastAsia="仿宋" w:hAnsi="仿宋"/>
          <w:sz w:val="32"/>
          <w:szCs w:val="32"/>
        </w:rPr>
        <w:t>住宿费</w:t>
      </w:r>
      <w:r>
        <w:rPr>
          <w:rFonts w:ascii="仿宋" w:eastAsia="仿宋" w:hAnsi="仿宋" w:hint="eastAsia"/>
          <w:sz w:val="32"/>
          <w:szCs w:val="32"/>
        </w:rPr>
        <w:t>、</w:t>
      </w:r>
      <w:r>
        <w:rPr>
          <w:rFonts w:ascii="仿宋" w:eastAsia="仿宋" w:hAnsi="仿宋"/>
          <w:sz w:val="32"/>
          <w:szCs w:val="32"/>
        </w:rPr>
        <w:t>生活费</w:t>
      </w:r>
      <w:r>
        <w:rPr>
          <w:rFonts w:ascii="仿宋" w:eastAsia="仿宋" w:hAnsi="仿宋" w:hint="eastAsia"/>
          <w:sz w:val="32"/>
          <w:szCs w:val="32"/>
        </w:rPr>
        <w:t>，</w:t>
      </w:r>
      <w:r>
        <w:rPr>
          <w:rFonts w:ascii="仿宋" w:eastAsia="仿宋" w:hAnsi="仿宋"/>
          <w:sz w:val="32"/>
          <w:szCs w:val="32"/>
        </w:rPr>
        <w:t>参照省级</w:t>
      </w:r>
      <w:r>
        <w:rPr>
          <w:rFonts w:ascii="仿宋" w:eastAsia="仿宋" w:hAnsi="仿宋" w:hint="eastAsia"/>
          <w:sz w:val="32"/>
          <w:szCs w:val="32"/>
        </w:rPr>
        <w:t>国家</w:t>
      </w:r>
      <w:r>
        <w:rPr>
          <w:rFonts w:ascii="仿宋" w:eastAsia="仿宋" w:hAnsi="仿宋"/>
          <w:sz w:val="32"/>
          <w:szCs w:val="32"/>
        </w:rPr>
        <w:t>机关一般工作人员差旅费标准执行</w:t>
      </w:r>
      <w:r>
        <w:rPr>
          <w:rFonts w:ascii="仿宋" w:eastAsia="仿宋" w:hAnsi="仿宋" w:hint="eastAsia"/>
          <w:sz w:val="32"/>
          <w:szCs w:val="32"/>
        </w:rPr>
        <w:t>；</w:t>
      </w:r>
      <w:r>
        <w:rPr>
          <w:rFonts w:ascii="仿宋" w:eastAsia="仿宋" w:hAnsi="仿宋"/>
          <w:sz w:val="32"/>
          <w:szCs w:val="32"/>
        </w:rPr>
        <w:t>误工补贴按</w:t>
      </w:r>
      <w:r>
        <w:rPr>
          <w:rFonts w:ascii="仿宋" w:eastAsia="仿宋" w:hAnsi="仿宋" w:hint="eastAsia"/>
          <w:sz w:val="32"/>
          <w:szCs w:val="32"/>
        </w:rPr>
        <w:t>照</w:t>
      </w:r>
      <w:r>
        <w:rPr>
          <w:rFonts w:ascii="仿宋" w:eastAsia="仿宋" w:hAnsi="仿宋"/>
          <w:sz w:val="32"/>
          <w:szCs w:val="32"/>
        </w:rPr>
        <w:t>最高人民法院有关规定执行</w:t>
      </w:r>
      <w:r>
        <w:rPr>
          <w:rFonts w:ascii="仿宋" w:eastAsia="仿宋" w:hAnsi="仿宋" w:hint="eastAsia"/>
          <w:sz w:val="32"/>
          <w:szCs w:val="32"/>
        </w:rPr>
        <w:t>，</w:t>
      </w:r>
      <w:r>
        <w:rPr>
          <w:rFonts w:ascii="仿宋" w:eastAsia="仿宋" w:hAnsi="仿宋"/>
          <w:sz w:val="32"/>
          <w:szCs w:val="32"/>
        </w:rPr>
        <w:t>出庭时间不足一天的</w:t>
      </w:r>
      <w:r>
        <w:rPr>
          <w:rFonts w:ascii="仿宋" w:eastAsia="仿宋" w:hAnsi="仿宋" w:hint="eastAsia"/>
          <w:sz w:val="32"/>
          <w:szCs w:val="32"/>
        </w:rPr>
        <w:t>，</w:t>
      </w:r>
      <w:r>
        <w:rPr>
          <w:rFonts w:ascii="仿宋" w:eastAsia="仿宋" w:hAnsi="仿宋"/>
          <w:sz w:val="32"/>
          <w:szCs w:val="32"/>
        </w:rPr>
        <w:t>按一天计算</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 xml:space="preserve">第三十六条  </w:t>
      </w:r>
      <w:r>
        <w:rPr>
          <w:rFonts w:ascii="仿宋" w:eastAsia="仿宋" w:hAnsi="仿宋" w:hint="eastAsia"/>
          <w:sz w:val="32"/>
          <w:szCs w:val="32"/>
        </w:rPr>
        <w:t>司法鉴定应当统一收费项目和标准。具体项目和标准由省价格主管部门会同省司法行政部门制定，并向社会公</w:t>
      </w:r>
      <w:r>
        <w:rPr>
          <w:rFonts w:ascii="仿宋" w:eastAsia="仿宋" w:hAnsi="仿宋" w:hint="eastAsia"/>
          <w:sz w:val="32"/>
          <w:szCs w:val="32"/>
        </w:rPr>
        <w:lastRenderedPageBreak/>
        <w:t>布收费目录清单。</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鉴定机构应当向委托人、诉讼当事人公开收费项目、收费标准，不得超标准收费、擅自扩大收费范围、分解收费项目、重复收费。</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sz w:val="32"/>
          <w:szCs w:val="32"/>
        </w:rPr>
        <w:t>法律援助受援人交纳司法鉴定费有困难的，鉴定机构应当缓收、减收或者免收。</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eastAsia="仿宋_GB2312" w:hAnsi="宋体" w:hint="eastAsia"/>
          <w:sz w:val="32"/>
          <w:szCs w:val="32"/>
        </w:rPr>
      </w:pPr>
      <w:r>
        <w:rPr>
          <w:rFonts w:ascii="黑体" w:eastAsia="黑体" w:hAnsi="宋体" w:hint="eastAsia"/>
          <w:sz w:val="32"/>
          <w:szCs w:val="32"/>
        </w:rPr>
        <w:t xml:space="preserve">第三十七条  </w:t>
      </w:r>
      <w:r>
        <w:rPr>
          <w:rFonts w:ascii="仿宋" w:eastAsia="仿宋" w:hAnsi="仿宋" w:hint="eastAsia"/>
          <w:sz w:val="32"/>
          <w:szCs w:val="32"/>
        </w:rPr>
        <w:t>鉴定机构、鉴定人不得</w:t>
      </w:r>
      <w:r>
        <w:rPr>
          <w:rFonts w:ascii="仿宋" w:eastAsia="仿宋" w:hAnsi="仿宋"/>
          <w:sz w:val="32"/>
          <w:szCs w:val="32"/>
        </w:rPr>
        <w:t>编造、传播虚假信息或者误导性信息，损害</w:t>
      </w:r>
      <w:r>
        <w:rPr>
          <w:rFonts w:ascii="仿宋" w:eastAsia="仿宋" w:hAnsi="仿宋" w:hint="eastAsia"/>
          <w:sz w:val="32"/>
          <w:szCs w:val="32"/>
        </w:rPr>
        <w:t>其他鉴定机构、鉴定人信誉、声誉，不得对自身进行虚假</w:t>
      </w:r>
      <w:r>
        <w:rPr>
          <w:rFonts w:ascii="仿宋" w:eastAsia="仿宋" w:hAnsi="仿宋"/>
          <w:sz w:val="32"/>
          <w:szCs w:val="32"/>
        </w:rPr>
        <w:t>或者引人误解</w:t>
      </w:r>
      <w:r>
        <w:rPr>
          <w:rFonts w:ascii="仿宋" w:eastAsia="仿宋" w:hAnsi="仿宋" w:hint="eastAsia"/>
          <w:sz w:val="32"/>
          <w:szCs w:val="32"/>
        </w:rPr>
        <w:t>的宣传，以及</w:t>
      </w:r>
      <w:r>
        <w:rPr>
          <w:rFonts w:ascii="仿宋" w:eastAsia="仿宋" w:hAnsi="仿宋"/>
          <w:sz w:val="32"/>
          <w:szCs w:val="32"/>
        </w:rPr>
        <w:t>采用财物或者其他手段</w:t>
      </w:r>
      <w:r>
        <w:rPr>
          <w:rFonts w:ascii="仿宋" w:eastAsia="仿宋" w:hAnsi="仿宋" w:hint="eastAsia"/>
          <w:sz w:val="32"/>
          <w:szCs w:val="32"/>
        </w:rPr>
        <w:t>进行</w:t>
      </w:r>
      <w:r>
        <w:rPr>
          <w:rFonts w:ascii="仿宋" w:eastAsia="仿宋" w:hAnsi="仿宋"/>
          <w:sz w:val="32"/>
          <w:szCs w:val="32"/>
        </w:rPr>
        <w:t>贿赂</w:t>
      </w:r>
      <w:r>
        <w:rPr>
          <w:rFonts w:ascii="仿宋" w:eastAsia="仿宋" w:hAnsi="仿宋" w:hint="eastAsia"/>
          <w:sz w:val="32"/>
          <w:szCs w:val="32"/>
        </w:rPr>
        <w:t>等不正当竞争手段招揽业务。</w:t>
      </w:r>
    </w:p>
    <w:p w:rsidR="00862A70" w:rsidRDefault="00862A70" w:rsidP="00862A70">
      <w:pPr>
        <w:pStyle w:val="New"/>
        <w:spacing w:before="0" w:after="0" w:line="590" w:lineRule="exact"/>
        <w:rPr>
          <w:rFonts w:hint="eastAsia"/>
        </w:rPr>
      </w:pPr>
    </w:p>
    <w:p w:rsidR="00862A70" w:rsidRDefault="00862A70" w:rsidP="00862A70">
      <w:pPr>
        <w:pStyle w:val="New"/>
        <w:spacing w:before="0" w:after="0" w:line="590" w:lineRule="exact"/>
        <w:rPr>
          <w:rFonts w:hint="eastAsia"/>
        </w:rPr>
      </w:pPr>
      <w:r>
        <w:rPr>
          <w:rFonts w:ascii="黑体" w:eastAsia="黑体" w:hAnsi="黑体" w:hint="eastAsia"/>
          <w:b w:val="0"/>
          <w:bCs w:val="0"/>
        </w:rPr>
        <w:t>第四章  监督管理</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宋体" w:hint="eastAsia"/>
          <w:sz w:val="32"/>
          <w:szCs w:val="32"/>
        </w:rPr>
      </w:pP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 xml:space="preserve">第三十八条  </w:t>
      </w:r>
      <w:r>
        <w:rPr>
          <w:rFonts w:ascii="仿宋" w:eastAsia="仿宋" w:hAnsi="仿宋" w:hint="eastAsia"/>
          <w:sz w:val="32"/>
          <w:szCs w:val="32"/>
        </w:rPr>
        <w:t>省司法行政部门应当依法按年度编制鉴定机构、鉴定人名册并予以公告，建立名册动态监管与监督抽查相结合的监管制度。</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对依法责令限期整改或者给予限期停止执业处罚的鉴定机构、鉴定人，可以暂缓编入名册或者暂时清出名册；对依法撤销登记或者终止司法鉴定业务的鉴定机构、鉴定人，应当及时将其清出名册并向社会予以公告。</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第三十九条</w:t>
      </w:r>
      <w:r>
        <w:rPr>
          <w:rFonts w:ascii="仿宋_GB2312" w:eastAsia="仿宋_GB2312" w:hAnsi="宋体" w:hint="eastAsia"/>
          <w:sz w:val="32"/>
          <w:szCs w:val="32"/>
        </w:rPr>
        <w:t xml:space="preserve">  </w:t>
      </w:r>
      <w:r>
        <w:rPr>
          <w:rFonts w:ascii="仿宋" w:eastAsia="仿宋" w:hAnsi="仿宋" w:hint="eastAsia"/>
          <w:sz w:val="32"/>
          <w:szCs w:val="32"/>
        </w:rPr>
        <w:t>省、市司法行政部门应当完善随机抽取检查对象、随机选派检查人员的工作机制，对鉴定机构和鉴定人的下列</w:t>
      </w:r>
      <w:r>
        <w:rPr>
          <w:rFonts w:ascii="仿宋" w:eastAsia="仿宋" w:hAnsi="仿宋" w:hint="eastAsia"/>
          <w:sz w:val="32"/>
          <w:szCs w:val="32"/>
        </w:rPr>
        <w:lastRenderedPageBreak/>
        <w:t>事项开展监督检查：</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w:t>
      </w:r>
      <w:r>
        <w:rPr>
          <w:rFonts w:ascii="仿宋" w:eastAsia="仿宋" w:hAnsi="仿宋"/>
          <w:sz w:val="32"/>
          <w:szCs w:val="32"/>
        </w:rPr>
        <w:t>遵守法律、法规、规章情况；</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（二）执行司法鉴定程序、技术标准和操作规范情况；</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（三）业务开展和鉴定质量情况；</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w:t>
      </w:r>
      <w:r>
        <w:rPr>
          <w:rFonts w:ascii="仿宋" w:eastAsia="仿宋" w:hAnsi="仿宋"/>
          <w:sz w:val="32"/>
          <w:szCs w:val="32"/>
        </w:rPr>
        <w:t>恪守职业道德和执业纪律</w:t>
      </w:r>
      <w:r>
        <w:rPr>
          <w:rFonts w:ascii="仿宋" w:eastAsia="仿宋" w:hAnsi="仿宋" w:hint="eastAsia"/>
          <w:sz w:val="32"/>
          <w:szCs w:val="32"/>
        </w:rPr>
        <w:t>情况；</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（五）执行收费项目和标准情况；</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（六）</w:t>
      </w:r>
      <w:r>
        <w:rPr>
          <w:rFonts w:ascii="仿宋" w:eastAsia="仿宋" w:hAnsi="仿宋"/>
          <w:sz w:val="32"/>
          <w:szCs w:val="32"/>
        </w:rPr>
        <w:t>制定和执行管理制度</w:t>
      </w:r>
      <w:r>
        <w:rPr>
          <w:rFonts w:ascii="仿宋" w:eastAsia="仿宋" w:hAnsi="仿宋" w:hint="eastAsia"/>
          <w:sz w:val="32"/>
          <w:szCs w:val="32"/>
        </w:rPr>
        <w:t>情况；</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（七）法律、法规规定的其他事项。</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sz w:val="32"/>
          <w:szCs w:val="32"/>
        </w:rPr>
        <w:t>司法行政部门依法履行监督检查职责，可以采取现场检查、调阅有关资料等措施。</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 xml:space="preserve">第四十条  </w:t>
      </w:r>
      <w:r>
        <w:rPr>
          <w:rFonts w:ascii="仿宋" w:eastAsia="仿宋" w:hAnsi="仿宋" w:hint="eastAsia"/>
          <w:sz w:val="32"/>
          <w:szCs w:val="32"/>
        </w:rPr>
        <w:t>省、市司法行政部门应当建立司法鉴定监管信息化平台，对鉴定机构和鉴定人的登记、名册、执业能力考评、执业质量评估、奖惩等监管信息进行统计、归类、记录并向社会公开。</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第四十一条</w:t>
      </w:r>
      <w:r>
        <w:rPr>
          <w:rFonts w:ascii="仿宋_GB2312" w:eastAsia="仿宋_GB2312" w:hAnsi="宋体" w:hint="eastAsia"/>
          <w:sz w:val="32"/>
          <w:szCs w:val="32"/>
        </w:rPr>
        <w:t xml:space="preserve">  </w:t>
      </w:r>
      <w:r>
        <w:rPr>
          <w:rFonts w:ascii="仿宋" w:eastAsia="仿宋" w:hAnsi="仿宋" w:hint="eastAsia"/>
          <w:sz w:val="32"/>
          <w:szCs w:val="32"/>
        </w:rPr>
        <w:t>省、市司法行政部门应当建立司法鉴定工作协调机制，定期向</w:t>
      </w:r>
      <w:r>
        <w:rPr>
          <w:rFonts w:ascii="仿宋" w:eastAsia="仿宋" w:hAnsi="仿宋"/>
          <w:sz w:val="32"/>
          <w:szCs w:val="32"/>
        </w:rPr>
        <w:t>人民法院</w:t>
      </w:r>
      <w:r>
        <w:rPr>
          <w:rFonts w:ascii="仿宋" w:eastAsia="仿宋" w:hAnsi="仿宋" w:hint="eastAsia"/>
          <w:sz w:val="32"/>
          <w:szCs w:val="32"/>
        </w:rPr>
        <w:t>、</w:t>
      </w:r>
      <w:r>
        <w:rPr>
          <w:rFonts w:ascii="仿宋" w:eastAsia="仿宋" w:hAnsi="仿宋"/>
          <w:sz w:val="32"/>
          <w:szCs w:val="32"/>
        </w:rPr>
        <w:t>人民检察院、公安机关</w:t>
      </w:r>
      <w:r>
        <w:rPr>
          <w:rFonts w:ascii="仿宋" w:eastAsia="仿宋" w:hAnsi="仿宋" w:hint="eastAsia"/>
          <w:sz w:val="32"/>
          <w:szCs w:val="32"/>
        </w:rPr>
        <w:t>等办案机关通报鉴定机构、鉴定人管理有关情况。</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人民法院应当依法完善鉴定意见采信规则，定期向同级司法行政部门反馈鉴定意见的采信和鉴定人出庭等情况，反馈意见应当作为鉴定机构执业质量评估的依据。</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第四十二条</w:t>
      </w:r>
      <w:r>
        <w:rPr>
          <w:rFonts w:ascii="仿宋_GB2312" w:eastAsia="仿宋_GB2312" w:hAnsi="宋体" w:hint="eastAsia"/>
          <w:sz w:val="32"/>
          <w:szCs w:val="32"/>
        </w:rPr>
        <w:t xml:space="preserve">  </w:t>
      </w:r>
      <w:proofErr w:type="gramStart"/>
      <w:r>
        <w:rPr>
          <w:rFonts w:ascii="仿宋" w:eastAsia="仿宋" w:hAnsi="仿宋" w:hint="eastAsia"/>
          <w:sz w:val="32"/>
          <w:szCs w:val="32"/>
        </w:rPr>
        <w:t>侦查机关设立</w:t>
      </w:r>
      <w:proofErr w:type="gramEnd"/>
      <w:r>
        <w:rPr>
          <w:rFonts w:ascii="仿宋" w:eastAsia="仿宋" w:hAnsi="仿宋" w:hint="eastAsia"/>
          <w:sz w:val="32"/>
          <w:szCs w:val="32"/>
        </w:rPr>
        <w:t>鉴定机构的，应当将鉴定机构、鉴定人的材料报送省司法行政部门备案登记，省司法行政部门应</w:t>
      </w:r>
      <w:r>
        <w:rPr>
          <w:rFonts w:ascii="仿宋" w:eastAsia="仿宋" w:hAnsi="仿宋" w:hint="eastAsia"/>
          <w:sz w:val="32"/>
          <w:szCs w:val="32"/>
        </w:rPr>
        <w:lastRenderedPageBreak/>
        <w:t>当统一编入鉴定机构和鉴定人名册并予公告。备案登记事项发生变化的，设立机关应当自备案登记事项发生变化之日起三十日内，将变动事项书面报送省司法行政部门。</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eastAsia="仿宋_GB2312" w:hAnsi="宋体" w:hint="eastAsia"/>
          <w:sz w:val="32"/>
          <w:szCs w:val="32"/>
        </w:rPr>
      </w:pPr>
      <w:r>
        <w:rPr>
          <w:rFonts w:ascii="黑体" w:eastAsia="黑体" w:hAnsi="宋体" w:hint="eastAsia"/>
          <w:sz w:val="32"/>
          <w:szCs w:val="32"/>
        </w:rPr>
        <w:t>第四十三条</w:t>
      </w:r>
      <w:r>
        <w:rPr>
          <w:rFonts w:ascii="仿宋_GB2312" w:eastAsia="仿宋_GB2312" w:hAnsi="宋体" w:hint="eastAsia"/>
          <w:sz w:val="32"/>
          <w:szCs w:val="32"/>
        </w:rPr>
        <w:t xml:space="preserve">  </w:t>
      </w:r>
      <w:r>
        <w:rPr>
          <w:rFonts w:ascii="仿宋" w:eastAsia="仿宋" w:hAnsi="仿宋"/>
          <w:sz w:val="32"/>
          <w:szCs w:val="32"/>
        </w:rPr>
        <w:t>公民、法人和其他组织</w:t>
      </w:r>
      <w:r>
        <w:rPr>
          <w:rFonts w:ascii="仿宋" w:eastAsia="仿宋" w:hAnsi="仿宋" w:hint="eastAsia"/>
          <w:sz w:val="32"/>
          <w:szCs w:val="32"/>
        </w:rPr>
        <w:t>认为鉴定机构、鉴定人在执业活动中有违反本条例规定行为的，可以向市以上司法行政部门投诉</w:t>
      </w:r>
      <w:r>
        <w:rPr>
          <w:rFonts w:ascii="仿宋_GB2312" w:eastAsia="仿宋_GB2312" w:hAnsi="宋体"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sz w:val="32"/>
          <w:szCs w:val="32"/>
        </w:rPr>
        <w:t>司法行政部门应当</w:t>
      </w:r>
      <w:r>
        <w:rPr>
          <w:rFonts w:ascii="仿宋" w:eastAsia="仿宋" w:hAnsi="仿宋" w:hint="eastAsia"/>
          <w:sz w:val="32"/>
          <w:szCs w:val="32"/>
        </w:rPr>
        <w:t>自收到投诉材料之日起七日内，</w:t>
      </w:r>
      <w:proofErr w:type="gramStart"/>
      <w:r>
        <w:rPr>
          <w:rFonts w:ascii="仿宋" w:eastAsia="仿宋" w:hAnsi="仿宋" w:hint="eastAsia"/>
          <w:sz w:val="32"/>
          <w:szCs w:val="32"/>
        </w:rPr>
        <w:t>作出</w:t>
      </w:r>
      <w:proofErr w:type="gramEnd"/>
      <w:r>
        <w:rPr>
          <w:rFonts w:ascii="仿宋" w:eastAsia="仿宋" w:hAnsi="仿宋" w:hint="eastAsia"/>
          <w:sz w:val="32"/>
          <w:szCs w:val="32"/>
        </w:rPr>
        <w:t>是否受理的决定，并书面告知投诉人或者其代理人。情况复杂的，可以适当延长</w:t>
      </w:r>
      <w:proofErr w:type="gramStart"/>
      <w:r>
        <w:rPr>
          <w:rFonts w:ascii="仿宋" w:eastAsia="仿宋" w:hAnsi="仿宋" w:hint="eastAsia"/>
          <w:sz w:val="32"/>
          <w:szCs w:val="32"/>
        </w:rPr>
        <w:t>作出</w:t>
      </w:r>
      <w:proofErr w:type="gramEnd"/>
      <w:r>
        <w:rPr>
          <w:rFonts w:ascii="仿宋" w:eastAsia="仿宋" w:hAnsi="仿宋" w:hint="eastAsia"/>
          <w:sz w:val="32"/>
          <w:szCs w:val="32"/>
        </w:rPr>
        <w:t>受理决定的时间，但延长期限不得超过十五日，并应当将延长的理由告知投诉人。</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市司法行政部门经调查后，认为被投诉人有</w:t>
      </w:r>
      <w:r>
        <w:rPr>
          <w:rFonts w:ascii="仿宋" w:eastAsia="仿宋" w:hAnsi="仿宋"/>
          <w:sz w:val="32"/>
          <w:szCs w:val="32"/>
        </w:rPr>
        <w:t>应当给予行政处罚违法行为的，移送</w:t>
      </w:r>
      <w:r>
        <w:rPr>
          <w:rFonts w:ascii="仿宋" w:eastAsia="仿宋" w:hAnsi="仿宋" w:hint="eastAsia"/>
          <w:sz w:val="32"/>
          <w:szCs w:val="32"/>
        </w:rPr>
        <w:t>省</w:t>
      </w:r>
      <w:r>
        <w:rPr>
          <w:rFonts w:ascii="仿宋" w:eastAsia="仿宋" w:hAnsi="仿宋"/>
          <w:sz w:val="32"/>
          <w:szCs w:val="32"/>
        </w:rPr>
        <w:t>司法行政</w:t>
      </w:r>
      <w:r>
        <w:rPr>
          <w:rFonts w:ascii="仿宋" w:eastAsia="仿宋" w:hAnsi="仿宋" w:hint="eastAsia"/>
          <w:sz w:val="32"/>
          <w:szCs w:val="32"/>
        </w:rPr>
        <w:t>部门</w:t>
      </w:r>
      <w:r>
        <w:rPr>
          <w:rFonts w:ascii="仿宋" w:eastAsia="仿宋" w:hAnsi="仿宋"/>
          <w:sz w:val="32"/>
          <w:szCs w:val="32"/>
        </w:rPr>
        <w:t>依法</w:t>
      </w:r>
      <w:proofErr w:type="gramStart"/>
      <w:r>
        <w:rPr>
          <w:rFonts w:ascii="仿宋" w:eastAsia="仿宋" w:hAnsi="仿宋" w:hint="eastAsia"/>
          <w:sz w:val="32"/>
          <w:szCs w:val="32"/>
        </w:rPr>
        <w:t>作出</w:t>
      </w:r>
      <w:proofErr w:type="gramEnd"/>
      <w:r>
        <w:rPr>
          <w:rFonts w:ascii="仿宋" w:eastAsia="仿宋" w:hAnsi="仿宋" w:hint="eastAsia"/>
          <w:sz w:val="32"/>
          <w:szCs w:val="32"/>
        </w:rPr>
        <w:t>处理。</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司法行政部门应当自</w:t>
      </w:r>
      <w:proofErr w:type="gramStart"/>
      <w:r>
        <w:rPr>
          <w:rFonts w:ascii="仿宋" w:eastAsia="仿宋" w:hAnsi="仿宋" w:hint="eastAsia"/>
          <w:sz w:val="32"/>
          <w:szCs w:val="32"/>
        </w:rPr>
        <w:t>作出</w:t>
      </w:r>
      <w:proofErr w:type="gramEnd"/>
      <w:r>
        <w:rPr>
          <w:rFonts w:ascii="仿宋" w:eastAsia="仿宋" w:hAnsi="仿宋" w:hint="eastAsia"/>
          <w:sz w:val="32"/>
          <w:szCs w:val="32"/>
        </w:rPr>
        <w:t>处理决定之日起七日内，将投诉处理结果书面告知投诉人、被投诉人。</w:t>
      </w:r>
    </w:p>
    <w:p w:rsidR="00862A70" w:rsidRDefault="00862A70" w:rsidP="00862A70">
      <w:pPr>
        <w:pStyle w:val="New"/>
        <w:spacing w:before="0" w:after="0" w:line="590" w:lineRule="exact"/>
        <w:rPr>
          <w:rFonts w:hint="eastAsia"/>
        </w:rPr>
      </w:pPr>
    </w:p>
    <w:p w:rsidR="00862A70" w:rsidRDefault="00862A70" w:rsidP="00862A70">
      <w:pPr>
        <w:pStyle w:val="New"/>
        <w:spacing w:before="0" w:after="0" w:line="590" w:lineRule="exact"/>
        <w:rPr>
          <w:rFonts w:hint="eastAsia"/>
        </w:rPr>
      </w:pPr>
      <w:r>
        <w:rPr>
          <w:rFonts w:ascii="黑体" w:eastAsia="黑体" w:hAnsi="黑体" w:hint="eastAsia"/>
          <w:b w:val="0"/>
          <w:bCs w:val="0"/>
        </w:rPr>
        <w:t>第五章  法律责任</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宋体" w:hint="eastAsia"/>
          <w:sz w:val="32"/>
          <w:szCs w:val="32"/>
        </w:rPr>
      </w:pP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第四十四条</w:t>
      </w:r>
      <w:r>
        <w:rPr>
          <w:rFonts w:ascii="仿宋_GB2312" w:eastAsia="仿宋_GB2312" w:hAnsi="宋体" w:hint="eastAsia"/>
          <w:sz w:val="32"/>
          <w:szCs w:val="32"/>
        </w:rPr>
        <w:t xml:space="preserve">  </w:t>
      </w:r>
      <w:r>
        <w:rPr>
          <w:rFonts w:ascii="仿宋" w:eastAsia="仿宋" w:hAnsi="仿宋" w:hint="eastAsia"/>
          <w:sz w:val="32"/>
          <w:szCs w:val="32"/>
        </w:rPr>
        <w:t>法人、其他组织或者个人未经依法登记从事司法鉴定业务的，由省司法行政部门责令停止违法活动，有违法所得的，没收违法所得，并处三万元罚款。</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第四十五条</w:t>
      </w:r>
      <w:r>
        <w:rPr>
          <w:rFonts w:ascii="仿宋_GB2312" w:eastAsia="仿宋_GB2312" w:hAnsi="宋体" w:hint="eastAsia"/>
          <w:sz w:val="32"/>
          <w:szCs w:val="32"/>
        </w:rPr>
        <w:t xml:space="preserve">  </w:t>
      </w:r>
      <w:r>
        <w:rPr>
          <w:rFonts w:ascii="仿宋" w:eastAsia="仿宋" w:hAnsi="仿宋" w:hint="eastAsia"/>
          <w:sz w:val="32"/>
          <w:szCs w:val="32"/>
        </w:rPr>
        <w:t>鉴定机构有下列情形之一的，由省司法行政部门给予警告，责令限期改正，有违法所得的，没收违法所得，可</w:t>
      </w:r>
      <w:r>
        <w:rPr>
          <w:rFonts w:ascii="仿宋" w:eastAsia="仿宋" w:hAnsi="仿宋" w:hint="eastAsia"/>
          <w:sz w:val="32"/>
          <w:szCs w:val="32"/>
        </w:rPr>
        <w:lastRenderedPageBreak/>
        <w:t xml:space="preserve">以并处一万元以上二万元以下罚款；逾期未改正的，给予停止从事司法鉴定业务六个月以上一年以下的处罚： </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 xml:space="preserve">（一）超出登记范围开展司法鉴定活动的; </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（二）登记事项发生变化，未依法申请办理变更登记的;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w:t>
      </w:r>
      <w:r>
        <w:rPr>
          <w:rFonts w:ascii="仿宋" w:eastAsia="仿宋" w:hAnsi="仿宋"/>
          <w:sz w:val="32"/>
          <w:szCs w:val="32"/>
        </w:rPr>
        <w:t>涂改、出借、出租、转让</w:t>
      </w:r>
      <w:r>
        <w:rPr>
          <w:rFonts w:ascii="仿宋" w:eastAsia="仿宋" w:hAnsi="仿宋" w:hint="eastAsia"/>
          <w:sz w:val="32"/>
          <w:szCs w:val="32"/>
        </w:rPr>
        <w:t>《</w:t>
      </w:r>
      <w:r>
        <w:rPr>
          <w:rFonts w:ascii="仿宋" w:eastAsia="仿宋" w:hAnsi="仿宋"/>
          <w:sz w:val="32"/>
          <w:szCs w:val="32"/>
        </w:rPr>
        <w:t>司法鉴定</w:t>
      </w:r>
      <w:r>
        <w:rPr>
          <w:rFonts w:ascii="仿宋" w:eastAsia="仿宋" w:hAnsi="仿宋" w:hint="eastAsia"/>
          <w:sz w:val="32"/>
          <w:szCs w:val="32"/>
        </w:rPr>
        <w:t>许可证》</w:t>
      </w:r>
      <w:r>
        <w:rPr>
          <w:rFonts w:ascii="仿宋" w:eastAsia="仿宋" w:hAnsi="仿宋"/>
          <w:sz w:val="32"/>
          <w:szCs w:val="32"/>
        </w:rPr>
        <w:t>的</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（四）不依法受理司法鉴定委托的；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（五）违反司法鉴定收费管理规定的；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（六）未按规定或者约定出具司法鉴定意见的；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（七）拒绝接受司法行政部门监督检查的；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（八）</w:t>
      </w:r>
      <w:r>
        <w:rPr>
          <w:rFonts w:ascii="仿宋" w:eastAsia="仿宋" w:hAnsi="仿宋"/>
          <w:sz w:val="32"/>
          <w:szCs w:val="32"/>
        </w:rPr>
        <w:t>法律、法规规定的其他情形</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 xml:space="preserve">第四十六条  </w:t>
      </w:r>
      <w:r>
        <w:rPr>
          <w:rFonts w:ascii="仿宋" w:eastAsia="仿宋" w:hAnsi="仿宋" w:hint="eastAsia"/>
          <w:sz w:val="32"/>
          <w:szCs w:val="32"/>
        </w:rPr>
        <w:t>鉴定人有下列情形之一的，由省司法行政部门给予警告，责令改正，有违法所得的，没收违法所得，可以并处五千元以上一万元以下罚款；情节严重的，给予停止从事司法鉴定业务六个月以上一年以下的处罚：</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（一）同时在两个以上鉴定机构执业的;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（二）超出登记的执业类别从事司法鉴定业务的;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w:t>
      </w:r>
      <w:r>
        <w:rPr>
          <w:rFonts w:ascii="仿宋" w:eastAsia="仿宋" w:hAnsi="仿宋"/>
          <w:sz w:val="32"/>
          <w:szCs w:val="32"/>
        </w:rPr>
        <w:t>涂改、出借、出租、转让</w:t>
      </w:r>
      <w:r>
        <w:rPr>
          <w:rFonts w:ascii="仿宋" w:eastAsia="仿宋" w:hAnsi="仿宋" w:hint="eastAsia"/>
          <w:sz w:val="32"/>
          <w:szCs w:val="32"/>
        </w:rPr>
        <w:t>《司法</w:t>
      </w:r>
      <w:r>
        <w:rPr>
          <w:rFonts w:ascii="仿宋" w:eastAsia="仿宋" w:hAnsi="仿宋"/>
          <w:sz w:val="32"/>
          <w:szCs w:val="32"/>
        </w:rPr>
        <w:t>鉴定人执业证</w:t>
      </w:r>
      <w:r>
        <w:rPr>
          <w:rFonts w:ascii="仿宋" w:eastAsia="仿宋" w:hAnsi="仿宋" w:hint="eastAsia"/>
          <w:sz w:val="32"/>
          <w:szCs w:val="32"/>
        </w:rPr>
        <w:t>》</w:t>
      </w:r>
      <w:r>
        <w:rPr>
          <w:rFonts w:ascii="仿宋" w:eastAsia="仿宋" w:hAnsi="仿宋"/>
          <w:sz w:val="32"/>
          <w:szCs w:val="32"/>
        </w:rPr>
        <w:t>的</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（四）违反鉴定程序规定或者标准、技术规范进行鉴定的；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（五）私自接受司法鉴定委托的；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（六）违反保密或者回避规定的;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（七）无正当理由，不按时或者拒绝出具司法鉴定意见的；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（八）拒绝履行司法鉴定援助义务的；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lastRenderedPageBreak/>
        <w:t>（九）</w:t>
      </w:r>
      <w:r>
        <w:rPr>
          <w:rFonts w:ascii="仿宋" w:eastAsia="仿宋" w:hAnsi="仿宋"/>
          <w:sz w:val="32"/>
          <w:szCs w:val="32"/>
        </w:rPr>
        <w:t>法律、法规规定的其他情形</w:t>
      </w:r>
      <w:r>
        <w:rPr>
          <w:rFonts w:ascii="仿宋" w:eastAsia="仿宋" w:hAnsi="仿宋" w:hint="eastAsia"/>
          <w:sz w:val="32"/>
          <w:szCs w:val="32"/>
        </w:rPr>
        <w:t>。</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第四十七条</w:t>
      </w:r>
      <w:r>
        <w:rPr>
          <w:rFonts w:ascii="仿宋_GB2312" w:eastAsia="仿宋_GB2312" w:hAnsi="宋体" w:hint="eastAsia"/>
          <w:sz w:val="32"/>
          <w:szCs w:val="32"/>
        </w:rPr>
        <w:t xml:space="preserve">  </w:t>
      </w:r>
      <w:r>
        <w:rPr>
          <w:rFonts w:ascii="仿宋" w:eastAsia="仿宋" w:hAnsi="仿宋" w:hint="eastAsia"/>
          <w:sz w:val="32"/>
          <w:szCs w:val="32"/>
        </w:rPr>
        <w:t>鉴定机构或者鉴定人有下列情形之一的，由省司法行政部门给予停止从事司法鉴定业务六个月以上一年以下的处罚；情节严重的，撤销登记：</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 xml:space="preserve">（一）因严重不负责任给当事人合法权益造成重大损失的; </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（二）弄虚作假出具司法鉴定意见的；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（三）经人民法院依法通知，无正当理由拒绝出庭的；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（四）法律、法规规定的其他情形。</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提供虚假证明文件或采取其他欺诈手段骗取登记的，撤销登记。</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 xml:space="preserve">第四十八条 </w:t>
      </w:r>
      <w:r>
        <w:rPr>
          <w:rFonts w:ascii="仿宋" w:eastAsia="仿宋" w:hAnsi="仿宋" w:hint="eastAsia"/>
          <w:sz w:val="32"/>
          <w:szCs w:val="32"/>
        </w:rPr>
        <w:t xml:space="preserve"> 鉴定机构或者鉴定人有下列情形之一的，由省司法行政部门责令改正，有违法所得的，没收违法所得，并处三万元罚款；情节严重的，撤销登记：</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（一）受到停止执业处罚期间继续开展司法鉴定业务的；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（二）采取不正当竞争手段招揽业务的；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（三）组织本机构以外的鉴定人或者不具备合法资格的人员承办司法鉴定事项的。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第四十九条</w:t>
      </w:r>
      <w:r>
        <w:rPr>
          <w:rFonts w:ascii="仿宋_GB2312" w:eastAsia="仿宋_GB2312" w:hAnsi="宋体" w:hint="eastAsia"/>
          <w:sz w:val="32"/>
          <w:szCs w:val="32"/>
        </w:rPr>
        <w:t xml:space="preserve">  </w:t>
      </w:r>
      <w:r>
        <w:rPr>
          <w:rFonts w:ascii="仿宋" w:eastAsia="仿宋" w:hAnsi="仿宋" w:hint="eastAsia"/>
          <w:sz w:val="32"/>
          <w:szCs w:val="32"/>
        </w:rPr>
        <w:t>司法行政部门和有关国家机关工作人员有下列行为之一的，由其所在单位或者上级主管部门依法给予处分：</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（一）违反法定条件和程序办理司法鉴定业务许可的；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（二）故意拖延或者不积极履行法定职责的；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（三）收受或者索取鉴定机构、鉴定人财物或者谋取其他不</w:t>
      </w:r>
      <w:r>
        <w:rPr>
          <w:rFonts w:ascii="仿宋" w:eastAsia="仿宋" w:hAnsi="仿宋" w:hint="eastAsia"/>
          <w:sz w:val="32"/>
          <w:szCs w:val="32"/>
        </w:rPr>
        <w:lastRenderedPageBreak/>
        <w:t>正当利益的；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（四）非法干预鉴定机构、鉴定人的司法鉴定活动的；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（五）违反规定进行司法鉴定委托的；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（六）有其他滥用职权、徇私舞弊、玩忽职守行为的。</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宋体" w:hint="eastAsia"/>
          <w:color w:val="FF0000"/>
          <w:sz w:val="32"/>
          <w:szCs w:val="32"/>
        </w:rPr>
      </w:pPr>
      <w:r>
        <w:rPr>
          <w:rFonts w:ascii="黑体" w:eastAsia="黑体" w:hAnsi="宋体" w:hint="eastAsia"/>
          <w:sz w:val="32"/>
          <w:szCs w:val="32"/>
        </w:rPr>
        <w:t xml:space="preserve">第五十条  </w:t>
      </w:r>
      <w:r>
        <w:rPr>
          <w:rFonts w:ascii="仿宋" w:eastAsia="仿宋" w:hAnsi="仿宋" w:hint="eastAsia"/>
          <w:sz w:val="32"/>
          <w:szCs w:val="32"/>
        </w:rPr>
        <w:t>违反本条例规定，法律、行政法规已有处理规定的，从其规定；涉嫌犯罪的，依法移送有关机关处理。</w:t>
      </w:r>
    </w:p>
    <w:p w:rsidR="00862A70" w:rsidRDefault="00862A70" w:rsidP="00862A70">
      <w:pPr>
        <w:pStyle w:val="New"/>
        <w:spacing w:before="0" w:after="0" w:line="590" w:lineRule="exact"/>
        <w:rPr>
          <w:rFonts w:hint="eastAsia"/>
        </w:rPr>
      </w:pPr>
    </w:p>
    <w:p w:rsidR="00862A70" w:rsidRDefault="00862A70" w:rsidP="00862A70">
      <w:pPr>
        <w:pStyle w:val="New"/>
        <w:spacing w:before="0" w:after="0" w:line="590" w:lineRule="exact"/>
        <w:rPr>
          <w:rFonts w:hint="eastAsia"/>
        </w:rPr>
      </w:pPr>
      <w:r>
        <w:rPr>
          <w:rFonts w:ascii="黑体" w:eastAsia="黑体" w:hAnsi="黑体" w:hint="eastAsia"/>
          <w:b w:val="0"/>
          <w:bCs w:val="0"/>
        </w:rPr>
        <w:t>第六章  附则</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宋体" w:hint="eastAsia"/>
          <w:sz w:val="32"/>
          <w:szCs w:val="32"/>
        </w:rPr>
      </w:pP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z w:val="32"/>
          <w:szCs w:val="32"/>
        </w:rPr>
      </w:pPr>
      <w:r>
        <w:rPr>
          <w:rFonts w:ascii="黑体" w:eastAsia="黑体" w:hAnsi="宋体" w:hint="eastAsia"/>
          <w:sz w:val="32"/>
          <w:szCs w:val="32"/>
        </w:rPr>
        <w:t>第五十一条</w:t>
      </w:r>
      <w:r>
        <w:rPr>
          <w:rFonts w:ascii="仿宋_GB2312" w:eastAsia="仿宋_GB2312" w:hAnsi="宋体" w:hint="eastAsia"/>
          <w:sz w:val="32"/>
          <w:szCs w:val="32"/>
        </w:rPr>
        <w:t xml:space="preserve">  </w:t>
      </w:r>
      <w:r>
        <w:rPr>
          <w:rFonts w:ascii="仿宋" w:eastAsia="仿宋" w:hAnsi="仿宋" w:hint="eastAsia"/>
          <w:sz w:val="32"/>
          <w:szCs w:val="32"/>
        </w:rPr>
        <w:t>本条例自2019年1月1日起施行。</w:t>
      </w: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hint="eastAsia"/>
          <w:sz w:val="32"/>
          <w:szCs w:val="32"/>
        </w:rPr>
      </w:pP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hint="eastAsia"/>
          <w:sz w:val="32"/>
          <w:szCs w:val="32"/>
        </w:rPr>
      </w:pP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hint="eastAsia"/>
          <w:sz w:val="32"/>
          <w:szCs w:val="32"/>
        </w:rPr>
      </w:pP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hint="eastAsia"/>
          <w:sz w:val="32"/>
          <w:szCs w:val="32"/>
        </w:rPr>
      </w:pP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hint="eastAsia"/>
          <w:sz w:val="32"/>
          <w:szCs w:val="32"/>
        </w:rPr>
      </w:pP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hint="eastAsia"/>
          <w:sz w:val="32"/>
          <w:szCs w:val="32"/>
        </w:rPr>
      </w:pPr>
    </w:p>
    <w:p w:rsidR="00862A70" w:rsidRDefault="00862A70" w:rsidP="00862A70">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hint="eastAsia"/>
          <w:sz w:val="32"/>
          <w:szCs w:val="32"/>
        </w:rPr>
      </w:pPr>
    </w:p>
    <w:p w:rsidR="009F3C76" w:rsidRPr="00862A70" w:rsidRDefault="009F3C76"/>
    <w:sectPr w:rsidR="009F3C76" w:rsidRPr="00862A70"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341" w:rsidRDefault="00233341" w:rsidP="00862A70">
      <w:r>
        <w:separator/>
      </w:r>
    </w:p>
  </w:endnote>
  <w:endnote w:type="continuationSeparator" w:id="0">
    <w:p w:rsidR="00233341" w:rsidRDefault="00233341" w:rsidP="0086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341" w:rsidRDefault="00233341" w:rsidP="00862A70">
      <w:r>
        <w:separator/>
      </w:r>
    </w:p>
  </w:footnote>
  <w:footnote w:type="continuationSeparator" w:id="0">
    <w:p w:rsidR="00233341" w:rsidRDefault="00233341" w:rsidP="00862A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E50"/>
    <w:rsid w:val="00233341"/>
    <w:rsid w:val="006D7523"/>
    <w:rsid w:val="00862A70"/>
    <w:rsid w:val="009F3C76"/>
    <w:rsid w:val="00D72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2A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2A70"/>
    <w:rPr>
      <w:sz w:val="18"/>
      <w:szCs w:val="18"/>
    </w:rPr>
  </w:style>
  <w:style w:type="paragraph" w:styleId="a4">
    <w:name w:val="footer"/>
    <w:basedOn w:val="a"/>
    <w:link w:val="Char0"/>
    <w:uiPriority w:val="99"/>
    <w:unhideWhenUsed/>
    <w:rsid w:val="00862A70"/>
    <w:pPr>
      <w:tabs>
        <w:tab w:val="center" w:pos="4153"/>
        <w:tab w:val="right" w:pos="8306"/>
      </w:tabs>
      <w:snapToGrid w:val="0"/>
      <w:jc w:val="left"/>
    </w:pPr>
    <w:rPr>
      <w:sz w:val="18"/>
      <w:szCs w:val="18"/>
    </w:rPr>
  </w:style>
  <w:style w:type="character" w:customStyle="1" w:styleId="Char0">
    <w:name w:val="页脚 Char"/>
    <w:basedOn w:val="a0"/>
    <w:link w:val="a4"/>
    <w:uiPriority w:val="99"/>
    <w:rsid w:val="00862A70"/>
    <w:rPr>
      <w:sz w:val="18"/>
      <w:szCs w:val="18"/>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862A70"/>
    <w:pPr>
      <w:tabs>
        <w:tab w:val="left" w:pos="360"/>
      </w:tabs>
    </w:p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862A70"/>
    <w:pPr>
      <w:widowControl w:val="0"/>
      <w:jc w:val="both"/>
    </w:pPr>
    <w:rPr>
      <w:rFonts w:ascii="Times New Roman" w:eastAsia="宋体" w:hAnsi="Times New Roman" w:cs="Times New Roman"/>
      <w:szCs w:val="24"/>
    </w:rPr>
  </w:style>
  <w:style w:type="paragraph" w:customStyle="1" w:styleId="New">
    <w:name w:val="副标题 New"/>
    <w:basedOn w:val="NewNewNewNewNewNewNewNewNewNewNewNewNewNewNewNewNewNewNewNewNewNewNewNewNewNewNewNewNewNewNewNewNewNewNewNewNewNewNewNewNewNewNewNewNewNewNewNewNewNewNewNewNewNewNewNewNewNewNewNewNewNewNe"/>
    <w:next w:val="NewNewNewNewNewNewNewNewNewNewNewNewNewNewNewNewNewNewNewNewNewNewNewNewNewNewNewNewNewNewNewNewNewNewNewNewNewNewNewNewNewNewNewNewNewNewNewNewNewNewNewNewNewNewNewNewNewNewNewNewNewNewNe"/>
    <w:rsid w:val="00862A70"/>
    <w:pPr>
      <w:spacing w:before="240" w:after="60" w:line="312" w:lineRule="auto"/>
      <w:jc w:val="center"/>
      <w:outlineLvl w:val="1"/>
    </w:pPr>
    <w:rPr>
      <w:rFonts w:ascii="Cambria" w:hAnsi="Cambria"/>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2A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2A70"/>
    <w:rPr>
      <w:sz w:val="18"/>
      <w:szCs w:val="18"/>
    </w:rPr>
  </w:style>
  <w:style w:type="paragraph" w:styleId="a4">
    <w:name w:val="footer"/>
    <w:basedOn w:val="a"/>
    <w:link w:val="Char0"/>
    <w:uiPriority w:val="99"/>
    <w:unhideWhenUsed/>
    <w:rsid w:val="00862A70"/>
    <w:pPr>
      <w:tabs>
        <w:tab w:val="center" w:pos="4153"/>
        <w:tab w:val="right" w:pos="8306"/>
      </w:tabs>
      <w:snapToGrid w:val="0"/>
      <w:jc w:val="left"/>
    </w:pPr>
    <w:rPr>
      <w:sz w:val="18"/>
      <w:szCs w:val="18"/>
    </w:rPr>
  </w:style>
  <w:style w:type="character" w:customStyle="1" w:styleId="Char0">
    <w:name w:val="页脚 Char"/>
    <w:basedOn w:val="a0"/>
    <w:link w:val="a4"/>
    <w:uiPriority w:val="99"/>
    <w:rsid w:val="00862A70"/>
    <w:rPr>
      <w:sz w:val="18"/>
      <w:szCs w:val="18"/>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862A70"/>
    <w:pPr>
      <w:tabs>
        <w:tab w:val="left" w:pos="360"/>
      </w:tabs>
    </w:p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862A70"/>
    <w:pPr>
      <w:widowControl w:val="0"/>
      <w:jc w:val="both"/>
    </w:pPr>
    <w:rPr>
      <w:rFonts w:ascii="Times New Roman" w:eastAsia="宋体" w:hAnsi="Times New Roman" w:cs="Times New Roman"/>
      <w:szCs w:val="24"/>
    </w:rPr>
  </w:style>
  <w:style w:type="paragraph" w:customStyle="1" w:styleId="New">
    <w:name w:val="副标题 New"/>
    <w:basedOn w:val="NewNewNewNewNewNewNewNewNewNewNewNewNewNewNewNewNewNewNewNewNewNewNewNewNewNewNewNewNewNewNewNewNewNewNewNewNewNewNewNewNewNewNewNewNewNewNewNewNewNewNewNewNewNewNewNewNewNewNewNewNewNewNe"/>
    <w:next w:val="NewNewNewNewNewNewNewNewNewNewNewNewNewNewNewNewNewNewNewNewNewNewNewNewNewNewNewNewNewNewNewNewNewNewNewNewNewNewNewNewNewNewNewNewNewNewNewNewNewNewNewNewNewNewNewNewNewNewNewNewNewNewNe"/>
    <w:rsid w:val="00862A70"/>
    <w:pPr>
      <w:spacing w:before="240" w:after="60" w:line="312" w:lineRule="auto"/>
      <w:jc w:val="center"/>
      <w:outlineLvl w:val="1"/>
    </w:pPr>
    <w:rPr>
      <w:rFonts w:ascii="Cambria" w:hAnsi="Cambria"/>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1267</Words>
  <Characters>7224</Characters>
  <Application>Microsoft Office Word</Application>
  <DocSecurity>0</DocSecurity>
  <Lines>60</Lines>
  <Paragraphs>16</Paragraphs>
  <ScaleCrop>false</ScaleCrop>
  <Company/>
  <LinksUpToDate>false</LinksUpToDate>
  <CharactersWithSpaces>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2019-01-23T07:57:00Z</dcterms:created>
  <dcterms:modified xsi:type="dcterms:W3CDTF">2019-01-23T07:58:00Z</dcterms:modified>
</cp:coreProperties>
</file>