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辽宁省实施《中华人民共和国工会法》规定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（2002年9月26日辽宁省第九届人民代表大会常务委员会第三十二次会议通过　根据2006年1月13日辽宁省第十届人民代表大会常务委员会第二十三次会议关于修改《辽宁省实施〈中华人民共和国工会法〉若干规定》的决定第一次修正　根据2019年9月27日辽宁省第十三届人民代表大会常务委员会第十三次会议《关于修改〈辽宁省石油勘探开发环境保护条例〉等8件地方性法规的决定》第二次修正　根据2020年11月24日辽宁省第十三届人民代表大会常务委员会第二十三次会议《关于修改〈辽宁省城镇房地产交易管理条例〉等12件地方性法规的决定》第三次修正　根据2023年7月27日辽宁省第十四届人民代表大会常务委员会第四次会议《关于修改〈辽宁省节约能源条例〉等七部地方性法规的决定》第四次修正）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为贯彻实施《中华人民共和国工会法》（以下简称《工会法》），依据有关法律、法规，结合我省实际，制定本规定。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我省行政区域内的企业、事业单位、机关、社会组织（以下统称用人单位），均应遵守《工会法》和本规定。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维护职工合法权益、竭诚服务职工群众是工会的基本职责。工会应当认真履行法律赋予的职责。用人单位应当尊重法律赋予工会的权利。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工会会同用人单位加强对职工的思想政治引领，教育职工以国家主人翁态度对待劳动，爱护国家和单位的财产；组织职工开展群众性的合理化建议、技术革新、劳动和技能竞赛活动，进行业余文化技术学习和职工培训，参加职业教育和文化体育活动，推进职工安全健康教育和劳动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进城务工人员、劳务工有依法参加和组织工会的权利。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工会应当维护进城务工人员、劳务工合法权益，发现用人单位对进城务工人员、劳务工有克扣或者拖欠工资、强令违章冒险作业、歧视虐待等行为的，应当按照本规定第二十五条程序处理。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上级工会依据《工会法》和本规定，可以到基层单位指导、帮助组建工会，任何单位和个人不得阻挠。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组建工会，须经上级工会同意成立工会委员会筹备组。由筹备组发展会员，组织召开会员大会或者会员代表大会，民主选举产生工会委员会。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自筹建工作开始的下个月起，拟建工会的单位每月按职工工资总额的百分之二提取工会筹备金。工会筹备金主要用于筹建工会所发生的有关费用。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企业职工人数较多的乡镇、城市街道，可以建立基层工会的联合会。城市社区可以根据需要建立与其相适应的工会组织。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在进城务工人员、劳务工数量较多的单位或者个体工商户用工集中的场所，可以根据实际情况建立工会组织。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市场监督管理等政府有关部门应当支持在个体工商户用工集中的场所组建工会组织。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女职工人数较多的用人单位，可以建立工会女职工委员会；女职工人数较少的，可以在工会委员会中设女职工委员，代表和维护女职工的特殊权益。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基层工会组织依照法律、行政法规的规定取得社会团体法人资格。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企业、事业单位、社会组织工会应当独立设置，任何组织和个人不得随意撤销、合并工会组织。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Times New Roman" w:hAnsi="Times New Roman" w:eastAsia="仿宋_GB2312"/>
          <w:sz w:val="32"/>
        </w:rPr>
        <w:t>　企业、事业单位、社会组织职工人数200人以下的，可以设工会专职工作人员；职工人数200人以上的，应当设工会专职工作人员，具体人数由上一级工会与企业、事业单位、社会组织协商确定。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Times New Roman" w:hAnsi="Times New Roman" w:eastAsia="仿宋_GB2312"/>
          <w:sz w:val="32"/>
        </w:rPr>
        <w:t>　工会主席、副主席任期未满时，不得随意调动其工作。确因工作需要调动时，在作出决定前，应当以书面形式征得本级工会委员会和上一级工会的同意。本级工会委员会和上一级工会，应当在接到通知之日起15日内以书面形式作出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Times New Roman" w:hAnsi="Times New Roman" w:eastAsia="仿宋_GB2312"/>
          <w:sz w:val="32"/>
        </w:rPr>
        <w:t>　基层工会非专职委员，因工会工作需要占用工作时间，工会应当事先通知所在单位；占用工作时间每月不超过3个工作日，可以与所在单位协商在本年度累计使用，其工资照发，其他待遇不受影响。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企业应当依法建立职工代表大会制度。企业工会是职工代表大会的工作机构，负责职工代表大会的日常工作。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各级地方总工会和产业工会指导企业职工代表大会依法开展工作。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县级以上各级总工会应当做好推行厂务公开的日常工作，促进国有企业、集体企业及其控股企业的民主管理工作。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国有企业、集体企业及其控股企业工会应当组织职工积极参与厂务公开活动，对厂务公开工作进行评议和监督。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企业、事业单位、社会组织在研究制定重要规章制度和涉及职工切身利益的重大问题时，应当事先征求工会意见。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工会应当支持董事会、监事会中的职工代表履行职责，维护职工的合法权益。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董事会、监事会中的职工代表在行使职权时，应当如实表述职工的意愿，并定期向职工代表大会或者全体职工报告工作，主动接受职工的监督。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工会应当帮助、指导职工与企业、实行企业化管理的事业单位、社会组织签订劳动合同。政府有关部门、企业、实行企业化管理的事业单位、社会组织拟订劳动合同文本时，应当听取工会的意见。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企业、实行企业化管理的事业单位、社会组织与职工未签订劳动合同的，工会有权要求纠正，或者建议有关部门依法处理。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工会代表职工与企业、实行企业化管理的事业单位、社会组织就劳动报酬、社会保险和福利、工作时间、休息休假、劳动安全卫生、职业培训等事项，进行平等协商，签订集体合同，也可以签订专项集体合同。集体合同草案应当提交职工代表大会或者全体职工讨论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在小型企业集中的区域或者行业，可以由工会代表职工与企业组织或者企业，进行平等协商，签订区域性或者行业性集体合同。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工会负责监督集体合同的履行。对履行合同中出现的问题，工会应当及时与企业进行协调处理。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用人单位与工会在平等协商签订集体合同过程中发生争议，协商解决不成的，人力资源社会保障行政部门应当会同同级工会协调处理。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企业工会应当支持企业的生产、经营活动，教育职工认真履行劳动合同和集体合同，遵守企业的规章制度。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上级工会应当帮助、指导和监督检查企业工会与企业进行平等协商、签订集体合同。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上级工会根据企业工会的要求，可以派工作人员作为顾问参与平等协商，帮助企业工会签订集体合同。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企业、事业单位、社会组织违反劳动法律、法规、规章的规定，有下列侵犯职工劳动权益情形之一的，县级以上各级总工会有权向企业、事业单位、社会组织发出《劳动法律监督意见书》，要求限期改正，企业、事业单位、社会组织应当予以研究处理，并向工会作出答复；企业、事业单位、社会组织拒不改正的，工会可以向当地人民政府有关部门发出《劳动法律监督建议书》，也可以提请当地人民政府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（一）克扣或者无故拖欠职工工资的；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（二）低于当地最低工资标准支付工资的；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（三）不提供劳动安全卫生条件的；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（四）违法延长劳动时间的；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（五）不按有关规定登记、申报社会保险及缴纳社会保险费用和支付社会保险金的；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（六）侵犯女职工和未成年工特殊权益的；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（七）其他严重侵犯职工劳动权益的。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工会有权对企业、事业单位、社会组织侵犯职工合法权益的问题进行调查，在调查时可以依法查阅、复制与侵权有关的资料，有关单位应当予以协助，提供便利条件，不得阻挠或者拒绝。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工伤职工本人没有能力提出工伤待遇申请的，本单位工会或者上级工会可以代表工伤职工提出待遇申请。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基层工会委员会负责劳动争议调解委员会的日常工作，上级工会对劳动争议调解工作进行指导。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乡镇、城市街道以上的工会可以设立劳动争议调解指导委员会，指导所属劳动争议调解委员会开展工作，并调解未建立劳动争议调解委员会的企业发生的劳动争议。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县级以上各级总工会可以按有关规定设立职工法律援助组织，依法为所属工会和职工提供法律援助等法律服务。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县级以上各级总工会应当参与劳动模范和先进生产（工作）者待遇政策的制定，并督促有关部门和单位落实劳动模范和先进生产（工作）者的待遇。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各级人民政府及其所属部门在研究制定劳动就业、工资、劳动安全卫生、社会保险等涉及职工切身利益的政策、措施时，应当吸收同级工会参加研究，听取工会意见。未吸收工会参加或者未征求工会意见的，工会组织有权要求本级或者上一级人民政府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县级以上各级人民政府可以与同级工会召开联席会议或者采取其他方式，向同级工会通报政府的重要工作部署和涉及职工权益的行政措施，研究解决工会反映的职工群众的意见和要求。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地方各级人民政府及其人力资源社会保障、公安、税务、市场监督管理、司法行政等部门和人民法院应当在其职责范围内，支持工会依法开展工作。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县级以上各级人民政府人力资源社会保障行政部门应当会同同级工会和企业方面的代表，建立劳动关系三方协商机制。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劳动关系三方共同形成的协议，各方应当在各自的职责范围内认真组织实施。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劳动关系三方共同研究解决如下劳动关系方面的重大事项：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（一）推行和完善平等协商、集体合同制度以及劳动合同制度；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（二）企业改制改组过程中的劳动关系；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（三）企业工资收入分配；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（四）最低工资、工作时间和休息休假、劳动安全卫生、女职工和未成年工特殊保护、生活福利待遇、职业技能培训等职工劳动权利的维护；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（五）劳动争议的预防和处理；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（六）职工民主管理和工会组织建设；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（七）其他有关劳动关系调整的事项。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建立工会组织的企业、实行企业化管理的事业单位、社会组织，应当依法按时足额拨缴工会经费。逾期未拨缴或者未足额拨缴的，该基层工会或者上级工会可以发出催缴通知书，被通知单位应当在接到催缴通知书之日起15日内以书面形式作出支付承诺。逾期未予答复或者未履行承诺的，工会可以依法向人民法院申请支付令；拒不执行支付令的，可以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建立工会组织的机关、事业单位和其他组织，属于财政负担的工会经费，财政部门应当将其列入部门年度财政预算，实行国库集中支付。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县级以上各级人民政府和用人单位应当为工会提供办公、会议、文化、体育等活动的场所和设施，并负责其维修。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县级以上各级人民政府和企事业单位，根据财力情况，每年可以给工会一定的经费补助。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上级工会经费审查委员会认为必要或者在下一级工会经费审查委员会提出要求时，上级工会经费审查委员会可以对下级工会及其直属企业、事业单位的经费收支和财产管理情况进行审查。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工会经费审查委员会可以对企业、事业单位、社会组织工会经费管理使用情况进行监督，查阅有关资料，有关单位应当予以协助，提供便利条件。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违反本规定，侵犯职工或者工会合法权益的，依据《工会法》的有关规定处理。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本规定自2003年1月1日起施行。《辽宁省工会条例》、《辽宁省外商投资企业工会条例》和《辽宁省私营企业工会规定》</w:t>
      </w:r>
      <w:bookmarkStart w:id="0" w:name="_GoBack"/>
      <w:bookmarkEnd w:id="0"/>
      <w:r>
        <w:rPr>
          <w:rFonts w:ascii="Times New Roman" w:hAnsi="Times New Roman" w:eastAsia="仿宋_GB2312"/>
          <w:sz w:val="32"/>
        </w:rPr>
        <w:t>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E108E8"/>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2023-11-03T01:00:54Z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