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遵义市红高粱生产环境保护规定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（2023年6月28日遵义市第六届人民代表大会常务委员会第十七次会议通过　2023年9月27日贵州省第十四届人民代表大会常务委员会第五次会议批准）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为了保护本市红高粱生产环境，提升红高粱品质，促进地方名优白酒产业高质量发展，保障粮食安全，根据有关法律、法规的规定，结合本市实际，制定本规定。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本规定适用于本市红高粱生产环境的保护、规划和治理等活动。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本规定所称红高粱，是指主要用于白酒酿造等食品加工，具有粒小皮厚、支链淀粉含量高、单宁含量适中等特点的本地糯高粱。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本规定所称红高粱生产环境，是指本市红高粱种植、收购、贮运、加工、品牌建设等所依赖的物质要素和非物质要素的组合。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红高粱生产环境保护坚持保护优先、绿色发展、科学规划、综合施策、产业振兴的原则。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市人民政府组织制定和实施红高粱生产环境保护相关政策措施，建立健全部门、相邻地区间沟通协调机制，将红高粱生产环境保护纳入本级国民经济和社会发展规划，并将所需经费纳入本级财政预算。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做好本行政区域内红高粱生产环境保护的指导、服务和监管工作，编制本行政区域内红高粱产业发展规划，按照重点镇、专业村等规划核心产区和重点产区，引导红高粱向生长适宜区重点布局和集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乡镇人民政府、街道办事处应当做好本辖区内红高粱生产环境保护的具体工作。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农业农村、生态环境、工业和能源、发展改革、科技与大数据、财政、自然资源、水务、交通、市场监督管理和林业等有关部门应当按照各自职责，做好红高粱生产环境保护工作。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红高粱相关行业社会组织应当加强行业自律，建立健全行业规范，推动行业诚信建设，督促、引导本行业生产经营主体公平参与市场竞争。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鼓励和支持红高粱相关行业社会组织在技术、信息、市场营销等方面为红高粱生产经营提供服务。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鼓励和支持企业、科研机构、高等院校、其他组织和个人开展与红高粱生产环境保护相关的科学研究，促进生产环境改善和技术创新。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鼓励和支持企业、高等院校和其他教育机构开展与红高粱生产环境保护相关的人才教育和培养。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鼓励和支持社会组织、个人参与红高粱生产环境保护工作。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单位、个人有权对损害红高粱生产环境的行为进行举报。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对在红高粱生产环境保护工作中做出突出贡献的单位和个人，按照国家和省的有关规定给予表彰奖励。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市人民政府推动红高粱标准化建设，依法建立健全标准体系，发挥标准化的基础性、引领性作用，结合地域特点和产业需求依法制定红高粱地方标准，突出我市红高粱优势与特色。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鼓励和支持红高粱协会、商会等社会团体协调相关市场主体共同制定满足市场和创新需要的团体标准。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鼓励和支持白酒酿造等食品加工企业，红高粱种植、收购、贮运等企业制定红高粱有关企业标准。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市人民政府根据产业发展实际，组织申报红高粱地理标志，培育和发展具有地域优势和地域特色的品牌，提升品牌效应。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鼓励和支持红高粱保护机构、行业协会和企业申请红高粱有关集体商标、证明商标。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鼓励和支持企业、科研机构、高等院校等单位和个人依法开展本地红高粱种质资源调查、收集、登记和保存工作，建立红高粱种质资源圃、良种繁育地。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鼓励和支持企业、科研机构、高等院校等单位和个人开展新品种选育研究工作。对经过人工培育，具备新颖性、特异性、一致性和稳定性的红高粱新品种，鼓励和支持申请品种登记以及植物新品种权保护。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鼓励开展集中连片基地种植，推动红高粱生产基地化、规范化发展。红高粱集中连片有机种植区域和绿色种植区域应当划定为红高粱生产环境保护区。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县级人民政府应当结合国土空间规划，划定并公布红高粱生产环境保护区，明确四至界线并设置标识标牌。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县级人民政府可以根据实际情况对红高粱生产环境保护区进行适时调整。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红高粱生产环境保护区内应当科学种植养殖，优化农业产业结构，发展生态循环农业，防治农业面源污染。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红高粱生产环境保护区坚持用地与养地结合，科学实施休耕轮作，推行化肥农药减量增效技术，增施有机肥，推广绿肥种植，提升耕地肥沃度。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鼓励和支持研发以红高粱秸秆为主要原料的饲料、肥料、板材、造纸、燃料、生物质发电、生活用品等新产品，提高资源利用率和附加值，预防红高粱秸秆不当处置造成的环境污染。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生态环境、农业农村、自然资源、林业等部门应当根据国家土壤污染风险管控标准，加强对红高粱生产环境保护区土壤的重点监测。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已造成土壤污染或者有土壤污染风险的，土壤污染责任人或者土地使用权人应当采取移除污染源、防止污染扩散、修复污染土地等措施。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鼓励和支持红高粱种植、收购、贮运等主体按照红高粱全产业链标准体系从事相关活动，严格执行强制性标准，鼓励采用推荐性标准。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从事红高粱收购、贮运的企业和个人使用的仓储设施，应当符合粮食贮运有关标准和技术规范以及安全生产法律、法规的要求，具有与贮存品种、规模、周期等相适应的仓储条件。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禁止在红高粱生产环境保护区实施下列行为：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（一）侵占、毁坏基础设施或者标识标牌；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（三）使用剧毒、高毒或者高残留农药；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（四）使用不符合国家强制性标准的灌溉用水；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（五）使用生活垃圾作为肥料；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禁止在红高粱收购、贮运中实施下列行为：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（一）掺杂掺假、以假充真、以次充好；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（二）未向收购地县级人民政府粮食和储备主管部门备案或者提供虚假备案信息的企业擅自开展红高粱收购；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（三）与可能对红高粱产生污染的有毒有害物质混存；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（四）使用国家禁止使用的化学药剂或者超量使用化学药剂；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违反本规定第十七条第一项规定的，由农业农村主管部门责令停止侵占、毁坏行为，限期恢复原状，可处以1000元以上1万元以下罚款。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违反本规定第十七条第五项规定的，由农业农村主管部门责令改正，给予警告或者通报批评；造成严重后果的，对农业生产经营组织可处以1万元以上3万元以下罚款，对个人可处以1000元以上3000元以下罚款。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违反本规定第十八条第一项规定的，由市场监督管理部门责令改正，没收收购、贮运的红高粱，并处以违法收购、贮运红高粱货值金额50%以上3倍以下罚款；有违法所得的，并处没收违法所得；情节严重的，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违反本规定第十八条第二项规定的，红高粱收购企业未按照规定备案或者提供虚假备案信息的，由有权处理的主管部门责令改正，给予警告，拒不改正的，处以2万元以上5万元以下罚款。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规定第十八条第三项、第四项规定的，由有权处理的主管部门责令改正，给予警告；被污染的红高粱不得非法销售、加工；销售出库的，由综合行政执法部门没收违法所得，并责令召回被污染的红高粱；违法销售出库的红高粱货值金额不足1万元的，并处以1万元以上5万元以下罚款，货值金额1万元以上的，并处以货值金额1倍以上5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国家机关及其工作人员在红高粱生产环境保护工作中有玩忽职守、滥用职权、徇私舞弊等行为尚不构成犯罪的，对直接负责的主管人员和其他直接责任人依法给予处分。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本规定自2023年11</w:t>
      </w:r>
      <w:bookmarkStart w:id="0" w:name="_GoBack"/>
      <w:bookmarkEnd w:id="0"/>
      <w:r>
        <w:rPr>
          <w:rFonts w:ascii="Times New Roman" w:hAnsi="Times New Roman" w:eastAsia="仿宋_GB2312"/>
          <w:sz w:val="32"/>
        </w:rPr>
        <w:t>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9B01AFE"/>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2023-11-21T11:02:28Z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