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钦州市绩效管理条例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（2023年6月25日钦州市第六届人民代表大会常务委员会第十三次会议通过　2023年9月22日广西壮族自治区第十四届人民代表大会常务委员会第五次会议批准）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目标制定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为了规范和加强绩效管理，提升公共管理和服务水平，推进治理现代化，促进经济社会高质量发展，根据有关法律法规，结合本市实际，制定本条例。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本市行政区域内适用和参照《中华人民共和国公务员法》管理其工作人员的单位履行职责的绩效管理，适用本条例。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本条例所称绩效管理，是指根据本行政区域的发展目标和部门职责设定绩效目标，实施日常监督管理，并对目标完成情况和实际效果进行考核评价。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绩效管理坚持党的领导，遵循聚焦发展、科学规范，多方参与、公开公正，注重实绩、奖惩并举，持续改进、提能增效的原则。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市、县（区）绩效管理领导机构领导本行政区域内绩效管理工作，负责组织制定绩效管理规划、管理制度、工作方案，决定相关重大事项。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市、县（区）绩效管理工作机构负责本行政区域内绩效管理工作的具体实施和日常管理。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绩效管理领导机构根据考评内容，确定相关业务主管部门为绩效管理考评单位（以下称考评单位）。考评单位应当根据年度绩效考评工作方案开展绩效考评，报告考评结果，督促问题整改，做好绩效管理跟踪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依据本条例规定纳入绩效管理范围的单位为绩效责任单位（以下称责任单位）。责任单位负责本单位绩效管理工作，建立健全内部责任体系和工作机制，采取措施实现绩效目标。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绩效管理工作机构应当会同考评单位、责任单位就目标制定、过程管理、考核评价、改进提升等建立协同会商机制。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市、县（区）人民政府应当将绩效管理经费列入本级预算。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绩效管理工作机构应当运用现代信息技术推进绩效工作全过程数据管理。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目标制定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考评单位、责任单位应当依据绩效考评任务、重大公众权益、本行政区域发展目标、重大决策、地方特色以及部门职责等设置年度绩效目标。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年度绩效目标应当包括考评指标、目标任务、分值权重、评分标准、时间节点和职责分工等内容。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年度绩效目标应当按照项目化分解和量化计算等方式设置，做到科学合理、体现差异，分值权重向重点工作倾斜。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绩效管理工作机构应当对考评单位、责任单位报送的年度绩效目标进行审核，对不符合设置要求的，应当由考评单位、责任单位进行修改调整；对专业性较强或者有重大分歧的，应当组织协商，必要时组织论证。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责任单位应当将审定的年度绩效目标依法进行公布。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年度绩效目标确定后，因重大决策调整、不可抗力等因素确需调整的，考评单位、责任单位应当按照程序报请批准。调整后的年度绩效目标由责任单位依法进行公布。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过程管理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责任单位应当及时将年度绩效目标进行分解，定期将年度绩效目标进展情况报送同级绩效管理工作机构、考评单位。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绩效管理工作机构、考评单位、责任单位应当建立绩效监测工作机制，对年度绩效目标进展情况进行日常监测预警。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绩效管理工作机构、考评单位应当建立绩效跟踪反馈机制，将年度绩效目标推进过程中发现的问题及时反馈至责任单位。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责任单位应当自收到问题反馈之日起十五个工作日内作出情况说明，提出整改意见并及时向绩效管理工作机构、考评单位反馈整改结果。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考核评价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责任单位应当根据评分标准，对年度绩效目标完成情况进行自查自评，并将自评情况报送同级绩效管理工作机构以及考评单位。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绩效管理工作机构应当组织考评单位对责任单位年度绩效目标的完成情况以及实际效果进行考核评分。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绩效管理工作机构应当采取问卷调查、访谈等方式，组织社会公众、管理服务对象等，对责任单位工作落实、发展成效、服务质量等情况进行满意度评价，并建立满意度评价意见反馈机制。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对专业性强或者涉及面广的绩效目标，绩效管理工作机构、考评单位可以委托调查机构、高等院校、科研院所、社会中介组织等第三方机构开展满意度评价等工作。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责任单位创先争优工作符合绩效加分情形的，应当予以加分。绩效管理工作机构应当对创先争优材料的真实性、准确性、有效性和完整性进行审核。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绩效管理工作机构负责对考核评分、满意度评价、创先争优审核等进行汇总，形成初步考评结果并反馈至责任单位，同时告知申请复核的权利和时限。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责任单位有异议的，应当自收到初步考评结果反馈之日起五个工作日内申请复核。绩效管理工作机构收到申请后应当及时组织复核，并在十五个工作日内形成复核意见。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考评单位、责任单位有下列情形之一的，由绩效管理工作机构在绩效考评中予以扣分；情节严重的，扣分并予以通报批评；情节特别严重的，绩效考评结果直接确定为不合格</w:t>
      </w:r>
      <w:bookmarkStart w:id="0" w:name="_GoBack"/>
      <w:r>
        <w:rPr>
          <w:rFonts w:ascii="仿宋_GB2312" w:hAnsi="仿宋_GB2312" w:eastAsia="仿宋_GB2312"/>
          <w:sz w:val="32"/>
        </w:rPr>
        <w:t>：</w:t>
      </w:r>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（一）考评单位、责任单位在绩效目标设置过程中，缺项漏项、降低标准的；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（二）责任单位绩效管理自我评价严重失实的；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（三）考评单位不按照考评标准开展考评的；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（四）责任单位无正当理由不按照规定提供数据资料等绩效信息的；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（五）其他不按照本条例规定标准和要求开展绩效考评的情形。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绩效管理工作机构应当按照程序报请批准后确定考评结果。考评结果应当分类分等次、位次确定，并由绩效管理工作机构反馈至责任单位。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责任单位全局性、综合性工作在经济社会发展中作出重大贡献的，予以提高考评位次或者等次。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责任单位年度工作中出现重大问题，造成恶劣影响的，予以降低考评位次或者等次。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鼓励、支持责任单位对本单位人员进行个人绩效考评，可以纳入个人年度考核内容，作为确定年度考核等次的重要参考。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结果运用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年度绩效考评结果按照规定进行通报，作为实绩考核、升降任免、评先评优、问效问责等的重要参考。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根据绩效考评结果，研究探索对符合奖励条件的单位实行差异化绩效奖励的相关办法。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责任单位应当根据绩效管理工作机构反馈的问题，制定和落实整改措施。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责任单位应当针对满意度评价意见制定整改措施，明确责任主体、目标成效和完成时限，并将整改进展情况依法向社会公开。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绩效管理工作机构应当加强对责任单位整改情况的跟踪督促，并将重点整改目标交由考评单位、责任单位列入下一年度绩效目标。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违反本条例规定的情形，法律、法规已有法律责任规定的，从其规定。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责任单位在绩效管理中有下列情形之一的，由主管机关或者其他相关机关责令改正，对负有责任的领导人员和直接责任人员，按照管理权限依法处理：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（一）工作效率低下，服务质量差，群众反映强烈的；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（二）履行职责不力，失职失责，无正当理由未能完成绩效目标的；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绩效管理工作机构、考评单位及其工作人员在绩效管理中有下列情形之一的，由主管机关或者其他相关机关按照管理权限依法处理：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（一）不作为、慢作为、乱作为，严重影响绩效管理工作部署落实的；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（二）徇私舞弊或者滥用职权的；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（三）在处理绩效管理方面的申诉或者投诉中失职，造成严重后果或者恶劣影响的；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（四）有其他失职、渎职行为的。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绩效管理领导机构确定的本条例第二条规定以外的其他纳入绩效管理范围的单位，参照本条例执行。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2F664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2024-01-12T00:59:13Z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