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i w:val="0"/>
          <w:caps w:val="0"/>
          <w:color w:val="auto"/>
          <w:spacing w:val="0"/>
          <w:sz w:val="32"/>
          <w:szCs w:val="32"/>
          <w:shd w:val="clear" w:color="auto" w:fill="FFFFFF"/>
        </w:rPr>
      </w:pPr>
    </w:p>
    <w:p>
      <w:pPr>
        <w:pStyle w:val="2"/>
        <w:rPr>
          <w:rFonts w:hint="eastAsia" w:asciiTheme="majorEastAsia" w:hAnsiTheme="majorEastAsia" w:eastAsiaTheme="majorEastAsia" w:cstheme="majorEastAsia"/>
          <w:sz w:val="32"/>
          <w:szCs w:val="32"/>
        </w:rPr>
      </w:pPr>
    </w:p>
    <w:p>
      <w:pPr>
        <w:jc w:val="center"/>
        <w:rPr>
          <w:rFonts w:hint="eastAsia" w:asciiTheme="majorEastAsia" w:hAnsiTheme="majorEastAsia" w:eastAsiaTheme="majorEastAsia" w:cstheme="majorEastAsia"/>
          <w:b w:val="0"/>
          <w:bCs w:val="0"/>
          <w:spacing w:val="0"/>
          <w:sz w:val="44"/>
          <w:szCs w:val="44"/>
        </w:rPr>
      </w:pPr>
      <w:r>
        <w:rPr>
          <w:rFonts w:hint="eastAsia" w:asciiTheme="majorEastAsia" w:hAnsiTheme="majorEastAsia" w:eastAsiaTheme="majorEastAsia" w:cstheme="majorEastAsia"/>
          <w:b w:val="0"/>
          <w:bCs/>
          <w:i w:val="0"/>
          <w:caps w:val="0"/>
          <w:color w:val="auto"/>
          <w:spacing w:val="0"/>
          <w:sz w:val="44"/>
          <w:szCs w:val="44"/>
          <w:shd w:val="clear" w:color="auto" w:fill="FFFFFF"/>
        </w:rPr>
        <w:t>青海省人口与计划生育条例</w:t>
      </w: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32" w:firstLineChars="200"/>
        <w:jc w:val="both"/>
        <w:textAlignment w:val="auto"/>
        <w:outlineLvl w:val="9"/>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宋体" w:hAnsi="宋体" w:eastAsia="宋体" w:cs="宋体"/>
          <w:b w:val="0"/>
          <w:bCs w:val="0"/>
          <w:sz w:val="32"/>
          <w:szCs w:val="32"/>
        </w:rPr>
      </w:pPr>
      <w:r>
        <w:rPr>
          <w:rFonts w:hint="eastAsia" w:ascii="楷体_GB2312" w:hAnsi="楷体_GB2312" w:eastAsia="楷体_GB2312" w:cs="楷体_GB2312"/>
          <w:b w:val="0"/>
          <w:bCs w:val="0"/>
          <w:sz w:val="32"/>
          <w:szCs w:val="32"/>
        </w:rPr>
        <w:t>（2002年9月20日青海省第九届人民代表大会常务委员会第三十二次会议通过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根据2016年3月25日青海省第十二届人民代表大会常务委员会第二十五次会议《关于修改〈青海省人口与计划生育条例〉的决定》第一次修正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根据2019年7月31日青海省第十三届人民代表大会常务委员会第十一次会议《关于修改〈青海省儿童计划免疫条例〉等七部地方性法规的决定》第二次修正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w:t>
      </w:r>
      <w:r>
        <w:rPr>
          <w:rFonts w:hint="eastAsia" w:ascii="楷体_GB2312" w:hAnsi="楷体_GB2312" w:eastAsia="楷体_GB2312" w:cs="楷体_GB2312"/>
          <w:b w:val="0"/>
          <w:bCs w:val="0"/>
          <w:sz w:val="32"/>
          <w:szCs w:val="32"/>
          <w:lang w:eastAsia="zh-CN"/>
        </w:rPr>
        <w:t>第三次</w:t>
      </w:r>
      <w:r>
        <w:rPr>
          <w:rFonts w:hint="eastAsia" w:ascii="楷体_GB2312" w:hAnsi="楷体_GB2312" w:eastAsia="楷体_GB2312" w:cs="楷体_GB2312"/>
          <w:b w:val="0"/>
          <w:bCs w:val="0"/>
          <w:sz w:val="32"/>
          <w:szCs w:val="32"/>
        </w:rPr>
        <w:t>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color w:val="auto"/>
          <w:sz w:val="32"/>
          <w:szCs w:val="32"/>
        </w:rPr>
        <w:t>根据20</w:t>
      </w:r>
      <w:r>
        <w:rPr>
          <w:rFonts w:hint="eastAsia" w:ascii="楷体_GB2312" w:hAnsi="楷体_GB2312" w:eastAsia="楷体_GB2312" w:cs="楷体_GB2312"/>
          <w:b w:val="0"/>
          <w:bCs w:val="0"/>
          <w:color w:val="auto"/>
          <w:sz w:val="32"/>
          <w:szCs w:val="32"/>
          <w:lang w:val="en-US" w:eastAsia="zh-CN"/>
        </w:rPr>
        <w:t>21</w:t>
      </w:r>
      <w:r>
        <w:rPr>
          <w:rFonts w:hint="eastAsia" w:ascii="楷体_GB2312" w:hAnsi="楷体_GB2312" w:eastAsia="楷体_GB2312" w:cs="楷体_GB2312"/>
          <w:b w:val="0"/>
          <w:bCs w:val="0"/>
          <w:color w:val="auto"/>
          <w:sz w:val="32"/>
          <w:szCs w:val="32"/>
        </w:rPr>
        <w:t>年</w:t>
      </w:r>
      <w:r>
        <w:rPr>
          <w:rFonts w:hint="eastAsia" w:ascii="楷体_GB2312" w:hAnsi="楷体_GB2312" w:eastAsia="楷体_GB2312" w:cs="楷体_GB2312"/>
          <w:b w:val="0"/>
          <w:bCs w:val="0"/>
          <w:color w:val="auto"/>
          <w:sz w:val="32"/>
          <w:szCs w:val="32"/>
          <w:lang w:val="en-US" w:eastAsia="zh-CN"/>
        </w:rPr>
        <w:t>11</w:t>
      </w:r>
      <w:r>
        <w:rPr>
          <w:rFonts w:hint="eastAsia" w:ascii="楷体_GB2312" w:hAnsi="楷体_GB2312" w:eastAsia="楷体_GB2312" w:cs="楷体_GB2312"/>
          <w:b w:val="0"/>
          <w:bCs w:val="0"/>
          <w:color w:val="auto"/>
          <w:sz w:val="32"/>
          <w:szCs w:val="32"/>
        </w:rPr>
        <w:t>月</w:t>
      </w:r>
      <w:r>
        <w:rPr>
          <w:rFonts w:hint="eastAsia" w:ascii="楷体_GB2312" w:hAnsi="楷体_GB2312" w:eastAsia="楷体_GB2312" w:cs="楷体_GB2312"/>
          <w:b w:val="0"/>
          <w:bCs w:val="0"/>
          <w:color w:val="auto"/>
          <w:sz w:val="32"/>
          <w:szCs w:val="32"/>
          <w:lang w:val="en-US" w:eastAsia="zh-CN"/>
        </w:rPr>
        <w:t>24</w:t>
      </w:r>
      <w:r>
        <w:rPr>
          <w:rFonts w:hint="eastAsia" w:ascii="楷体_GB2312" w:hAnsi="楷体_GB2312" w:eastAsia="楷体_GB2312" w:cs="楷体_GB2312"/>
          <w:b w:val="0"/>
          <w:bCs w:val="0"/>
          <w:color w:val="auto"/>
          <w:sz w:val="32"/>
          <w:szCs w:val="32"/>
        </w:rPr>
        <w:t>日青海省第十</w:t>
      </w:r>
      <w:r>
        <w:rPr>
          <w:rFonts w:hint="eastAsia" w:ascii="楷体_GB2312" w:hAnsi="楷体_GB2312" w:eastAsia="楷体_GB2312" w:cs="楷体_GB2312"/>
          <w:b w:val="0"/>
          <w:bCs w:val="0"/>
          <w:color w:val="auto"/>
          <w:sz w:val="32"/>
          <w:szCs w:val="32"/>
          <w:lang w:eastAsia="zh-CN"/>
        </w:rPr>
        <w:t>三</w:t>
      </w:r>
      <w:r>
        <w:rPr>
          <w:rFonts w:hint="eastAsia" w:ascii="楷体_GB2312" w:hAnsi="楷体_GB2312" w:eastAsia="楷体_GB2312" w:cs="楷体_GB2312"/>
          <w:b w:val="0"/>
          <w:bCs w:val="0"/>
          <w:color w:val="auto"/>
          <w:sz w:val="32"/>
          <w:szCs w:val="32"/>
        </w:rPr>
        <w:t>届人民代表大会常务委员会第二十</w:t>
      </w:r>
      <w:r>
        <w:rPr>
          <w:rFonts w:hint="eastAsia" w:ascii="楷体_GB2312" w:hAnsi="楷体_GB2312" w:eastAsia="楷体_GB2312" w:cs="楷体_GB2312"/>
          <w:b w:val="0"/>
          <w:bCs w:val="0"/>
          <w:color w:val="auto"/>
          <w:sz w:val="32"/>
          <w:szCs w:val="32"/>
          <w:lang w:eastAsia="zh-CN"/>
        </w:rPr>
        <w:t>八</w:t>
      </w:r>
      <w:r>
        <w:rPr>
          <w:rFonts w:hint="eastAsia" w:ascii="楷体_GB2312" w:hAnsi="楷体_GB2312" w:eastAsia="楷体_GB2312" w:cs="楷体_GB2312"/>
          <w:b w:val="0"/>
          <w:bCs w:val="0"/>
          <w:color w:val="auto"/>
          <w:sz w:val="32"/>
          <w:szCs w:val="32"/>
        </w:rPr>
        <w:t>次会议《关于修改〈青海省人口与计划生育条例〉的决定》第</w:t>
      </w:r>
      <w:r>
        <w:rPr>
          <w:rFonts w:hint="eastAsia" w:ascii="楷体_GB2312" w:hAnsi="楷体_GB2312" w:eastAsia="楷体_GB2312" w:cs="楷体_GB2312"/>
          <w:b w:val="0"/>
          <w:bCs w:val="0"/>
          <w:color w:val="auto"/>
          <w:sz w:val="32"/>
          <w:szCs w:val="32"/>
          <w:lang w:eastAsia="zh-CN"/>
        </w:rPr>
        <w:t>四</w:t>
      </w:r>
      <w:r>
        <w:rPr>
          <w:rFonts w:hint="eastAsia" w:ascii="楷体_GB2312" w:hAnsi="楷体_GB2312" w:eastAsia="楷体_GB2312" w:cs="楷体_GB2312"/>
          <w:b w:val="0"/>
          <w:bCs w:val="0"/>
          <w:color w:val="auto"/>
          <w:sz w:val="32"/>
          <w:szCs w:val="32"/>
        </w:rPr>
        <w:t>次修正）</w:t>
      </w:r>
    </w:p>
    <w:p>
      <w:pPr>
        <w:jc w:val="center"/>
        <w:rPr>
          <w:rFonts w:hint="eastAsia" w:asciiTheme="majorEastAsia" w:hAnsiTheme="majorEastAsia" w:eastAsiaTheme="majorEastAsia" w:cstheme="majorEastAsia"/>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3"/>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left"/>
        <w:textAlignment w:val="auto"/>
        <w:rPr>
          <w:rFonts w:hint="eastAsia" w:ascii="楷体_GB2312" w:hAnsi="楷体_GB2312" w:eastAsia="楷体_GB2312" w:cs="楷体_GB2312"/>
        </w:rPr>
      </w:pPr>
      <w:r>
        <w:rPr>
          <w:rFonts w:hint="eastAsia" w:ascii="楷体_GB2312" w:hAnsi="楷体_GB2312" w:eastAsia="楷体_GB2312" w:cs="楷体_GB2312"/>
          <w:b w:val="0"/>
          <w:bCs w:val="0"/>
          <w:sz w:val="32"/>
          <w:szCs w:val="32"/>
          <w:lang w:eastAsia="zh-CN"/>
        </w:rPr>
        <w:t xml:space="preserve">　　第一章 </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总则</w:t>
      </w:r>
      <w:r>
        <w:rPr>
          <w:rFonts w:hint="eastAsia" w:ascii="楷体_GB2312" w:hAnsi="楷体_GB2312" w:eastAsia="楷体_GB2312" w:cs="楷体_GB2312"/>
          <w:b w:val="0"/>
          <w:bCs w:val="0"/>
          <w:sz w:val="32"/>
          <w:szCs w:val="32"/>
          <w:lang w:eastAsia="zh-CN"/>
        </w:rPr>
        <w:br w:type="textWrapping"/>
      </w:r>
      <w:r>
        <w:rPr>
          <w:rFonts w:hint="eastAsia" w:ascii="楷体_GB2312" w:hAnsi="楷体_GB2312" w:eastAsia="楷体_GB2312" w:cs="楷体_GB2312"/>
          <w:b w:val="0"/>
          <w:bCs w:val="0"/>
          <w:sz w:val="32"/>
          <w:szCs w:val="32"/>
          <w:lang w:eastAsia="zh-CN"/>
        </w:rPr>
        <w:t xml:space="preserve">　　第二章 </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人口发展规划的制定与实施</w:t>
      </w:r>
      <w:r>
        <w:rPr>
          <w:rFonts w:hint="eastAsia" w:ascii="楷体_GB2312" w:hAnsi="楷体_GB2312" w:eastAsia="楷体_GB2312" w:cs="楷体_GB2312"/>
          <w:b w:val="0"/>
          <w:bCs w:val="0"/>
          <w:sz w:val="32"/>
          <w:szCs w:val="32"/>
          <w:lang w:eastAsia="zh-CN"/>
        </w:rPr>
        <w:br w:type="textWrapping"/>
      </w:r>
      <w:r>
        <w:rPr>
          <w:rFonts w:hint="eastAsia" w:ascii="楷体_GB2312" w:hAnsi="楷体_GB2312" w:eastAsia="楷体_GB2312" w:cs="楷体_GB2312"/>
          <w:b w:val="0"/>
          <w:bCs w:val="0"/>
          <w:sz w:val="32"/>
          <w:szCs w:val="32"/>
          <w:lang w:eastAsia="zh-CN"/>
        </w:rPr>
        <w:t xml:space="preserve">　　第三章 </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生育调节</w:t>
      </w:r>
      <w:r>
        <w:rPr>
          <w:rFonts w:hint="eastAsia" w:ascii="楷体_GB2312" w:hAnsi="楷体_GB2312" w:eastAsia="楷体_GB2312" w:cs="楷体_GB2312"/>
          <w:b w:val="0"/>
          <w:bCs w:val="0"/>
          <w:sz w:val="32"/>
          <w:szCs w:val="32"/>
          <w:lang w:eastAsia="zh-CN"/>
        </w:rPr>
        <w:br w:type="textWrapping"/>
      </w:r>
      <w:r>
        <w:rPr>
          <w:rFonts w:hint="eastAsia" w:ascii="楷体_GB2312" w:hAnsi="楷体_GB2312" w:eastAsia="楷体_GB2312" w:cs="楷体_GB2312"/>
          <w:b w:val="0"/>
          <w:bCs w:val="0"/>
          <w:sz w:val="32"/>
          <w:szCs w:val="32"/>
          <w:lang w:eastAsia="zh-CN"/>
        </w:rPr>
        <w:t xml:space="preserve">　　第四章 </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奖励与社会保障</w:t>
      </w:r>
      <w:r>
        <w:rPr>
          <w:rFonts w:hint="eastAsia" w:ascii="楷体_GB2312" w:hAnsi="楷体_GB2312" w:eastAsia="楷体_GB2312" w:cs="楷体_GB2312"/>
          <w:b w:val="0"/>
          <w:bCs w:val="0"/>
          <w:sz w:val="32"/>
          <w:szCs w:val="32"/>
          <w:lang w:eastAsia="zh-CN"/>
        </w:rPr>
        <w:br w:type="textWrapping"/>
      </w:r>
      <w:r>
        <w:rPr>
          <w:rFonts w:hint="eastAsia" w:ascii="楷体_GB2312" w:hAnsi="楷体_GB2312" w:eastAsia="楷体_GB2312" w:cs="楷体_GB2312"/>
          <w:b w:val="0"/>
          <w:bCs w:val="0"/>
          <w:sz w:val="32"/>
          <w:szCs w:val="32"/>
          <w:lang w:eastAsia="zh-CN"/>
        </w:rPr>
        <w:t>　　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 xml:space="preserve"> 计划生育服务</w:t>
      </w:r>
      <w:r>
        <w:rPr>
          <w:rFonts w:hint="eastAsia" w:ascii="楷体_GB2312" w:hAnsi="楷体_GB2312" w:eastAsia="楷体_GB2312" w:cs="楷体_GB2312"/>
          <w:b w:val="0"/>
          <w:bCs w:val="0"/>
          <w:sz w:val="32"/>
          <w:szCs w:val="32"/>
          <w:lang w:eastAsia="zh-CN"/>
        </w:rPr>
        <w:br w:type="textWrapping"/>
      </w:r>
      <w:r>
        <w:rPr>
          <w:rFonts w:hint="eastAsia" w:ascii="楷体_GB2312" w:hAnsi="楷体_GB2312" w:eastAsia="楷体_GB2312" w:cs="楷体_GB2312"/>
          <w:b w:val="0"/>
          <w:bCs w:val="0"/>
          <w:sz w:val="32"/>
          <w:szCs w:val="32"/>
          <w:lang w:eastAsia="zh-CN"/>
        </w:rPr>
        <w:t>　　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 xml:space="preserve"> 法律责任</w:t>
      </w:r>
      <w:r>
        <w:rPr>
          <w:rFonts w:hint="eastAsia" w:ascii="楷体_GB2312" w:hAnsi="楷体_GB2312" w:eastAsia="楷体_GB2312" w:cs="楷体_GB2312"/>
          <w:b w:val="0"/>
          <w:bCs w:val="0"/>
          <w:sz w:val="32"/>
          <w:szCs w:val="32"/>
          <w:lang w:eastAsia="zh-CN"/>
        </w:rPr>
        <w:br w:type="textWrapping"/>
      </w:r>
      <w:r>
        <w:rPr>
          <w:rFonts w:hint="eastAsia" w:ascii="楷体_GB2312" w:hAnsi="楷体_GB2312" w:eastAsia="楷体_GB2312" w:cs="楷体_GB2312"/>
          <w:sz w:val="32"/>
          <w:szCs w:val="32"/>
        </w:rPr>
        <w:t xml:space="preserve">　　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jc w:val="center"/>
        <w:textAlignment w:val="auto"/>
        <w:rPr>
          <w:rFonts w:hint="eastAsia" w:asciiTheme="majorEastAsia" w:hAnsiTheme="majorEastAsia" w:eastAsiaTheme="majorEastAsia" w:cstheme="majorEastAsia"/>
          <w:i w:val="0"/>
          <w:caps w:val="0"/>
          <w:color w:val="000000"/>
          <w:spacing w:val="0"/>
          <w:sz w:val="32"/>
          <w:szCs w:val="32"/>
          <w:shd w:val="clear" w:color="auto" w:fill="FFFFFF"/>
        </w:rPr>
      </w:pP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jc w:val="center"/>
        <w:textAlignment w:val="auto"/>
        <w:rPr>
          <w:rFonts w:hint="eastAsia" w:ascii="黑体" w:hAnsi="黑体" w:eastAsia="黑体" w:cs="黑体"/>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rPr>
        <w:t xml:space="preserve">第一章 </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黑体" w:hAnsi="黑体" w:eastAsia="黑体" w:cs="黑体"/>
          <w:i w:val="0"/>
          <w:caps w:val="0"/>
          <w:color w:val="000000"/>
          <w:spacing w:val="0"/>
          <w:sz w:val="32"/>
          <w:szCs w:val="32"/>
          <w:shd w:val="clear" w:color="auto" w:fill="FFFFFF"/>
        </w:rPr>
        <w:t>总则</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jc w:val="center"/>
        <w:textAlignment w:val="auto"/>
        <w:rPr>
          <w:rFonts w:hint="eastAsia" w:ascii="黑体" w:hAnsi="黑体" w:eastAsia="黑体" w:cs="黑体"/>
          <w:i w:val="0"/>
          <w:caps w:val="0"/>
          <w:color w:val="000000"/>
          <w:spacing w:val="0"/>
          <w:sz w:val="32"/>
          <w:szCs w:val="32"/>
          <w:shd w:val="clear" w:color="auto" w:fill="FFFFFF"/>
        </w:rPr>
      </w:pP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rPr>
        <w:t>第一条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eastAsia="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为了实现人口与经济、社会、资源、环境的协调发展，推行计划生育，维护公民的合法权益，促进家庭幸福、民族繁荣与社会进步，根据《中华人民共和国人口与计划生育法》和有关法律、法规，结合本省实际，制定本条例。</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第二条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eastAsia="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实行计划生育是国家的基本国策。</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各民族公民都有实行计划生育的义务。夫妻双方在实行计划生育中负有共同的责任。</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第三条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lang w:val="en-US" w:eastAsia="zh-CN"/>
        </w:rPr>
        <w:t>开展人口与</w:t>
      </w:r>
      <w:r>
        <w:rPr>
          <w:rFonts w:hint="eastAsia" w:ascii="仿宋_GB2312" w:hAnsi="仿宋_GB2312" w:eastAsia="仿宋_GB2312" w:cs="仿宋_GB2312"/>
          <w:i w:val="0"/>
          <w:caps w:val="0"/>
          <w:color w:val="000000"/>
          <w:spacing w:val="0"/>
          <w:sz w:val="32"/>
          <w:szCs w:val="32"/>
          <w:shd w:val="clear" w:color="auto" w:fill="FFFFFF"/>
        </w:rPr>
        <w:t>计划生育工作</w:t>
      </w:r>
      <w:r>
        <w:rPr>
          <w:rFonts w:hint="eastAsia" w:ascii="仿宋_GB2312" w:hAnsi="仿宋_GB2312" w:eastAsia="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i w:val="0"/>
          <w:caps w:val="0"/>
          <w:color w:val="000000"/>
          <w:spacing w:val="0"/>
          <w:sz w:val="32"/>
          <w:szCs w:val="32"/>
          <w:shd w:val="clear" w:color="auto" w:fill="FFFFFF"/>
        </w:rPr>
        <w:t>应当与增加妇女受教育和就业机会、增进妇女健康、提高妇女地位相结合。</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第四条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 xml:space="preserve"> 各级人民政府领导本行政区域内的人口与计划生育工作，实行人口与计划生育目标管理责任制度。</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县级以上人民政府</w:t>
      </w:r>
      <w:r>
        <w:rPr>
          <w:rFonts w:hint="eastAsia" w:ascii="仿宋_GB2312" w:hAnsi="仿宋_GB2312" w:eastAsia="仿宋_GB2312" w:cs="仿宋_GB2312"/>
          <w:i w:val="0"/>
          <w:caps w:val="0"/>
          <w:color w:val="000000"/>
          <w:spacing w:val="0"/>
          <w:sz w:val="32"/>
          <w:szCs w:val="32"/>
          <w:shd w:val="clear" w:color="auto" w:fill="FFFFFF"/>
          <w:lang w:eastAsia="zh-CN"/>
        </w:rPr>
        <w:t>卫生健康主管部门</w:t>
      </w:r>
      <w:r>
        <w:rPr>
          <w:rFonts w:hint="eastAsia" w:ascii="仿宋_GB2312" w:hAnsi="仿宋_GB2312" w:eastAsia="仿宋_GB2312" w:cs="仿宋_GB2312"/>
          <w:i w:val="0"/>
          <w:caps w:val="0"/>
          <w:color w:val="000000"/>
          <w:spacing w:val="0"/>
          <w:sz w:val="32"/>
          <w:szCs w:val="32"/>
          <w:shd w:val="clear" w:color="auto" w:fill="FFFFFF"/>
        </w:rPr>
        <w:t>负责本行政区域内的计划生育工作和与计划生育有关的人口工作。</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县级以上人民政府其他有关部门在各自的职责范围内，负责有关的人口与计划生育工作。</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第五条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工会、共青团、妇联及计划生育协会等社会团体、企业事业组织和公民，应当协助人民政府开展人口与计划生育工作。</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大众传媒负有开展人口与计划生育社会公益性宣传教育的义务。</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第六条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各级人民政府及其工作人员在推行计划生育工作中应当严格依法行政，文明执法，不得侵犯公民的合法权益。</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仿宋_GB2312" w:hAnsi="仿宋_GB2312" w:eastAsia="仿宋_GB2312" w:cs="仿宋_GB2312"/>
          <w:i w:val="0"/>
          <w:caps w:val="0"/>
          <w:color w:val="000000"/>
          <w:spacing w:val="0"/>
          <w:sz w:val="32"/>
          <w:szCs w:val="32"/>
          <w:shd w:val="clear" w:color="auto" w:fill="FFFFFF"/>
          <w:lang w:eastAsia="zh-CN"/>
        </w:rPr>
        <w:t>卫生健康主管部门</w:t>
      </w:r>
      <w:r>
        <w:rPr>
          <w:rFonts w:hint="eastAsia" w:ascii="仿宋_GB2312" w:hAnsi="仿宋_GB2312" w:eastAsia="仿宋_GB2312" w:cs="仿宋_GB2312"/>
          <w:i w:val="0"/>
          <w:caps w:val="0"/>
          <w:color w:val="000000"/>
          <w:spacing w:val="0"/>
          <w:sz w:val="32"/>
          <w:szCs w:val="32"/>
          <w:shd w:val="clear" w:color="auto" w:fill="FFFFFF"/>
        </w:rPr>
        <w:t>及其工作人员依法执行公务受法律保护。</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第七条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县级以上人民政府对在人口与计划生育工作中作出显著成绩的组织和个人，应当给予表彰或者奖励。</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shd w:val="clear" w:color="auto" w:fill="FFFFFF"/>
        </w:rPr>
      </w:pP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center"/>
        <w:textAlignment w:val="auto"/>
        <w:rPr>
          <w:rFonts w:hint="eastAsia" w:ascii="黑体" w:hAnsi="黑体" w:eastAsia="黑体" w:cs="黑体"/>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lang w:val="en-US" w:eastAsia="zh-CN"/>
        </w:rPr>
        <w:t xml:space="preserve">第二章  </w:t>
      </w:r>
      <w:r>
        <w:rPr>
          <w:rFonts w:hint="eastAsia" w:ascii="黑体" w:hAnsi="黑体" w:eastAsia="黑体" w:cs="黑体"/>
          <w:i w:val="0"/>
          <w:caps w:val="0"/>
          <w:color w:val="000000"/>
          <w:spacing w:val="0"/>
          <w:sz w:val="32"/>
          <w:szCs w:val="32"/>
          <w:shd w:val="clear" w:color="auto" w:fill="FFFFFF"/>
        </w:rPr>
        <w:t>人口发展规划的制定与实施</w:t>
      </w: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both"/>
        <w:textAlignment w:val="auto"/>
        <w:rPr>
          <w:rFonts w:hint="eastAsia" w:ascii="黑体" w:hAnsi="黑体" w:eastAsia="黑体" w:cs="黑体"/>
          <w:i w:val="0"/>
          <w:caps w:val="0"/>
          <w:color w:val="000000"/>
          <w:spacing w:val="0"/>
          <w:sz w:val="32"/>
          <w:szCs w:val="32"/>
          <w:shd w:val="clear" w:color="auto" w:fill="FFFFFF"/>
        </w:rPr>
      </w:pP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rPr>
        <w:t>第八条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 xml:space="preserve"> 县级以上人民政府根据上一级人民政府的人口发展规划，结合当地实际情况，编制本行政区域的人口发展规划，</w:t>
      </w:r>
      <w:r>
        <w:rPr>
          <w:rFonts w:hint="eastAsia" w:ascii="仿宋_GB2312" w:hAnsi="仿宋_GB2312" w:eastAsia="仿宋_GB2312" w:cs="仿宋_GB2312"/>
          <w:i w:val="0"/>
          <w:caps w:val="0"/>
          <w:color w:val="000000"/>
          <w:spacing w:val="0"/>
          <w:sz w:val="32"/>
          <w:szCs w:val="32"/>
          <w:shd w:val="clear" w:color="auto" w:fill="FFFFFF"/>
          <w:lang w:eastAsia="zh-CN"/>
        </w:rPr>
        <w:t>并将其纳入国民经济和社会发展计划，</w:t>
      </w:r>
      <w:r>
        <w:rPr>
          <w:rFonts w:hint="eastAsia" w:ascii="仿宋_GB2312" w:hAnsi="仿宋_GB2312" w:eastAsia="仿宋_GB2312" w:cs="仿宋_GB2312"/>
          <w:i w:val="0"/>
          <w:caps w:val="0"/>
          <w:color w:val="000000"/>
          <w:spacing w:val="0"/>
          <w:sz w:val="32"/>
          <w:szCs w:val="32"/>
          <w:shd w:val="clear" w:color="auto" w:fill="FFFFFF"/>
        </w:rPr>
        <w:t>制定人口与计划生育实施方案并组织实施。</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县级以上人民政府</w:t>
      </w:r>
      <w:r>
        <w:rPr>
          <w:rFonts w:hint="eastAsia" w:ascii="仿宋_GB2312" w:hAnsi="仿宋_GB2312" w:eastAsia="仿宋_GB2312" w:cs="仿宋_GB2312"/>
          <w:i w:val="0"/>
          <w:caps w:val="0"/>
          <w:color w:val="000000"/>
          <w:spacing w:val="0"/>
          <w:sz w:val="32"/>
          <w:szCs w:val="32"/>
          <w:shd w:val="clear" w:color="auto" w:fill="FFFFFF"/>
          <w:lang w:eastAsia="zh-CN"/>
        </w:rPr>
        <w:t>卫生健康主管部门</w:t>
      </w:r>
      <w:r>
        <w:rPr>
          <w:rFonts w:hint="eastAsia" w:ascii="仿宋_GB2312" w:hAnsi="仿宋_GB2312" w:eastAsia="仿宋_GB2312" w:cs="仿宋_GB2312"/>
          <w:i w:val="0"/>
          <w:caps w:val="0"/>
          <w:color w:val="000000"/>
          <w:spacing w:val="0"/>
          <w:sz w:val="32"/>
          <w:szCs w:val="32"/>
          <w:shd w:val="clear" w:color="auto" w:fill="FFFFFF"/>
        </w:rPr>
        <w:t>负责实施人口与计划生育实施方案的日常工作。</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第九条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乡（镇）人民政府和街道办事处负责本辖区内的人口与计划生育工作，贯彻落实人口与计划生育实施方案。</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国家机关、社会团体、企业事业组织应当设立计划生育管理组织或者配备计划生育工作专（兼）职人员，负责本单位计划生育的具体工作。</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村</w:t>
      </w:r>
      <w:r>
        <w:rPr>
          <w:rFonts w:hint="eastAsia" w:ascii="仿宋_GB2312" w:hAnsi="仿宋_GB2312" w:eastAsia="仿宋_GB2312" w:cs="仿宋_GB2312"/>
          <w:i w:val="0"/>
          <w:caps w:val="0"/>
          <w:color w:val="000000"/>
          <w:spacing w:val="0"/>
          <w:sz w:val="32"/>
          <w:szCs w:val="32"/>
          <w:shd w:val="clear" w:color="auto" w:fill="FFFFFF"/>
          <w:lang w:eastAsia="zh-CN"/>
        </w:rPr>
        <w:t>（居）</w:t>
      </w:r>
      <w:r>
        <w:rPr>
          <w:rFonts w:hint="eastAsia" w:ascii="仿宋_GB2312" w:hAnsi="仿宋_GB2312" w:eastAsia="仿宋_GB2312" w:cs="仿宋_GB2312"/>
          <w:i w:val="0"/>
          <w:caps w:val="0"/>
          <w:color w:val="000000"/>
          <w:spacing w:val="0"/>
          <w:sz w:val="32"/>
          <w:szCs w:val="32"/>
          <w:shd w:val="clear" w:color="auto" w:fill="FFFFFF"/>
        </w:rPr>
        <w:t>民委员会应当配备计划生育工作专（兼）职人员，协助所在地的乡（镇）人民政府或者街道办事处推行计划生育工作。</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第十条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各级人民政府应当根据当地经济和社会发展状况，逐步提高人口与计划生育经费投入的总体水平，保障人口与计划生育工作经费，重点扶持</w:t>
      </w:r>
      <w:r>
        <w:rPr>
          <w:rFonts w:hint="eastAsia" w:ascii="仿宋_GB2312" w:hAnsi="仿宋_GB2312" w:eastAsia="仿宋_GB2312" w:cs="仿宋_GB2312"/>
          <w:i w:val="0"/>
          <w:caps w:val="0"/>
          <w:color w:val="000000"/>
          <w:spacing w:val="0"/>
          <w:sz w:val="32"/>
          <w:szCs w:val="32"/>
          <w:shd w:val="clear" w:color="auto" w:fill="FFFFFF"/>
          <w:lang w:eastAsia="zh-CN"/>
        </w:rPr>
        <w:t>欠发达</w:t>
      </w:r>
      <w:r>
        <w:rPr>
          <w:rFonts w:hint="eastAsia" w:ascii="仿宋_GB2312" w:hAnsi="仿宋_GB2312" w:eastAsia="仿宋_GB2312" w:cs="仿宋_GB2312"/>
          <w:i w:val="0"/>
          <w:caps w:val="0"/>
          <w:color w:val="000000"/>
          <w:spacing w:val="0"/>
          <w:sz w:val="32"/>
          <w:szCs w:val="32"/>
          <w:shd w:val="clear" w:color="auto" w:fill="FFFFFF"/>
        </w:rPr>
        <w:t>地区、少数民族地区的人口与计划生育工作。</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各</w:t>
      </w:r>
      <w:r>
        <w:rPr>
          <w:rFonts w:hint="eastAsia" w:ascii="仿宋_GB2312" w:hAnsi="仿宋_GB2312" w:eastAsia="仿宋_GB2312" w:cs="仿宋_GB2312"/>
          <w:i w:val="0"/>
          <w:caps w:val="0"/>
          <w:color w:val="000000"/>
          <w:spacing w:val="-6"/>
          <w:sz w:val="32"/>
          <w:szCs w:val="32"/>
          <w:shd w:val="clear" w:color="auto" w:fill="FFFFFF"/>
        </w:rPr>
        <w:t>级人民政府应当设立人口与计划生育专项资金。鼓励社会团体、企业事业组织和个人为人口与计划生育工作提供捐助。</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任何单位和个人不得截留、克扣、挪用人口与计划生育工作经费。</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第十一条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实行人口与计划生育统计报告制度。任何单位和个人都应当如实报告人口与计划生育数据资料。</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仿宋_GB2312" w:hAnsi="仿宋_GB2312" w:eastAsia="仿宋_GB2312" w:cs="仿宋_GB2312"/>
          <w:i w:val="0"/>
          <w:caps w:val="0"/>
          <w:color w:val="000000"/>
          <w:spacing w:val="0"/>
          <w:sz w:val="32"/>
          <w:szCs w:val="32"/>
          <w:shd w:val="clear" w:color="auto" w:fill="FFFFFF"/>
          <w:lang w:eastAsia="zh-CN"/>
        </w:rPr>
        <w:t>卫生健康</w:t>
      </w:r>
      <w:r>
        <w:rPr>
          <w:rFonts w:hint="eastAsia" w:ascii="仿宋_GB2312" w:hAnsi="仿宋_GB2312" w:eastAsia="仿宋_GB2312" w:cs="仿宋_GB2312"/>
          <w:i w:val="0"/>
          <w:caps w:val="0"/>
          <w:color w:val="000000"/>
          <w:spacing w:val="0"/>
          <w:sz w:val="32"/>
          <w:szCs w:val="32"/>
          <w:shd w:val="clear" w:color="auto" w:fill="FFFFFF"/>
        </w:rPr>
        <w:t>、公安、统计、民政、教育等</w:t>
      </w:r>
      <w:r>
        <w:rPr>
          <w:rFonts w:hint="eastAsia" w:ascii="仿宋_GB2312" w:hAnsi="仿宋_GB2312" w:eastAsia="仿宋_GB2312" w:cs="仿宋_GB2312"/>
          <w:i w:val="0"/>
          <w:caps w:val="0"/>
          <w:color w:val="000000"/>
          <w:spacing w:val="0"/>
          <w:sz w:val="32"/>
          <w:szCs w:val="32"/>
          <w:shd w:val="clear" w:color="auto" w:fill="FFFFFF"/>
          <w:lang w:eastAsia="zh-CN"/>
        </w:rPr>
        <w:t>主管</w:t>
      </w:r>
      <w:r>
        <w:rPr>
          <w:rFonts w:hint="eastAsia" w:ascii="仿宋_GB2312" w:hAnsi="仿宋_GB2312" w:eastAsia="仿宋_GB2312" w:cs="仿宋_GB2312"/>
          <w:i w:val="0"/>
          <w:caps w:val="0"/>
          <w:color w:val="000000"/>
          <w:spacing w:val="0"/>
          <w:sz w:val="32"/>
          <w:szCs w:val="32"/>
          <w:shd w:val="clear" w:color="auto" w:fill="FFFFFF"/>
        </w:rPr>
        <w:t>部门应当交换有关人口数据，实现人口信息资源共享。</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shd w:val="clear" w:color="auto" w:fill="FFFFFF"/>
        </w:rPr>
      </w:pP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firstLineChars="0"/>
        <w:jc w:val="center"/>
        <w:textAlignment w:val="auto"/>
        <w:outlineLvl w:val="9"/>
        <w:rPr>
          <w:rFonts w:hint="eastAsia" w:ascii="黑体" w:hAnsi="黑体" w:eastAsia="黑体" w:cs="黑体"/>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lang w:val="en-US" w:eastAsia="zh-CN"/>
        </w:rPr>
        <w:t xml:space="preserve">第三章  </w:t>
      </w:r>
      <w:r>
        <w:rPr>
          <w:rFonts w:hint="eastAsia" w:ascii="黑体" w:hAnsi="黑体" w:eastAsia="黑体" w:cs="黑体"/>
          <w:i w:val="0"/>
          <w:caps w:val="0"/>
          <w:color w:val="000000"/>
          <w:spacing w:val="0"/>
          <w:sz w:val="32"/>
          <w:szCs w:val="32"/>
          <w:shd w:val="clear" w:color="auto" w:fill="FFFFFF"/>
        </w:rPr>
        <w:t>生育调节</w:t>
      </w: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623" w:leftChars="0" w:right="0" w:rightChars="0"/>
        <w:jc w:val="left"/>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lang w:eastAsia="zh-CN"/>
        </w:rPr>
        <w:t>第十二条</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 xml:space="preserve"> 提倡</w:t>
      </w:r>
      <w:r>
        <w:rPr>
          <w:rFonts w:hint="eastAsia" w:ascii="仿宋_GB2312" w:hAnsi="仿宋_GB2312" w:eastAsia="仿宋_GB2312" w:cs="仿宋_GB2312"/>
          <w:i w:val="0"/>
          <w:caps w:val="0"/>
          <w:color w:val="000000"/>
          <w:spacing w:val="0"/>
          <w:sz w:val="32"/>
          <w:szCs w:val="32"/>
          <w:shd w:val="clear" w:color="auto" w:fill="FFFFFF"/>
          <w:lang w:eastAsia="zh-CN"/>
        </w:rPr>
        <w:t>适龄婚育、优生优育。</w:t>
      </w: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right="0" w:rightChars="0" w:firstLine="632" w:firstLineChars="200"/>
        <w:jc w:val="left"/>
        <w:textAlignment w:val="auto"/>
        <w:rPr>
          <w:rFonts w:hint="eastAsia" w:ascii="仿宋_GB2312" w:hAnsi="仿宋_GB2312" w:eastAsia="仿宋_GB2312"/>
          <w:sz w:val="32"/>
          <w:szCs w:val="32"/>
        </w:rPr>
      </w:pPr>
      <w:r>
        <w:rPr>
          <w:rFonts w:hint="eastAsia" w:ascii="仿宋_GB2312" w:hAnsi="仿宋_GB2312" w:eastAsia="仿宋_GB2312" w:cs="仿宋_GB2312"/>
          <w:i w:val="0"/>
          <w:caps w:val="0"/>
          <w:color w:val="000000"/>
          <w:spacing w:val="0"/>
          <w:sz w:val="32"/>
          <w:szCs w:val="32"/>
          <w:shd w:val="clear" w:color="auto" w:fill="FFFFFF"/>
        </w:rPr>
        <w:t>实行生育服务登记制度，对符合生育规定的，由夫妻自主安排生育。</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第十三条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sz w:val="32"/>
          <w:szCs w:val="32"/>
        </w:rPr>
        <w:t>一对夫妻可以生育三个子女，有下列情形之一的，不合并计算子女数：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（一）再婚夫妻(不含复婚)再婚前生育子女的；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（二）夫妻已经合法生育三个子女，有子女患有非遗传性疾病，经鉴定为残疾的；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（三）依法收养子女的；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sz w:val="32"/>
          <w:szCs w:val="32"/>
        </w:rPr>
        <w:t>（四）其他法律法规规定的特殊情形。</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32" w:firstLineChars="200"/>
        <w:jc w:val="left"/>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rPr>
        <w:t>第十四条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流动人口的计划生育工作，由其户籍所在地和现居住地人民政府共同负责管理，以现居住地为主。</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32" w:firstLineChars="200"/>
        <w:jc w:val="left"/>
        <w:textAlignment w:val="auto"/>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shd w:val="clear" w:color="auto" w:fill="FFFFFF"/>
        </w:rPr>
        <w:t>第十五条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禁止歧视、虐待生育女婴的妇女和不育妇女；禁止歧视、虐待、遗弃女婴。</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jc w:val="center"/>
        <w:textAlignment w:val="auto"/>
        <w:rPr>
          <w:rFonts w:hint="eastAsia" w:ascii="黑体" w:hAnsi="黑体" w:eastAsia="黑体" w:cs="黑体"/>
          <w:i w:val="0"/>
          <w:caps w:val="0"/>
          <w:color w:val="000000"/>
          <w:spacing w:val="0"/>
          <w:sz w:val="32"/>
          <w:szCs w:val="32"/>
          <w:shd w:val="clear" w:color="auto" w:fill="FFFFFF"/>
        </w:rPr>
      </w:pP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center"/>
        <w:textAlignment w:val="auto"/>
        <w:rPr>
          <w:rFonts w:hint="eastAsia" w:ascii="黑体" w:hAnsi="黑体" w:eastAsia="黑体" w:cs="黑体"/>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lang w:val="en-US" w:eastAsia="zh-CN"/>
        </w:rPr>
        <w:t xml:space="preserve">第四章  </w:t>
      </w:r>
      <w:r>
        <w:rPr>
          <w:rFonts w:hint="eastAsia" w:ascii="黑体" w:hAnsi="黑体" w:eastAsia="黑体" w:cs="黑体"/>
          <w:i w:val="0"/>
          <w:caps w:val="0"/>
          <w:color w:val="000000"/>
          <w:spacing w:val="0"/>
          <w:sz w:val="32"/>
          <w:szCs w:val="32"/>
          <w:shd w:val="clear" w:color="auto" w:fill="FFFFFF"/>
        </w:rPr>
        <w:t>奖励与社会保障</w:t>
      </w: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both"/>
        <w:textAlignment w:val="auto"/>
        <w:rPr>
          <w:rFonts w:hint="eastAsia" w:ascii="黑体" w:hAnsi="黑体" w:eastAsia="黑体" w:cs="黑体"/>
          <w:i w:val="0"/>
          <w:caps w:val="0"/>
          <w:color w:val="000000"/>
          <w:spacing w:val="0"/>
          <w:sz w:val="32"/>
          <w:szCs w:val="32"/>
          <w:shd w:val="clear" w:color="auto" w:fill="FFFFFF"/>
        </w:rPr>
      </w:pP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right="0" w:rightChars="0" w:firstLine="632" w:firstLineChars="200"/>
        <w:jc w:val="left"/>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lang w:eastAsia="zh-CN"/>
        </w:rPr>
        <w:t>第十六条</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 xml:space="preserve"> 依法办理结婚登记的夫妻可以享受婚假十五日；符合</w:t>
      </w:r>
      <w:r>
        <w:rPr>
          <w:rFonts w:hint="eastAsia" w:ascii="仿宋_GB2312" w:hAnsi="仿宋_GB2312" w:eastAsia="仿宋_GB2312" w:cs="仿宋_GB2312"/>
          <w:i w:val="0"/>
          <w:caps w:val="0"/>
          <w:color w:val="000000"/>
          <w:spacing w:val="0"/>
          <w:sz w:val="32"/>
          <w:szCs w:val="32"/>
          <w:shd w:val="clear" w:color="auto" w:fill="FFFFFF"/>
          <w:lang w:eastAsia="zh-CN"/>
        </w:rPr>
        <w:t>法律法规</w:t>
      </w:r>
      <w:r>
        <w:rPr>
          <w:rFonts w:hint="eastAsia" w:ascii="仿宋_GB2312" w:hAnsi="仿宋_GB2312" w:eastAsia="仿宋_GB2312" w:cs="仿宋_GB2312"/>
          <w:i w:val="0"/>
          <w:caps w:val="0"/>
          <w:color w:val="000000"/>
          <w:spacing w:val="0"/>
          <w:sz w:val="32"/>
          <w:szCs w:val="32"/>
          <w:shd w:val="clear" w:color="auto" w:fill="FFFFFF"/>
        </w:rPr>
        <w:t>规定生育子女的夫妻，除享受国家规定的假期外，</w:t>
      </w:r>
      <w:r>
        <w:rPr>
          <w:rFonts w:hint="eastAsia" w:ascii="仿宋_GB2312" w:hAnsi="仿宋_GB2312" w:eastAsia="仿宋_GB2312" w:cs="仿宋_GB2312"/>
          <w:i w:val="0"/>
          <w:caps w:val="0"/>
          <w:color w:val="000000"/>
          <w:spacing w:val="0"/>
          <w:sz w:val="32"/>
          <w:szCs w:val="32"/>
          <w:shd w:val="clear" w:color="auto" w:fill="FFFFFF"/>
          <w:lang w:eastAsia="zh-CN"/>
        </w:rPr>
        <w:t>奖励</w:t>
      </w:r>
      <w:r>
        <w:rPr>
          <w:rFonts w:hint="eastAsia" w:ascii="仿宋_GB2312" w:hAnsi="仿宋_GB2312" w:eastAsia="仿宋_GB2312" w:cs="仿宋_GB2312"/>
          <w:i w:val="0"/>
          <w:caps w:val="0"/>
          <w:color w:val="000000"/>
          <w:spacing w:val="0"/>
          <w:sz w:val="32"/>
          <w:szCs w:val="32"/>
          <w:shd w:val="clear" w:color="auto" w:fill="FFFFFF"/>
        </w:rPr>
        <w:t>女方</w:t>
      </w:r>
      <w:r>
        <w:rPr>
          <w:rFonts w:hint="eastAsia" w:ascii="仿宋_GB2312" w:hAnsi="仿宋_GB2312" w:eastAsia="仿宋_GB2312" w:cs="仿宋_GB2312"/>
          <w:i w:val="0"/>
          <w:caps w:val="0"/>
          <w:color w:val="000000"/>
          <w:spacing w:val="0"/>
          <w:sz w:val="32"/>
          <w:szCs w:val="32"/>
          <w:shd w:val="clear" w:color="auto" w:fill="FFFFFF"/>
          <w:lang w:eastAsia="zh-CN"/>
        </w:rPr>
        <w:t>生育假九</w:t>
      </w:r>
      <w:r>
        <w:rPr>
          <w:rFonts w:hint="eastAsia" w:ascii="仿宋_GB2312" w:hAnsi="仿宋_GB2312" w:eastAsia="仿宋_GB2312" w:cs="仿宋_GB2312"/>
          <w:i w:val="0"/>
          <w:caps w:val="0"/>
          <w:color w:val="000000"/>
          <w:spacing w:val="0"/>
          <w:sz w:val="32"/>
          <w:szCs w:val="32"/>
          <w:shd w:val="clear" w:color="auto" w:fill="FFFFFF"/>
        </w:rPr>
        <w:t>十日</w:t>
      </w:r>
      <w:r>
        <w:rPr>
          <w:rFonts w:hint="eastAsia" w:ascii="仿宋_GB2312" w:hAnsi="仿宋_GB2312" w:eastAsia="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i w:val="0"/>
          <w:caps w:val="0"/>
          <w:color w:val="000000"/>
          <w:spacing w:val="0"/>
          <w:sz w:val="32"/>
          <w:szCs w:val="32"/>
          <w:shd w:val="clear" w:color="auto" w:fill="FFFFFF"/>
        </w:rPr>
        <w:t>给予男方看护假十五日。公民接受计划生育手术享受国家规定的休假。</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前款规定假期</w:t>
      </w:r>
      <w:r>
        <w:rPr>
          <w:rFonts w:hint="eastAsia" w:ascii="仿宋_GB2312" w:hAnsi="仿宋_GB2312" w:eastAsia="仿宋_GB2312" w:cs="仿宋_GB2312"/>
          <w:i w:val="0"/>
          <w:caps w:val="0"/>
          <w:color w:val="000000"/>
          <w:spacing w:val="0"/>
          <w:sz w:val="32"/>
          <w:szCs w:val="32"/>
          <w:shd w:val="clear" w:color="auto" w:fill="FFFFFF"/>
          <w:lang w:eastAsia="zh-CN"/>
        </w:rPr>
        <w:t>期间工资福利待遇不变</w:t>
      </w:r>
      <w:r>
        <w:rPr>
          <w:rFonts w:hint="eastAsia" w:ascii="仿宋_GB2312" w:hAnsi="仿宋_GB2312" w:eastAsia="仿宋_GB2312" w:cs="仿宋_GB2312"/>
          <w:i w:val="0"/>
          <w:caps w:val="0"/>
          <w:color w:val="000000"/>
          <w:spacing w:val="0"/>
          <w:sz w:val="32"/>
          <w:szCs w:val="32"/>
          <w:shd w:val="clear" w:color="auto" w:fill="FFFFFF"/>
        </w:rPr>
        <w:t>。</w:t>
      </w: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right="0" w:rightChars="0" w:firstLine="632" w:firstLineChars="200"/>
        <w:jc w:val="left"/>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仿宋_GB2312" w:hAnsi="仿宋_GB2312" w:eastAsia="仿宋_GB2312" w:cs="仿宋_GB2312"/>
          <w:i w:val="0"/>
          <w:caps w:val="0"/>
          <w:color w:val="000000"/>
          <w:spacing w:val="0"/>
          <w:sz w:val="32"/>
          <w:szCs w:val="32"/>
          <w:shd w:val="clear" w:color="auto" w:fill="FFFFFF"/>
          <w:lang w:eastAsia="zh-CN"/>
        </w:rPr>
        <w:t>鼓励用人单位对依法生育子女的夫妻，在子女不满三周岁期间，每年给予夫妻双方各十五日育儿假。</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第十七条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在国家提倡一对夫妻生育一个子女期间，自愿终身只生育一个子女的夫妻，由夫妻双方共同申请，经县级人民政府</w:t>
      </w:r>
      <w:r>
        <w:rPr>
          <w:rFonts w:hint="eastAsia" w:ascii="仿宋_GB2312" w:hAnsi="仿宋_GB2312" w:eastAsia="仿宋_GB2312" w:cs="仿宋_GB2312"/>
          <w:i w:val="0"/>
          <w:caps w:val="0"/>
          <w:color w:val="000000"/>
          <w:spacing w:val="0"/>
          <w:sz w:val="32"/>
          <w:szCs w:val="32"/>
          <w:shd w:val="clear" w:color="auto" w:fill="FFFFFF"/>
          <w:lang w:eastAsia="zh-CN"/>
        </w:rPr>
        <w:t>卫生健康主管部门</w:t>
      </w:r>
      <w:r>
        <w:rPr>
          <w:rFonts w:hint="eastAsia" w:ascii="仿宋_GB2312" w:hAnsi="仿宋_GB2312" w:eastAsia="仿宋_GB2312" w:cs="仿宋_GB2312"/>
          <w:i w:val="0"/>
          <w:caps w:val="0"/>
          <w:color w:val="000000"/>
          <w:spacing w:val="0"/>
          <w:sz w:val="32"/>
          <w:szCs w:val="32"/>
          <w:shd w:val="clear" w:color="auto" w:fill="FFFFFF"/>
        </w:rPr>
        <w:t>审查，发给《独生子女父母光荣证》。</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已经享受独生子女优待的家庭再生育子女的，注销其《独生子女父母光荣证》，停止享受相关奖励和优待，已享受的不再退回。</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第十八条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持有《独生子女父母光荣证》的城镇居民家庭，自领证之月起，每月发给独生子女保健费十元，至子女满十四周岁止。独生子女入托（园）费每月报销十五元至七周岁。</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第十九条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持</w:t>
      </w:r>
      <w:r>
        <w:rPr>
          <w:rFonts w:hint="eastAsia" w:ascii="仿宋_GB2312" w:hAnsi="仿宋_GB2312" w:eastAsia="仿宋_GB2312" w:cs="仿宋_GB2312"/>
          <w:i w:val="0"/>
          <w:caps w:val="0"/>
          <w:color w:val="000000"/>
          <w:spacing w:val="-6"/>
          <w:sz w:val="32"/>
          <w:szCs w:val="32"/>
          <w:shd w:val="clear" w:color="auto" w:fill="FFFFFF"/>
        </w:rPr>
        <w:t>有《独生子女父母光荣证》的农牧民家庭，在调整宅基地、社会救济、安排</w:t>
      </w:r>
      <w:r>
        <w:rPr>
          <w:rFonts w:hint="eastAsia" w:ascii="仿宋_GB2312" w:hAnsi="仿宋_GB2312" w:eastAsia="仿宋_GB2312" w:cs="仿宋_GB2312"/>
          <w:i w:val="0"/>
          <w:caps w:val="0"/>
          <w:color w:val="000000"/>
          <w:spacing w:val="-6"/>
          <w:sz w:val="32"/>
          <w:szCs w:val="32"/>
          <w:shd w:val="clear" w:color="auto" w:fill="FFFFFF"/>
          <w:lang w:eastAsia="zh-CN"/>
        </w:rPr>
        <w:t>乡村振兴</w:t>
      </w:r>
      <w:r>
        <w:rPr>
          <w:rFonts w:hint="eastAsia" w:ascii="仿宋_GB2312" w:hAnsi="仿宋_GB2312" w:eastAsia="仿宋_GB2312" w:cs="仿宋_GB2312"/>
          <w:i w:val="0"/>
          <w:caps w:val="0"/>
          <w:color w:val="000000"/>
          <w:spacing w:val="-6"/>
          <w:sz w:val="32"/>
          <w:szCs w:val="32"/>
          <w:shd w:val="clear" w:color="auto" w:fill="FFFFFF"/>
        </w:rPr>
        <w:t>项目等方面给予照顾。</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夫妻一方为城镇居民的，按城镇的优待规定执行。</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第二十条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 xml:space="preserve"> 农村已生育两个女孩且夫妻一方实施了长效节育措施的家庭，享受本条例第十九条</w:t>
      </w:r>
      <w:r>
        <w:rPr>
          <w:rFonts w:hint="eastAsia" w:ascii="仿宋_GB2312" w:hAnsi="仿宋_GB2312" w:eastAsia="仿宋_GB2312" w:cs="仿宋_GB2312"/>
          <w:i w:val="0"/>
          <w:caps w:val="0"/>
          <w:color w:val="000000"/>
          <w:spacing w:val="0"/>
          <w:sz w:val="32"/>
          <w:szCs w:val="32"/>
          <w:shd w:val="clear" w:color="auto" w:fill="FFFFFF"/>
          <w:lang w:eastAsia="zh-CN"/>
        </w:rPr>
        <w:t>第一款</w:t>
      </w:r>
      <w:r>
        <w:rPr>
          <w:rFonts w:hint="eastAsia" w:ascii="仿宋_GB2312" w:hAnsi="仿宋_GB2312" w:eastAsia="仿宋_GB2312" w:cs="仿宋_GB2312"/>
          <w:i w:val="0"/>
          <w:caps w:val="0"/>
          <w:color w:val="000000"/>
          <w:spacing w:val="0"/>
          <w:sz w:val="32"/>
          <w:szCs w:val="32"/>
          <w:shd w:val="clear" w:color="auto" w:fill="FFFFFF"/>
        </w:rPr>
        <w:t>的优待。</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第二十</w:t>
      </w:r>
      <w:r>
        <w:rPr>
          <w:rFonts w:hint="eastAsia" w:ascii="黑体" w:hAnsi="黑体" w:eastAsia="黑体" w:cs="黑体"/>
          <w:i w:val="0"/>
          <w:caps w:val="0"/>
          <w:color w:val="000000"/>
          <w:spacing w:val="0"/>
          <w:sz w:val="32"/>
          <w:szCs w:val="32"/>
          <w:shd w:val="clear" w:color="auto" w:fill="FFFFFF"/>
          <w:lang w:eastAsia="zh-CN"/>
        </w:rPr>
        <w:t>一</w:t>
      </w:r>
      <w:r>
        <w:rPr>
          <w:rFonts w:hint="eastAsia" w:ascii="黑体" w:hAnsi="黑体" w:eastAsia="黑体" w:cs="黑体"/>
          <w:i w:val="0"/>
          <w:caps w:val="0"/>
          <w:color w:val="000000"/>
          <w:spacing w:val="0"/>
          <w:sz w:val="32"/>
          <w:szCs w:val="32"/>
          <w:shd w:val="clear" w:color="auto" w:fill="FFFFFF"/>
        </w:rPr>
        <w:t>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 xml:space="preserve"> 独生子女保健费及其他优待开支，夫妻均为国家工作人员、企业事业组织从业人员的，由双方所在单位各承担百分之五十（男方上半年，女方下半年）；夫妻一方为国家工作人员、企业事业组织从业人员，另一方为城镇无业居民、其他人员或者农牧民的，由工作人员、从业人员所在单位支付，企业支付的费用列入成本；夫妻均为城镇无业居民或者其他人员的，由县级人民政府统筹解决。</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第二十</w:t>
      </w:r>
      <w:r>
        <w:rPr>
          <w:rFonts w:hint="eastAsia" w:ascii="黑体" w:hAnsi="黑体" w:eastAsia="黑体" w:cs="黑体"/>
          <w:i w:val="0"/>
          <w:caps w:val="0"/>
          <w:color w:val="000000"/>
          <w:spacing w:val="0"/>
          <w:sz w:val="32"/>
          <w:szCs w:val="32"/>
          <w:shd w:val="clear" w:color="auto" w:fill="FFFFFF"/>
          <w:lang w:eastAsia="zh-CN"/>
        </w:rPr>
        <w:t>二</w:t>
      </w:r>
      <w:r>
        <w:rPr>
          <w:rFonts w:hint="eastAsia" w:ascii="黑体" w:hAnsi="黑体" w:eastAsia="黑体" w:cs="黑体"/>
          <w:i w:val="0"/>
          <w:caps w:val="0"/>
          <w:color w:val="000000"/>
          <w:spacing w:val="0"/>
          <w:sz w:val="32"/>
          <w:szCs w:val="32"/>
          <w:shd w:val="clear" w:color="auto" w:fill="FFFFFF"/>
        </w:rPr>
        <w:t>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eastAsia="仿宋_GB2312"/>
          <w:sz w:val="32"/>
          <w:szCs w:val="32"/>
        </w:rPr>
        <w:t>持有《独生子女父母光荣证》的家庭，独生子女发生意外伤残、死亡的，由县级以上人民政府给予生活、养老、医疗、精神慰藉等全方位帮扶保障。</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第二十</w:t>
      </w:r>
      <w:r>
        <w:rPr>
          <w:rFonts w:hint="eastAsia" w:ascii="黑体" w:hAnsi="黑体" w:eastAsia="黑体" w:cs="黑体"/>
          <w:i w:val="0"/>
          <w:caps w:val="0"/>
          <w:color w:val="000000"/>
          <w:spacing w:val="0"/>
          <w:sz w:val="32"/>
          <w:szCs w:val="32"/>
          <w:shd w:val="clear" w:color="auto" w:fill="FFFFFF"/>
          <w:lang w:eastAsia="zh-CN"/>
        </w:rPr>
        <w:t>三</w:t>
      </w:r>
      <w:r>
        <w:rPr>
          <w:rFonts w:hint="eastAsia" w:ascii="黑体" w:hAnsi="黑体" w:eastAsia="黑体" w:cs="黑体"/>
          <w:i w:val="0"/>
          <w:caps w:val="0"/>
          <w:color w:val="000000"/>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持有《独生子女父母光荣证》的夫妻丧偶或者离婚后未再婚的，抚养子女的一方继续享受独生子女奖励和优待。夫妻丧偶或者离婚后，抚养子女的一方再婚生育的，注销其《独生子女父母光荣证》，停止享受相关奖励和优待，已享受的不再退回。</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第二十</w:t>
      </w:r>
      <w:r>
        <w:rPr>
          <w:rFonts w:hint="eastAsia" w:ascii="黑体" w:hAnsi="黑体" w:eastAsia="黑体" w:cs="黑体"/>
          <w:i w:val="0"/>
          <w:caps w:val="0"/>
          <w:color w:val="000000"/>
          <w:spacing w:val="0"/>
          <w:sz w:val="32"/>
          <w:szCs w:val="32"/>
          <w:shd w:val="clear" w:color="auto" w:fill="FFFFFF"/>
          <w:lang w:eastAsia="zh-CN"/>
        </w:rPr>
        <w:t>四</w:t>
      </w:r>
      <w:r>
        <w:rPr>
          <w:rFonts w:hint="eastAsia" w:ascii="黑体" w:hAnsi="黑体" w:eastAsia="黑体" w:cs="黑体"/>
          <w:i w:val="0"/>
          <w:caps w:val="0"/>
          <w:color w:val="000000"/>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对在县、乡级计划生育岗位连续工作满十年的，给予一级奖励工资。乡（镇、街道）计划生育工作专职人员从事计划生育工作期间享受岗位津贴，具体办法由省人民政府制定。</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黑体" w:hAnsi="黑体" w:eastAsia="黑体" w:cs="黑体"/>
          <w:i w:val="0"/>
          <w:caps w:val="0"/>
          <w:color w:val="000000"/>
          <w:spacing w:val="0"/>
          <w:sz w:val="32"/>
          <w:szCs w:val="32"/>
          <w:shd w:val="clear" w:color="auto" w:fill="FFFFFF"/>
        </w:rPr>
        <w:t>第二十五条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sz w:val="32"/>
          <w:szCs w:val="32"/>
        </w:rPr>
        <w:t>县级以上人民政府</w:t>
      </w:r>
      <w:r>
        <w:rPr>
          <w:rFonts w:hint="eastAsia" w:ascii="仿宋_GB2312" w:hAnsi="仿宋_GB2312" w:eastAsia="仿宋_GB2312"/>
          <w:sz w:val="32"/>
          <w:szCs w:val="32"/>
          <w:lang w:eastAsia="zh-CN"/>
        </w:rPr>
        <w:t>综合采取规划、土地、住房、财政、金融、人才等措施，</w:t>
      </w:r>
      <w:r>
        <w:rPr>
          <w:rFonts w:hint="eastAsia" w:ascii="仿宋_GB2312" w:hAnsi="仿宋_GB2312" w:eastAsia="仿宋_GB2312"/>
          <w:sz w:val="32"/>
          <w:szCs w:val="32"/>
        </w:rPr>
        <w:t>推动建立普惠托育服务体系，发展社区托育服务，促进婴幼儿照护服务发展</w:t>
      </w:r>
      <w:r>
        <w:rPr>
          <w:rFonts w:hint="eastAsia" w:ascii="仿宋_GB2312" w:hAnsi="仿宋_GB2312" w:eastAsia="仿宋_GB2312"/>
          <w:sz w:val="32"/>
          <w:szCs w:val="32"/>
          <w:lang w:eastAsia="zh-CN"/>
        </w:rPr>
        <w:t>，</w:t>
      </w:r>
      <w:r>
        <w:rPr>
          <w:rFonts w:hint="eastAsia" w:ascii="仿宋_GB2312" w:hAnsi="仿宋_GB2312" w:eastAsia="仿宋_GB2312"/>
          <w:sz w:val="32"/>
          <w:szCs w:val="32"/>
        </w:rPr>
        <w:t>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鼓励和引导社会力量兴办托育机构</w:t>
      </w:r>
      <w:r>
        <w:rPr>
          <w:rFonts w:hint="eastAsia" w:ascii="仿宋_GB2312" w:hAnsi="仿宋_GB2312" w:eastAsia="仿宋_GB2312"/>
          <w:sz w:val="32"/>
          <w:szCs w:val="32"/>
          <w:lang w:eastAsia="zh-CN"/>
        </w:rPr>
        <w:t>，</w:t>
      </w:r>
      <w:r>
        <w:rPr>
          <w:rFonts w:hint="eastAsia" w:ascii="仿宋_GB2312" w:hAnsi="仿宋_GB2312" w:eastAsia="仿宋_GB2312"/>
          <w:sz w:val="32"/>
          <w:szCs w:val="32"/>
        </w:rPr>
        <w:t>支持幼儿园和机关、企业事业单位、社区提供托育服务。</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黑体" w:hAnsi="黑体" w:eastAsia="黑体" w:cs="黑体"/>
          <w:i w:val="0"/>
          <w:caps w:val="0"/>
          <w:color w:val="000000"/>
          <w:spacing w:val="0"/>
          <w:sz w:val="32"/>
          <w:szCs w:val="32"/>
          <w:shd w:val="clear" w:color="auto" w:fill="FFFFFF"/>
        </w:rPr>
        <w:t>第二十</w:t>
      </w:r>
      <w:r>
        <w:rPr>
          <w:rFonts w:hint="eastAsia" w:ascii="黑体" w:hAnsi="黑体" w:eastAsia="黑体" w:cs="黑体"/>
          <w:i w:val="0"/>
          <w:caps w:val="0"/>
          <w:color w:val="000000"/>
          <w:spacing w:val="0"/>
          <w:sz w:val="32"/>
          <w:szCs w:val="32"/>
          <w:shd w:val="clear" w:color="auto" w:fill="FFFFFF"/>
          <w:lang w:eastAsia="zh-CN"/>
        </w:rPr>
        <w:t>六</w:t>
      </w:r>
      <w:r>
        <w:rPr>
          <w:rFonts w:hint="eastAsia" w:ascii="黑体" w:hAnsi="黑体" w:eastAsia="黑体" w:cs="黑体"/>
          <w:i w:val="0"/>
          <w:caps w:val="0"/>
          <w:color w:val="000000"/>
          <w:spacing w:val="0"/>
          <w:sz w:val="32"/>
          <w:szCs w:val="32"/>
          <w:shd w:val="clear" w:color="auto" w:fill="FFFFFF"/>
        </w:rPr>
        <w:t>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sz w:val="32"/>
          <w:szCs w:val="32"/>
        </w:rPr>
        <w:t>县级以上人民政府应当加强对托育机构的监管，建立健全登记备案、信息公示、评估、应急处置等监管制度，并加强动态管理。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华文仿宋" w:hAnsi="华文仿宋" w:eastAsia="华文仿宋" w:cs="华文仿宋"/>
          <w:b/>
          <w:bCs/>
          <w:sz w:val="24"/>
          <w:szCs w:val="24"/>
        </w:rPr>
      </w:pPr>
      <w:r>
        <w:rPr>
          <w:rFonts w:hint="eastAsia" w:ascii="仿宋_GB2312" w:hAnsi="仿宋_GB2312" w:eastAsia="仿宋_GB2312"/>
          <w:sz w:val="32"/>
          <w:szCs w:val="32"/>
        </w:rPr>
        <w:t>托育机构的设置和服务应当符合托育服务相关标准和规范。托育机构应当向县级人民政府卫生健康</w:t>
      </w:r>
      <w:r>
        <w:rPr>
          <w:rFonts w:hint="eastAsia" w:ascii="仿宋_GB2312" w:hAnsi="仿宋_GB2312" w:eastAsia="仿宋_GB2312"/>
          <w:sz w:val="32"/>
          <w:szCs w:val="32"/>
          <w:lang w:eastAsia="zh-CN"/>
        </w:rPr>
        <w:t>主管</w:t>
      </w:r>
      <w:r>
        <w:rPr>
          <w:rFonts w:hint="eastAsia" w:ascii="仿宋_GB2312" w:hAnsi="仿宋_GB2312" w:eastAsia="仿宋_GB2312"/>
          <w:sz w:val="32"/>
          <w:szCs w:val="32"/>
        </w:rPr>
        <w:t>部门备案。</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黑体" w:hAnsi="黑体" w:eastAsia="黑体" w:cs="黑体"/>
          <w:i w:val="0"/>
          <w:caps w:val="0"/>
          <w:color w:val="000000"/>
          <w:spacing w:val="0"/>
          <w:sz w:val="32"/>
          <w:szCs w:val="32"/>
          <w:shd w:val="clear" w:color="auto" w:fill="FFFFFF"/>
        </w:rPr>
        <w:t>第二十</w:t>
      </w:r>
      <w:r>
        <w:rPr>
          <w:rFonts w:hint="eastAsia" w:ascii="黑体" w:hAnsi="黑体" w:eastAsia="黑体" w:cs="黑体"/>
          <w:i w:val="0"/>
          <w:caps w:val="0"/>
          <w:color w:val="000000"/>
          <w:spacing w:val="0"/>
          <w:sz w:val="32"/>
          <w:szCs w:val="32"/>
          <w:shd w:val="clear" w:color="auto" w:fill="FFFFFF"/>
          <w:lang w:eastAsia="zh-CN"/>
        </w:rPr>
        <w:t>七</w:t>
      </w:r>
      <w:r>
        <w:rPr>
          <w:rFonts w:hint="eastAsia" w:ascii="黑体" w:hAnsi="黑体" w:eastAsia="黑体" w:cs="黑体"/>
          <w:i w:val="0"/>
          <w:caps w:val="0"/>
          <w:color w:val="000000"/>
          <w:spacing w:val="0"/>
          <w:sz w:val="32"/>
          <w:szCs w:val="32"/>
          <w:shd w:val="clear" w:color="auto" w:fill="FFFFFF"/>
        </w:rPr>
        <w:t>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sz w:val="32"/>
          <w:szCs w:val="32"/>
        </w:rPr>
        <w:t>县级以上人民政府应当在城乡社区建设改造中，建设与常住人口规模相适应的婴幼儿活动场所及配套服务设施。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公共场所和女职工比较多的用人单位，应当按照规定配置母婴设施，为婴幼儿照护、哺乳提供便利条件。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黑体" w:hAnsi="黑体" w:eastAsia="黑体" w:cs="黑体"/>
          <w:i w:val="0"/>
          <w:caps w:val="0"/>
          <w:color w:val="000000"/>
          <w:spacing w:val="0"/>
          <w:sz w:val="32"/>
          <w:szCs w:val="32"/>
          <w:shd w:val="clear" w:color="auto" w:fill="FFFFFF"/>
        </w:rPr>
        <w:t>第二十</w:t>
      </w:r>
      <w:r>
        <w:rPr>
          <w:rFonts w:hint="eastAsia" w:ascii="黑体" w:hAnsi="黑体" w:eastAsia="黑体" w:cs="黑体"/>
          <w:i w:val="0"/>
          <w:caps w:val="0"/>
          <w:color w:val="000000"/>
          <w:spacing w:val="0"/>
          <w:sz w:val="32"/>
          <w:szCs w:val="32"/>
          <w:shd w:val="clear" w:color="auto" w:fill="FFFFFF"/>
          <w:lang w:eastAsia="zh-CN"/>
        </w:rPr>
        <w:t>八</w:t>
      </w:r>
      <w:r>
        <w:rPr>
          <w:rFonts w:hint="eastAsia" w:ascii="黑体" w:hAnsi="黑体" w:eastAsia="黑体" w:cs="黑体"/>
          <w:i w:val="0"/>
          <w:caps w:val="0"/>
          <w:color w:val="000000"/>
          <w:spacing w:val="0"/>
          <w:sz w:val="32"/>
          <w:szCs w:val="32"/>
          <w:shd w:val="clear" w:color="auto" w:fill="FFFFFF"/>
        </w:rPr>
        <w:t>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sz w:val="32"/>
          <w:szCs w:val="32"/>
        </w:rPr>
        <w:t>县级以上人民政府应当加强对家庭婴幼儿照护的支持和指导,增强家庭的科学育儿能力。</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default" w:ascii="仿宋_GB2312" w:hAnsi="仿宋_GB2312" w:eastAsia="黑体"/>
          <w:sz w:val="32"/>
          <w:szCs w:val="32"/>
          <w:lang w:val="en-US" w:eastAsia="zh-CN"/>
        </w:rPr>
      </w:pPr>
      <w:r>
        <w:rPr>
          <w:rFonts w:hint="eastAsia" w:ascii="黑体" w:hAnsi="黑体" w:eastAsia="黑体" w:cs="黑体"/>
          <w:i w:val="0"/>
          <w:caps w:val="0"/>
          <w:color w:val="000000"/>
          <w:spacing w:val="0"/>
          <w:sz w:val="32"/>
          <w:szCs w:val="32"/>
          <w:shd w:val="clear" w:color="auto" w:fill="FFFFFF"/>
        </w:rPr>
        <w:t>第二十</w:t>
      </w:r>
      <w:r>
        <w:rPr>
          <w:rFonts w:hint="eastAsia" w:ascii="黑体" w:hAnsi="黑体" w:eastAsia="黑体" w:cs="黑体"/>
          <w:i w:val="0"/>
          <w:caps w:val="0"/>
          <w:color w:val="000000"/>
          <w:spacing w:val="0"/>
          <w:sz w:val="32"/>
          <w:szCs w:val="32"/>
          <w:shd w:val="clear" w:color="auto" w:fill="FFFFFF"/>
          <w:lang w:eastAsia="zh-CN"/>
        </w:rPr>
        <w:t>九</w:t>
      </w:r>
      <w:r>
        <w:rPr>
          <w:rFonts w:hint="eastAsia" w:ascii="黑体" w:hAnsi="黑体" w:eastAsia="黑体" w:cs="黑体"/>
          <w:i w:val="0"/>
          <w:caps w:val="0"/>
          <w:color w:val="000000"/>
          <w:spacing w:val="0"/>
          <w:sz w:val="32"/>
          <w:szCs w:val="32"/>
          <w:shd w:val="clear" w:color="auto" w:fill="FFFFFF"/>
        </w:rPr>
        <w:t>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sz w:val="32"/>
          <w:szCs w:val="32"/>
          <w:lang w:eastAsia="zh-CN"/>
        </w:rPr>
        <w:t>设区的市、自治州的人民代表大会及其常务委员会或者人民政府可以结合当地实际情况，制定生育奖励优惠政策和社会保障措施。</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593"/>
        <w:jc w:val="left"/>
        <w:textAlignment w:val="auto"/>
        <w:rPr>
          <w:rFonts w:hint="eastAsia" w:ascii="仿宋_GB2312" w:hAnsi="仿宋_GB2312" w:eastAsia="仿宋_GB2312" w:cs="仿宋_GB2312"/>
          <w:i w:val="0"/>
          <w:caps w:val="0"/>
          <w:color w:val="000000"/>
          <w:spacing w:val="0"/>
          <w:sz w:val="32"/>
          <w:szCs w:val="32"/>
          <w:shd w:val="clear" w:color="auto" w:fill="FFFFFF"/>
        </w:rPr>
      </w:pPr>
    </w:p>
    <w:p>
      <w:pPr>
        <w:pStyle w:val="8"/>
        <w:keepNext w:val="0"/>
        <w:keepLines w:val="0"/>
        <w:pageBreakBefore w:val="0"/>
        <w:widowControl w:val="0"/>
        <w:numPr>
          <w:ilvl w:val="0"/>
          <w:numId w:val="1"/>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center"/>
        <w:textAlignment w:val="auto"/>
        <w:rPr>
          <w:rFonts w:hint="eastAsia" w:ascii="黑体" w:hAnsi="黑体" w:eastAsia="黑体" w:cs="黑体"/>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rPr>
        <w:t xml:space="preserve"> 计划生育服务</w:t>
      </w: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right="0" w:rightChars="0"/>
        <w:jc w:val="both"/>
        <w:textAlignment w:val="auto"/>
        <w:rPr>
          <w:rFonts w:hint="eastAsia" w:ascii="黑体" w:hAnsi="黑体" w:eastAsia="黑体" w:cs="黑体"/>
          <w:i w:val="0"/>
          <w:caps w:val="0"/>
          <w:color w:val="000000"/>
          <w:spacing w:val="0"/>
          <w:sz w:val="32"/>
          <w:szCs w:val="32"/>
          <w:shd w:val="clear" w:color="auto" w:fill="FFFFFF"/>
        </w:rPr>
      </w:pP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both"/>
        <w:textAlignment w:val="auto"/>
        <w:rPr>
          <w:rFonts w:hint="default" w:ascii="黑体" w:hAnsi="黑体" w:eastAsia="黑体" w:cs="黑体"/>
          <w:i w:val="0"/>
          <w:caps w:val="0"/>
          <w:color w:val="000000"/>
          <w:spacing w:val="0"/>
          <w:sz w:val="32"/>
          <w:szCs w:val="32"/>
          <w:shd w:val="clear" w:color="auto" w:fill="FFFFFF"/>
          <w:lang w:val="en-US" w:eastAsia="zh-CN"/>
        </w:rPr>
      </w:pP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黑体" w:hAnsi="黑体" w:eastAsia="黑体" w:cs="黑体"/>
          <w:i w:val="0"/>
          <w:caps w:val="0"/>
          <w:color w:val="000000"/>
          <w:spacing w:val="0"/>
          <w:sz w:val="32"/>
          <w:szCs w:val="32"/>
          <w:shd w:val="clear" w:color="auto" w:fill="FFFFFF"/>
        </w:rPr>
        <w:t>第</w:t>
      </w:r>
      <w:r>
        <w:rPr>
          <w:rFonts w:hint="eastAsia" w:ascii="黑体" w:hAnsi="黑体" w:eastAsia="黑体" w:cs="黑体"/>
          <w:i w:val="0"/>
          <w:caps w:val="0"/>
          <w:color w:val="000000"/>
          <w:spacing w:val="0"/>
          <w:sz w:val="32"/>
          <w:szCs w:val="32"/>
          <w:shd w:val="clear" w:color="auto" w:fill="FFFFFF"/>
          <w:lang w:eastAsia="zh-CN"/>
        </w:rPr>
        <w:t>三十</w:t>
      </w:r>
      <w:r>
        <w:rPr>
          <w:rFonts w:hint="eastAsia" w:ascii="黑体" w:hAnsi="黑体" w:eastAsia="黑体" w:cs="黑体"/>
          <w:i w:val="0"/>
          <w:caps w:val="0"/>
          <w:color w:val="000000"/>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sz w:val="32"/>
          <w:szCs w:val="32"/>
        </w:rPr>
        <w:t>各级人民政府应当采取措施，健全出生缺陷防治网络，落实三级预防措施，做好出生缺陷患儿基本医疗和康复救助工作</w:t>
      </w:r>
      <w:r>
        <w:rPr>
          <w:rFonts w:hint="eastAsia" w:ascii="仿宋_GB2312" w:hAnsi="仿宋_GB2312" w:eastAsia="仿宋_GB2312"/>
          <w:sz w:val="32"/>
          <w:szCs w:val="32"/>
          <w:lang w:eastAsia="zh-CN"/>
        </w:rPr>
        <w:t>，</w:t>
      </w:r>
      <w:r>
        <w:rPr>
          <w:rFonts w:hint="eastAsia" w:ascii="仿宋_GB2312" w:hAnsi="仿宋_GB2312" w:eastAsia="仿宋_GB2312"/>
          <w:sz w:val="32"/>
          <w:szCs w:val="32"/>
        </w:rPr>
        <w:t>防止或者减少出生缺陷。强化孕产妇和新生儿危急重症临床救治能力及儿科建设，保障母婴安全。</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黑体" w:hAnsi="黑体" w:eastAsia="黑体" w:cs="黑体"/>
          <w:i w:val="0"/>
          <w:caps w:val="0"/>
          <w:color w:val="auto"/>
          <w:spacing w:val="0"/>
          <w:sz w:val="32"/>
          <w:szCs w:val="32"/>
          <w:shd w:val="clear" w:color="auto" w:fill="FFFFFF"/>
          <w:lang w:eastAsia="zh-CN"/>
        </w:rPr>
        <w:t>第三十一条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sz w:val="32"/>
          <w:szCs w:val="32"/>
        </w:rPr>
        <w:t>医疗卫生机构应当针对育龄人群开展优生优育知识宣传教育，对育龄妇女开展围孕期、孕产期保健服务，承担计划生育、优生优育、生殖保健的咨询、指导和服务，规范开展不孕不育</w:t>
      </w:r>
      <w:r>
        <w:rPr>
          <w:rFonts w:hint="eastAsia" w:ascii="仿宋_GB2312" w:hAnsi="仿宋_GB2312" w:eastAsia="仿宋_GB2312"/>
          <w:sz w:val="32"/>
          <w:szCs w:val="32"/>
          <w:lang w:eastAsia="zh-CN"/>
        </w:rPr>
        <w:t>症</w:t>
      </w:r>
      <w:r>
        <w:rPr>
          <w:rFonts w:hint="eastAsia" w:ascii="仿宋_GB2312" w:hAnsi="仿宋_GB2312" w:eastAsia="仿宋_GB2312"/>
          <w:sz w:val="32"/>
          <w:szCs w:val="32"/>
        </w:rPr>
        <w:t>诊疗。</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黑体" w:hAnsi="黑体" w:eastAsia="黑体" w:cs="黑体"/>
          <w:i w:val="0"/>
          <w:caps w:val="0"/>
          <w:color w:val="auto"/>
          <w:spacing w:val="0"/>
          <w:sz w:val="32"/>
          <w:szCs w:val="32"/>
          <w:shd w:val="clear" w:color="auto" w:fill="FFFFFF"/>
        </w:rPr>
        <w:t>第</w:t>
      </w:r>
      <w:r>
        <w:rPr>
          <w:rFonts w:hint="eastAsia" w:ascii="黑体" w:hAnsi="黑体" w:eastAsia="黑体" w:cs="黑体"/>
          <w:i w:val="0"/>
          <w:caps w:val="0"/>
          <w:color w:val="auto"/>
          <w:spacing w:val="0"/>
          <w:sz w:val="32"/>
          <w:szCs w:val="32"/>
          <w:shd w:val="clear" w:color="auto" w:fill="FFFFFF"/>
          <w:lang w:eastAsia="zh-CN"/>
        </w:rPr>
        <w:t>三十二</w:t>
      </w:r>
      <w:r>
        <w:rPr>
          <w:rFonts w:hint="eastAsia" w:ascii="黑体" w:hAnsi="黑体" w:eastAsia="黑体" w:cs="黑体"/>
          <w:i w:val="0"/>
          <w:caps w:val="0"/>
          <w:color w:val="auto"/>
          <w:spacing w:val="0"/>
          <w:sz w:val="32"/>
          <w:szCs w:val="32"/>
          <w:shd w:val="clear" w:color="auto" w:fill="FFFFFF"/>
        </w:rPr>
        <w:t>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eastAsia="仿宋_GB2312"/>
          <w:sz w:val="32"/>
          <w:szCs w:val="32"/>
        </w:rPr>
        <w:t>从事计划生育服务的医疗卫生机构，应当依法开展计划生育服务。从事计划生育服务的医疗卫生机构实行避孕、节育手术、特殊检查或者特殊治疗时，应当征得受术者同意，并保证受术者的安全。</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育龄夫妻自主选择计划生育避孕节育措施，预防和减少非意愿妊娠。计划生育服务人员应当为育龄夫妻提供优生优育服务。</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shd w:val="clear" w:color="auto" w:fill="FFFFFF"/>
        </w:rPr>
      </w:pPr>
      <w:r>
        <w:rPr>
          <w:rFonts w:hint="eastAsia" w:ascii="黑体" w:hAnsi="黑体" w:eastAsia="黑体" w:cs="黑体"/>
          <w:i w:val="0"/>
          <w:caps w:val="0"/>
          <w:color w:val="auto"/>
          <w:spacing w:val="0"/>
          <w:sz w:val="32"/>
          <w:szCs w:val="32"/>
          <w:shd w:val="clear" w:color="auto" w:fill="FFFFFF"/>
        </w:rPr>
        <w:t>第</w:t>
      </w:r>
      <w:r>
        <w:rPr>
          <w:rFonts w:hint="eastAsia" w:ascii="黑体" w:hAnsi="黑体" w:eastAsia="黑体" w:cs="黑体"/>
          <w:i w:val="0"/>
          <w:caps w:val="0"/>
          <w:color w:val="auto"/>
          <w:spacing w:val="0"/>
          <w:sz w:val="32"/>
          <w:szCs w:val="32"/>
          <w:shd w:val="clear" w:color="auto" w:fill="FFFFFF"/>
          <w:lang w:eastAsia="zh-CN"/>
        </w:rPr>
        <w:t>三十三</w:t>
      </w:r>
      <w:r>
        <w:rPr>
          <w:rFonts w:hint="eastAsia" w:ascii="黑体" w:hAnsi="黑体" w:eastAsia="黑体" w:cs="黑体"/>
          <w:i w:val="0"/>
          <w:caps w:val="0"/>
          <w:color w:val="auto"/>
          <w:spacing w:val="0"/>
          <w:sz w:val="32"/>
          <w:szCs w:val="32"/>
          <w:shd w:val="clear" w:color="auto" w:fill="FFFFFF"/>
        </w:rPr>
        <w:t>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eastAsia="仿宋_GB2312"/>
          <w:sz w:val="32"/>
          <w:szCs w:val="32"/>
        </w:rPr>
        <w:t>实行计划生育的育龄夫妻免费享受国家规定基本项目的计划生育服务。</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623"/>
        <w:jc w:val="left"/>
        <w:textAlignment w:val="auto"/>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shd w:val="clear" w:color="auto" w:fill="FFFFFF"/>
        </w:rPr>
        <w:t>第三十</w:t>
      </w:r>
      <w:r>
        <w:rPr>
          <w:rFonts w:hint="eastAsia" w:ascii="黑体" w:hAnsi="黑体" w:eastAsia="黑体" w:cs="黑体"/>
          <w:i w:val="0"/>
          <w:caps w:val="0"/>
          <w:color w:val="000000"/>
          <w:spacing w:val="0"/>
          <w:sz w:val="32"/>
          <w:szCs w:val="32"/>
          <w:shd w:val="clear" w:color="auto" w:fill="FFFFFF"/>
          <w:lang w:eastAsia="zh-CN"/>
        </w:rPr>
        <w:t>四</w:t>
      </w:r>
      <w:r>
        <w:rPr>
          <w:rFonts w:hint="eastAsia" w:ascii="黑体" w:hAnsi="黑体" w:eastAsia="黑体" w:cs="黑体"/>
          <w:i w:val="0"/>
          <w:caps w:val="0"/>
          <w:color w:val="000000"/>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经鉴定因计划生育手术并发症丧失劳动能力的，由当地人民政府或者其所在单位给予适当补助，生活上给予照顾。具体办法由省人民政府制定。</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第三十</w:t>
      </w:r>
      <w:r>
        <w:rPr>
          <w:rFonts w:hint="eastAsia" w:ascii="黑体" w:hAnsi="黑体" w:eastAsia="黑体" w:cs="黑体"/>
          <w:i w:val="0"/>
          <w:caps w:val="0"/>
          <w:color w:val="000000"/>
          <w:spacing w:val="0"/>
          <w:sz w:val="32"/>
          <w:szCs w:val="32"/>
          <w:shd w:val="clear" w:color="auto" w:fill="FFFFFF"/>
          <w:lang w:eastAsia="zh-CN"/>
        </w:rPr>
        <w:t>五</w:t>
      </w:r>
      <w:r>
        <w:rPr>
          <w:rFonts w:hint="eastAsia" w:ascii="黑体" w:hAnsi="黑体" w:eastAsia="黑体" w:cs="黑体"/>
          <w:i w:val="0"/>
          <w:caps w:val="0"/>
          <w:color w:val="000000"/>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严禁利用超声技术和其他技术手段进行非医学需要的胎儿性别鉴定或者选择性别的人工终止妊娠。</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jc w:val="center"/>
        <w:textAlignment w:val="auto"/>
        <w:rPr>
          <w:rFonts w:hint="eastAsia" w:ascii="黑体" w:hAnsi="黑体" w:eastAsia="黑体" w:cs="黑体"/>
          <w:i w:val="0"/>
          <w:caps w:val="0"/>
          <w:color w:val="000000"/>
          <w:spacing w:val="0"/>
          <w:sz w:val="32"/>
          <w:szCs w:val="32"/>
          <w:shd w:val="clear" w:color="auto" w:fill="FFFFFF"/>
        </w:rPr>
      </w:pPr>
    </w:p>
    <w:p>
      <w:pPr>
        <w:pStyle w:val="8"/>
        <w:keepNext w:val="0"/>
        <w:keepLines w:val="0"/>
        <w:pageBreakBefore w:val="0"/>
        <w:widowControl w:val="0"/>
        <w:numPr>
          <w:ilvl w:val="0"/>
          <w:numId w:val="2"/>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center"/>
        <w:textAlignment w:val="auto"/>
        <w:rPr>
          <w:rFonts w:hint="eastAsia" w:ascii="黑体" w:hAnsi="黑体" w:eastAsia="黑体" w:cs="黑体"/>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黑体" w:hAnsi="黑体" w:eastAsia="黑体" w:cs="黑体"/>
          <w:i w:val="0"/>
          <w:caps w:val="0"/>
          <w:color w:val="000000"/>
          <w:spacing w:val="0"/>
          <w:sz w:val="32"/>
          <w:szCs w:val="32"/>
          <w:shd w:val="clear" w:color="auto" w:fill="FFFFFF"/>
        </w:rPr>
        <w:t>法律责任</w:t>
      </w: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right="0" w:rightChars="0"/>
        <w:jc w:val="both"/>
        <w:textAlignment w:val="auto"/>
        <w:rPr>
          <w:rFonts w:hint="eastAsia" w:ascii="黑体" w:hAnsi="黑体" w:eastAsia="黑体" w:cs="黑体"/>
          <w:i w:val="0"/>
          <w:caps w:val="0"/>
          <w:color w:val="000000"/>
          <w:spacing w:val="0"/>
          <w:sz w:val="32"/>
          <w:szCs w:val="32"/>
          <w:shd w:val="clear" w:color="auto" w:fill="FFFFFF"/>
        </w:rPr>
      </w:pP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both"/>
        <w:textAlignment w:val="auto"/>
        <w:rPr>
          <w:rFonts w:hint="default" w:ascii="黑体" w:hAnsi="黑体" w:eastAsia="黑体" w:cs="黑体"/>
          <w:i w:val="0"/>
          <w:caps w:val="0"/>
          <w:color w:val="000000"/>
          <w:spacing w:val="0"/>
          <w:sz w:val="32"/>
          <w:szCs w:val="32"/>
          <w:shd w:val="clear" w:color="auto" w:fill="FFFFFF"/>
          <w:lang w:val="en-US" w:eastAsia="zh-CN"/>
        </w:rPr>
      </w:pP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黑体" w:hAnsi="黑体" w:eastAsia="黑体" w:cs="黑体"/>
          <w:i w:val="0"/>
          <w:caps w:val="0"/>
          <w:color w:val="auto"/>
          <w:spacing w:val="0"/>
          <w:sz w:val="32"/>
          <w:szCs w:val="32"/>
          <w:shd w:val="clear" w:color="auto" w:fill="FFFFFF"/>
        </w:rPr>
        <w:t>第三十</w:t>
      </w:r>
      <w:r>
        <w:rPr>
          <w:rFonts w:hint="eastAsia" w:ascii="黑体" w:hAnsi="黑体" w:eastAsia="黑体" w:cs="黑体"/>
          <w:i w:val="0"/>
          <w:caps w:val="0"/>
          <w:color w:val="auto"/>
          <w:spacing w:val="0"/>
          <w:sz w:val="32"/>
          <w:szCs w:val="32"/>
          <w:shd w:val="clear" w:color="auto" w:fill="FFFFFF"/>
          <w:lang w:eastAsia="zh-CN"/>
        </w:rPr>
        <w:t>六</w:t>
      </w:r>
      <w:r>
        <w:rPr>
          <w:rFonts w:hint="eastAsia" w:ascii="黑体" w:hAnsi="黑体" w:eastAsia="黑体" w:cs="黑体"/>
          <w:i w:val="0"/>
          <w:caps w:val="0"/>
          <w:color w:val="auto"/>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sz w:val="32"/>
          <w:szCs w:val="32"/>
        </w:rPr>
        <w:t>违反本条例规定的行为，法律法规已规定法律责任的，从其规定。</w:t>
      </w:r>
    </w:p>
    <w:p>
      <w:pPr>
        <w:pStyle w:val="8"/>
        <w:keepNext w:val="0"/>
        <w:keepLines w:val="0"/>
        <w:pageBreakBefore w:val="0"/>
        <w:widowControl w:val="0"/>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firstLine="0"/>
        <w:jc w:val="left"/>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auto"/>
          <w:spacing w:val="0"/>
          <w:sz w:val="32"/>
          <w:szCs w:val="32"/>
          <w:shd w:val="clear" w:color="auto" w:fill="FFFFFF"/>
        </w:rPr>
        <w:t>第三十</w:t>
      </w:r>
      <w:r>
        <w:rPr>
          <w:rFonts w:hint="eastAsia" w:ascii="黑体" w:hAnsi="黑体" w:eastAsia="黑体" w:cs="黑体"/>
          <w:i w:val="0"/>
          <w:caps w:val="0"/>
          <w:color w:val="auto"/>
          <w:spacing w:val="0"/>
          <w:sz w:val="32"/>
          <w:szCs w:val="32"/>
          <w:shd w:val="clear" w:color="auto" w:fill="FFFFFF"/>
          <w:lang w:eastAsia="zh-CN"/>
        </w:rPr>
        <w:t>七</w:t>
      </w:r>
      <w:r>
        <w:rPr>
          <w:rFonts w:hint="eastAsia" w:ascii="黑体" w:hAnsi="黑体" w:eastAsia="黑体" w:cs="黑体"/>
          <w:i w:val="0"/>
          <w:caps w:val="0"/>
          <w:color w:val="auto"/>
          <w:spacing w:val="0"/>
          <w:sz w:val="32"/>
          <w:szCs w:val="32"/>
          <w:shd w:val="clear" w:color="auto" w:fill="FFFFFF"/>
        </w:rPr>
        <w:t>条</w:t>
      </w:r>
      <w:r>
        <w:rPr>
          <w:rFonts w:hint="eastAsia" w:ascii="仿宋_GB2312" w:hAnsi="仿宋_GB2312" w:eastAsia="仿宋_GB2312" w:cs="仿宋_GB2312"/>
          <w:i w:val="0"/>
          <w:caps w:val="0"/>
          <w:color w:val="FF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违反本条例规定，有下列行为之一的，由县级人民政府</w:t>
      </w:r>
      <w:r>
        <w:rPr>
          <w:rFonts w:hint="eastAsia" w:ascii="仿宋_GB2312" w:hAnsi="仿宋_GB2312" w:eastAsia="仿宋_GB2312" w:cs="仿宋_GB2312"/>
          <w:i w:val="0"/>
          <w:caps w:val="0"/>
          <w:color w:val="000000"/>
          <w:spacing w:val="0"/>
          <w:sz w:val="32"/>
          <w:szCs w:val="32"/>
          <w:shd w:val="clear" w:color="auto" w:fill="FFFFFF"/>
          <w:lang w:eastAsia="zh-CN"/>
        </w:rPr>
        <w:t>卫生健康</w:t>
      </w:r>
      <w:r>
        <w:rPr>
          <w:rFonts w:hint="eastAsia" w:ascii="仿宋_GB2312" w:hAnsi="仿宋_GB2312" w:cs="仿宋_GB2312"/>
          <w:i w:val="0"/>
          <w:caps w:val="0"/>
          <w:color w:val="000000"/>
          <w:spacing w:val="0"/>
          <w:sz w:val="32"/>
          <w:szCs w:val="32"/>
          <w:shd w:val="clear" w:color="auto" w:fill="FFFFFF"/>
          <w:lang w:eastAsia="zh-CN"/>
        </w:rPr>
        <w:t>主管</w:t>
      </w:r>
      <w:r>
        <w:rPr>
          <w:rFonts w:hint="eastAsia" w:ascii="仿宋_GB2312" w:hAnsi="仿宋_GB2312" w:eastAsia="仿宋_GB2312" w:cs="仿宋_GB2312"/>
          <w:i w:val="0"/>
          <w:caps w:val="0"/>
          <w:color w:val="000000"/>
          <w:spacing w:val="0"/>
          <w:sz w:val="32"/>
          <w:szCs w:val="32"/>
          <w:shd w:val="clear" w:color="auto" w:fill="FFFFFF"/>
          <w:lang w:eastAsia="zh-CN"/>
        </w:rPr>
        <w:t>部门</w:t>
      </w:r>
      <w:r>
        <w:rPr>
          <w:rFonts w:hint="eastAsia" w:ascii="仿宋_GB2312" w:hAnsi="仿宋_GB2312" w:eastAsia="仿宋_GB2312" w:cs="仿宋_GB2312"/>
          <w:i w:val="0"/>
          <w:caps w:val="0"/>
          <w:color w:val="000000"/>
          <w:spacing w:val="0"/>
          <w:sz w:val="32"/>
          <w:szCs w:val="32"/>
          <w:shd w:val="clear" w:color="auto" w:fill="FFFFFF"/>
        </w:rPr>
        <w:t>责令改正，给予警告，没收违法所得；违法所得一万元以上的，处违法所得二倍以上</w:t>
      </w:r>
      <w:r>
        <w:rPr>
          <w:rFonts w:hint="eastAsia" w:ascii="仿宋_GB2312" w:hAnsi="仿宋_GB2312" w:cs="仿宋_GB2312"/>
          <w:i w:val="0"/>
          <w:caps w:val="0"/>
          <w:color w:val="000000"/>
          <w:spacing w:val="0"/>
          <w:sz w:val="32"/>
          <w:szCs w:val="32"/>
          <w:shd w:val="clear" w:color="auto" w:fill="FFFFFF"/>
          <w:lang w:eastAsia="zh-CN"/>
        </w:rPr>
        <w:t>六</w:t>
      </w:r>
      <w:r>
        <w:rPr>
          <w:rFonts w:hint="eastAsia" w:ascii="仿宋_GB2312" w:hAnsi="仿宋_GB2312" w:eastAsia="仿宋_GB2312" w:cs="仿宋_GB2312"/>
          <w:i w:val="0"/>
          <w:caps w:val="0"/>
          <w:color w:val="000000"/>
          <w:spacing w:val="0"/>
          <w:sz w:val="32"/>
          <w:szCs w:val="32"/>
          <w:shd w:val="clear" w:color="auto" w:fill="FFFFFF"/>
        </w:rPr>
        <w:t>倍以下的罚款；没有违法所得或者违法所得不足一万元的，处一万元以上</w:t>
      </w:r>
      <w:r>
        <w:rPr>
          <w:rFonts w:hint="eastAsia" w:ascii="仿宋_GB2312" w:hAnsi="仿宋_GB2312" w:cs="仿宋_GB2312"/>
          <w:i w:val="0"/>
          <w:caps w:val="0"/>
          <w:color w:val="000000"/>
          <w:spacing w:val="0"/>
          <w:sz w:val="32"/>
          <w:szCs w:val="32"/>
          <w:shd w:val="clear" w:color="auto" w:fill="FFFFFF"/>
          <w:lang w:eastAsia="zh-CN"/>
        </w:rPr>
        <w:t>三</w:t>
      </w:r>
      <w:r>
        <w:rPr>
          <w:rFonts w:hint="eastAsia" w:ascii="仿宋_GB2312" w:hAnsi="仿宋_GB2312" w:eastAsia="仿宋_GB2312" w:cs="仿宋_GB2312"/>
          <w:i w:val="0"/>
          <w:caps w:val="0"/>
          <w:color w:val="000000"/>
          <w:spacing w:val="0"/>
          <w:sz w:val="32"/>
          <w:szCs w:val="32"/>
          <w:shd w:val="clear" w:color="auto" w:fill="FFFFFF"/>
        </w:rPr>
        <w:t>万元以下的罚款；情节严重的，由原发证机关吊销执业证书；构成犯罪的，依法追究刑事责任</w:t>
      </w:r>
      <w:r>
        <w:rPr>
          <w:rFonts w:hint="eastAsia" w:ascii="仿宋_GB2312" w:hAnsi="仿宋_GB2312" w:eastAsia="仿宋_GB2312" w:cs="仿宋_GB2312"/>
          <w:i w:val="0"/>
          <w:caps w:val="0"/>
          <w:color w:val="000000"/>
          <w:spacing w:val="0"/>
          <w:sz w:val="32"/>
          <w:szCs w:val="32"/>
          <w:shd w:val="clear" w:color="auto" w:fill="FFFFFF"/>
          <w:lang w:val="en-US" w:eastAsia="zh-CN"/>
        </w:rPr>
        <w:t>:</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（一）非法为他人施行计划生育手术的；</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（二）利用超声技术和其他技术手段为他人进行非医学需要的胎儿性别鉴定或者选择性别的人工终止妊娠的</w:t>
      </w:r>
      <w:r>
        <w:rPr>
          <w:rFonts w:hint="eastAsia" w:ascii="仿宋_GB2312" w:hAnsi="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auto"/>
          <w:spacing w:val="0"/>
          <w:sz w:val="32"/>
          <w:szCs w:val="32"/>
          <w:shd w:val="clear" w:color="auto" w:fill="FFFFFF"/>
        </w:rPr>
        <w:t>第三十</w:t>
      </w:r>
      <w:r>
        <w:rPr>
          <w:rFonts w:hint="eastAsia" w:ascii="黑体" w:hAnsi="黑体" w:eastAsia="黑体" w:cs="黑体"/>
          <w:i w:val="0"/>
          <w:caps w:val="0"/>
          <w:color w:val="auto"/>
          <w:spacing w:val="0"/>
          <w:sz w:val="32"/>
          <w:szCs w:val="32"/>
          <w:shd w:val="clear" w:color="auto" w:fill="FFFFFF"/>
          <w:lang w:eastAsia="zh-CN"/>
        </w:rPr>
        <w:t>八</w:t>
      </w:r>
      <w:r>
        <w:rPr>
          <w:rFonts w:hint="eastAsia" w:ascii="黑体" w:hAnsi="黑体" w:eastAsia="黑体" w:cs="黑体"/>
          <w:i w:val="0"/>
          <w:caps w:val="0"/>
          <w:color w:val="auto"/>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计划生育服务人员违章操作或者延误抢救、诊治，造成严重后果的，依照有关法律、行政法规的规定承担相应的法律责任。</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auto"/>
          <w:spacing w:val="0"/>
          <w:sz w:val="32"/>
          <w:szCs w:val="32"/>
          <w:shd w:val="clear" w:color="auto" w:fill="FFFFFF"/>
        </w:rPr>
        <w:t>第三十</w:t>
      </w:r>
      <w:r>
        <w:rPr>
          <w:rFonts w:hint="eastAsia" w:ascii="黑体" w:hAnsi="黑体" w:eastAsia="黑体" w:cs="黑体"/>
          <w:i w:val="0"/>
          <w:caps w:val="0"/>
          <w:color w:val="auto"/>
          <w:spacing w:val="0"/>
          <w:sz w:val="32"/>
          <w:szCs w:val="32"/>
          <w:shd w:val="clear" w:color="auto" w:fill="FFFFFF"/>
          <w:lang w:eastAsia="zh-CN"/>
        </w:rPr>
        <w:t>九</w:t>
      </w:r>
      <w:r>
        <w:rPr>
          <w:rFonts w:hint="eastAsia" w:ascii="黑体" w:hAnsi="黑体" w:eastAsia="黑体" w:cs="黑体"/>
          <w:i w:val="0"/>
          <w:caps w:val="0"/>
          <w:color w:val="auto"/>
          <w:spacing w:val="0"/>
          <w:sz w:val="32"/>
          <w:szCs w:val="32"/>
          <w:shd w:val="clear" w:color="auto" w:fill="FFFFFF"/>
        </w:rPr>
        <w:t>条</w:t>
      </w:r>
      <w:r>
        <w:rPr>
          <w:rFonts w:hint="eastAsia" w:ascii="仿宋_GB2312" w:hAnsi="仿宋_GB2312" w:eastAsia="仿宋_GB2312" w:cs="仿宋_GB2312"/>
          <w:i w:val="0"/>
          <w:caps w:val="0"/>
          <w:color w:val="auto"/>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国家机关工作人员在计划生育工作中，有下列行为之一，构成犯罪的，依法追究刑事责任；尚不构成犯罪的，依法给予处分；有违法所得的，没收违法所得：</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（一）侵犯公民人身权、财产权和其他合法权益的；</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（二）滥用职权、玩忽职守、徇私舞弊的；　</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（三）索取、收受贿赂的；</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（四）截留、克扣、挪用、贪污计划生育经费的；</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（五）虚报、瞒报、伪造、篡改或者拒报人口与计划生育统计数据的。</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黑体" w:hAnsi="黑体" w:eastAsia="黑体" w:cs="黑体"/>
          <w:i w:val="0"/>
          <w:caps w:val="0"/>
          <w:color w:val="000000"/>
          <w:spacing w:val="0"/>
          <w:sz w:val="32"/>
          <w:szCs w:val="32"/>
          <w:shd w:val="clear" w:color="auto" w:fill="FFFFFF"/>
        </w:rPr>
        <w:t>第</w:t>
      </w:r>
      <w:r>
        <w:rPr>
          <w:rFonts w:hint="eastAsia" w:ascii="黑体" w:hAnsi="黑体" w:eastAsia="黑体" w:cs="黑体"/>
          <w:i w:val="0"/>
          <w:caps w:val="0"/>
          <w:color w:val="000000"/>
          <w:spacing w:val="0"/>
          <w:sz w:val="32"/>
          <w:szCs w:val="32"/>
          <w:shd w:val="clear" w:color="auto" w:fill="FFFFFF"/>
          <w:lang w:eastAsia="zh-CN"/>
        </w:rPr>
        <w:t>四十</w:t>
      </w:r>
      <w:r>
        <w:rPr>
          <w:rFonts w:hint="eastAsia" w:ascii="黑体" w:hAnsi="黑体" w:eastAsia="黑体" w:cs="黑体"/>
          <w:i w:val="0"/>
          <w:caps w:val="0"/>
          <w:color w:val="000000"/>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bookmarkStart w:id="0" w:name="_GoBack"/>
      <w:bookmarkEnd w:id="0"/>
      <w:r>
        <w:rPr>
          <w:rFonts w:hint="eastAsia" w:ascii="仿宋_GB2312" w:hAnsi="仿宋_GB2312" w:eastAsia="仿宋_GB2312" w:cs="仿宋_GB2312"/>
          <w:i w:val="0"/>
          <w:caps w:val="0"/>
          <w:color w:val="000000"/>
          <w:spacing w:val="0"/>
          <w:sz w:val="32"/>
          <w:szCs w:val="32"/>
          <w:shd w:val="clear" w:color="auto" w:fill="FFFFFF"/>
        </w:rPr>
        <w:t>违反本条例规定，不履行协助计划生育管理义务的，由当地人民政府责令改正，并给予通报批评；对直接负责的主管人员和其他直接责任人员依法给予处分。</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黑体" w:hAnsi="黑体" w:eastAsia="黑体" w:cs="黑体"/>
          <w:i w:val="0"/>
          <w:caps w:val="0"/>
          <w:color w:val="000000"/>
          <w:spacing w:val="0"/>
          <w:sz w:val="32"/>
          <w:szCs w:val="32"/>
          <w:shd w:val="clear" w:color="auto" w:fill="FFFFFF"/>
        </w:rPr>
        <w:t>第四十</w:t>
      </w:r>
      <w:r>
        <w:rPr>
          <w:rFonts w:hint="eastAsia" w:ascii="黑体" w:hAnsi="黑体" w:eastAsia="黑体" w:cs="黑体"/>
          <w:i w:val="0"/>
          <w:caps w:val="0"/>
          <w:color w:val="000000"/>
          <w:spacing w:val="0"/>
          <w:sz w:val="32"/>
          <w:szCs w:val="32"/>
          <w:shd w:val="clear" w:color="auto" w:fill="FFFFFF"/>
          <w:lang w:eastAsia="zh-CN"/>
        </w:rPr>
        <w:t>一</w:t>
      </w:r>
      <w:r>
        <w:rPr>
          <w:rFonts w:hint="eastAsia" w:ascii="黑体" w:hAnsi="黑体" w:eastAsia="黑体" w:cs="黑体"/>
          <w:i w:val="0"/>
          <w:caps w:val="0"/>
          <w:color w:val="000000"/>
          <w:spacing w:val="0"/>
          <w:sz w:val="32"/>
          <w:szCs w:val="32"/>
          <w:shd w:val="clear" w:color="auto" w:fill="FFFFFF"/>
        </w:rPr>
        <w:t>条</w:t>
      </w:r>
      <w:r>
        <w:rPr>
          <w:rFonts w:hint="eastAsia" w:ascii="仿宋_GB2312" w:hAnsi="仿宋_GB2312" w:eastAsia="仿宋_GB2312" w:cs="仿宋_GB2312"/>
          <w:i w:val="0"/>
          <w:caps w:val="0"/>
          <w:color w:val="000000"/>
          <w:spacing w:val="0"/>
          <w:sz w:val="32"/>
          <w:szCs w:val="32"/>
          <w:shd w:val="clear" w:color="auto" w:fill="FFFFFF"/>
        </w:rPr>
        <w:t xml:space="preserve"> </w:t>
      </w:r>
      <w:r>
        <w:rPr>
          <w:rFonts w:hint="eastAsia" w:ascii="仿宋_GB2312" w:hAnsi="仿宋_GB2312" w:cs="仿宋_GB2312"/>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i w:val="0"/>
          <w:caps w:val="0"/>
          <w:color w:val="000000"/>
          <w:spacing w:val="0"/>
          <w:sz w:val="32"/>
          <w:szCs w:val="32"/>
          <w:shd w:val="clear" w:color="auto" w:fill="FFFFFF"/>
        </w:rPr>
        <w:t>有下列行为之一的，由县级人民政府</w:t>
      </w:r>
      <w:r>
        <w:rPr>
          <w:rFonts w:hint="eastAsia" w:ascii="仿宋_GB2312" w:hAnsi="仿宋_GB2312" w:eastAsia="仿宋_GB2312" w:cs="仿宋_GB2312"/>
          <w:i w:val="0"/>
          <w:caps w:val="0"/>
          <w:color w:val="000000"/>
          <w:spacing w:val="0"/>
          <w:sz w:val="32"/>
          <w:szCs w:val="32"/>
          <w:shd w:val="clear" w:color="auto" w:fill="FFFFFF"/>
          <w:lang w:eastAsia="zh-CN"/>
        </w:rPr>
        <w:t>卫生健康</w:t>
      </w:r>
      <w:r>
        <w:rPr>
          <w:rFonts w:hint="eastAsia" w:ascii="仿宋_GB2312" w:hAnsi="仿宋_GB2312" w:cs="仿宋_GB2312"/>
          <w:i w:val="0"/>
          <w:caps w:val="0"/>
          <w:color w:val="000000"/>
          <w:spacing w:val="0"/>
          <w:sz w:val="32"/>
          <w:szCs w:val="32"/>
          <w:shd w:val="clear" w:color="auto" w:fill="FFFFFF"/>
          <w:lang w:eastAsia="zh-CN"/>
        </w:rPr>
        <w:t>主管</w:t>
      </w:r>
      <w:r>
        <w:rPr>
          <w:rFonts w:hint="eastAsia" w:ascii="仿宋_GB2312" w:hAnsi="仿宋_GB2312" w:eastAsia="仿宋_GB2312" w:cs="仿宋_GB2312"/>
          <w:i w:val="0"/>
          <w:caps w:val="0"/>
          <w:color w:val="000000"/>
          <w:spacing w:val="0"/>
          <w:sz w:val="32"/>
          <w:szCs w:val="32"/>
          <w:shd w:val="clear" w:color="auto" w:fill="FFFFFF"/>
          <w:lang w:eastAsia="zh-CN"/>
        </w:rPr>
        <w:t>部门</w:t>
      </w:r>
      <w:r>
        <w:rPr>
          <w:rFonts w:hint="eastAsia" w:ascii="仿宋_GB2312" w:hAnsi="仿宋_GB2312" w:eastAsia="仿宋_GB2312" w:cs="仿宋_GB2312"/>
          <w:i w:val="0"/>
          <w:caps w:val="0"/>
          <w:color w:val="000000"/>
          <w:spacing w:val="0"/>
          <w:sz w:val="32"/>
          <w:szCs w:val="32"/>
          <w:shd w:val="clear" w:color="auto" w:fill="FFFFFF"/>
        </w:rPr>
        <w:t>给予批评教育并予以制止；违反中华人民共和国治安管理处罚法的，依法给予治安管理处罚；构成犯罪的，依法追究刑事责任：</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（一）拒绝、阻碍计划生育工作人员依法履行公务的；</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（二）</w:t>
      </w:r>
      <w:r>
        <w:rPr>
          <w:rFonts w:hint="eastAsia" w:ascii="仿宋_GB2312" w:hAnsi="仿宋_GB2312" w:eastAsia="仿宋_GB2312" w:cs="仿宋_GB2312"/>
          <w:sz w:val="32"/>
          <w:szCs w:val="32"/>
          <w:lang w:eastAsia="zh-CN"/>
        </w:rPr>
        <w:t>诽谤、侮辱、围攻、威胁、殴打计划生育服务人员，或者故意毁坏其财产、严重干扰其正常生活和生产的</w:t>
      </w:r>
      <w:r>
        <w:rPr>
          <w:rFonts w:hint="eastAsia" w:ascii="仿宋_GB2312" w:hAnsi="仿宋_GB2312" w:eastAsia="仿宋_GB2312" w:cs="仿宋_GB2312"/>
          <w:i w:val="0"/>
          <w:caps w:val="0"/>
          <w:color w:val="000000"/>
          <w:spacing w:val="0"/>
          <w:sz w:val="32"/>
          <w:szCs w:val="32"/>
          <w:shd w:val="clear" w:color="auto" w:fill="FFFFFF"/>
        </w:rPr>
        <w:t>；</w:t>
      </w:r>
      <w:r>
        <w:rPr>
          <w:rFonts w:hint="eastAsia" w:ascii="仿宋_GB2312" w:hAnsi="仿宋_GB2312" w:eastAsia="仿宋_GB2312" w:cs="仿宋_GB2312"/>
          <w:i w:val="0"/>
          <w:caps w:val="0"/>
          <w:color w:val="000000"/>
          <w:spacing w:val="0"/>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（三）</w:t>
      </w:r>
      <w:r>
        <w:rPr>
          <w:rFonts w:hint="eastAsia" w:ascii="仿宋_GB2312" w:hAnsi="仿宋_GB2312" w:eastAsia="仿宋_GB2312" w:cs="仿宋_GB2312"/>
          <w:i w:val="0"/>
          <w:caps w:val="0"/>
          <w:color w:val="000000"/>
          <w:spacing w:val="-11"/>
          <w:sz w:val="32"/>
          <w:szCs w:val="32"/>
          <w:shd w:val="clear" w:color="auto" w:fill="FFFFFF"/>
        </w:rPr>
        <w:t>歧</w:t>
      </w:r>
      <w:r>
        <w:rPr>
          <w:rFonts w:hint="eastAsia" w:ascii="仿宋_GB2312" w:hAnsi="仿宋_GB2312" w:eastAsia="仿宋_GB2312" w:cs="仿宋_GB2312"/>
          <w:i w:val="0"/>
          <w:caps w:val="0"/>
          <w:color w:val="000000"/>
          <w:spacing w:val="0"/>
          <w:sz w:val="32"/>
          <w:szCs w:val="32"/>
          <w:shd w:val="clear" w:color="auto" w:fill="FFFFFF"/>
        </w:rPr>
        <w:t>视、虐待实行计划生育的夫妻或者生育女婴的妇女的；</w:t>
      </w:r>
      <w:r>
        <w:rPr>
          <w:rFonts w:hint="eastAsia" w:ascii="仿宋_GB2312" w:hAnsi="仿宋_GB2312" w:eastAsia="仿宋_GB2312" w:cs="仿宋_GB2312"/>
          <w:i w:val="0"/>
          <w:caps w:val="0"/>
          <w:color w:val="000000"/>
          <w:spacing w:val="-11"/>
          <w:sz w:val="32"/>
          <w:szCs w:val="32"/>
          <w:shd w:val="clear" w:color="auto" w:fill="FFFFFF"/>
        </w:rPr>
        <w:br w:type="textWrapping"/>
      </w:r>
      <w:r>
        <w:rPr>
          <w:rFonts w:hint="eastAsia" w:ascii="仿宋_GB2312" w:hAnsi="仿宋_GB2312" w:eastAsia="仿宋_GB2312" w:cs="仿宋_GB2312"/>
          <w:i w:val="0"/>
          <w:caps w:val="0"/>
          <w:color w:val="000000"/>
          <w:spacing w:val="0"/>
          <w:sz w:val="32"/>
          <w:szCs w:val="32"/>
          <w:shd w:val="clear" w:color="auto" w:fill="FFFFFF"/>
        </w:rPr>
        <w:t>　　（四）遗弃女婴的。</w:t>
      </w: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center"/>
        <w:textAlignment w:val="auto"/>
        <w:rPr>
          <w:rFonts w:hint="eastAsia" w:ascii="黑体" w:hAnsi="黑体" w:eastAsia="黑体" w:cs="黑体"/>
          <w:i w:val="0"/>
          <w:caps w:val="0"/>
          <w:color w:val="000000"/>
          <w:spacing w:val="0"/>
          <w:sz w:val="32"/>
          <w:szCs w:val="32"/>
          <w:shd w:val="clear" w:color="auto" w:fill="FFFFFF"/>
          <w:lang w:eastAsia="zh-CN"/>
        </w:rPr>
      </w:pP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center"/>
        <w:textAlignment w:val="auto"/>
        <w:rPr>
          <w:rFonts w:hint="eastAsia" w:ascii="黑体" w:hAnsi="黑体" w:eastAsia="黑体" w:cs="黑体"/>
          <w:i w:val="0"/>
          <w:caps w:val="0"/>
          <w:color w:val="000000"/>
          <w:spacing w:val="0"/>
          <w:sz w:val="32"/>
          <w:szCs w:val="32"/>
          <w:shd w:val="clear" w:color="auto" w:fill="FFFFFF"/>
        </w:rPr>
      </w:pPr>
      <w:r>
        <w:rPr>
          <w:rFonts w:hint="eastAsia" w:ascii="黑体" w:hAnsi="黑体" w:eastAsia="黑体" w:cs="黑体"/>
          <w:i w:val="0"/>
          <w:caps w:val="0"/>
          <w:color w:val="000000"/>
          <w:spacing w:val="0"/>
          <w:sz w:val="32"/>
          <w:szCs w:val="32"/>
          <w:shd w:val="clear" w:color="auto" w:fill="FFFFFF"/>
          <w:lang w:eastAsia="zh-CN"/>
        </w:rPr>
        <w:t>第七章</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黑体" w:hAnsi="黑体" w:eastAsia="黑体" w:cs="黑体"/>
          <w:i w:val="0"/>
          <w:caps w:val="0"/>
          <w:color w:val="000000"/>
          <w:spacing w:val="0"/>
          <w:sz w:val="32"/>
          <w:szCs w:val="32"/>
          <w:shd w:val="clear" w:color="auto" w:fill="FFFFFF"/>
        </w:rPr>
        <w:t xml:space="preserve"> 附则</w:t>
      </w:r>
    </w:p>
    <w:p>
      <w:pPr>
        <w:pStyle w:val="8"/>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snapToGrid/>
        <w:spacing w:before="0" w:beforeLines="0" w:beforeAutospacing="0" w:after="0" w:afterLines="0" w:afterAutospacing="0" w:line="600" w:lineRule="exact"/>
        <w:ind w:left="0" w:leftChars="0" w:right="0" w:rightChars="0"/>
        <w:jc w:val="both"/>
        <w:textAlignment w:val="auto"/>
        <w:rPr>
          <w:rFonts w:hint="eastAsia" w:ascii="黑体" w:hAnsi="黑体" w:eastAsia="黑体" w:cs="黑体"/>
          <w:i w:val="0"/>
          <w:caps w:val="0"/>
          <w:color w:val="000000"/>
          <w:spacing w:val="0"/>
          <w:sz w:val="32"/>
          <w:szCs w:val="32"/>
          <w:shd w:val="clear" w:color="auto" w:fill="FFFFFF"/>
        </w:rPr>
      </w:pPr>
    </w:p>
    <w:p>
      <w:pPr>
        <w:pStyle w:val="3"/>
        <w:keepNext w:val="0"/>
        <w:keepLines w:val="0"/>
        <w:pageBreakBefore w:val="0"/>
        <w:widowControl w:val="0"/>
        <w:kinsoku/>
        <w:wordWrap/>
        <w:overflowPunct/>
        <w:topLinePunct w:val="0"/>
        <w:autoSpaceDE/>
        <w:autoSpaceDN/>
        <w:bidi w:val="0"/>
        <w:adjustRightInd/>
        <w:snapToGrid/>
        <w:spacing w:line="600" w:lineRule="exact"/>
        <w:ind w:right="0" w:rightChars="0" w:firstLine="632" w:firstLineChars="200"/>
        <w:jc w:val="left"/>
        <w:textAlignment w:val="auto"/>
      </w:pPr>
      <w:r>
        <w:rPr>
          <w:rFonts w:hint="eastAsia" w:ascii="黑体" w:hAnsi="黑体" w:eastAsia="黑体" w:cs="黑体"/>
          <w:b w:val="0"/>
          <w:bCs w:val="0"/>
          <w:i w:val="0"/>
          <w:caps w:val="0"/>
          <w:color w:val="000000"/>
          <w:spacing w:val="0"/>
          <w:sz w:val="32"/>
          <w:szCs w:val="32"/>
          <w:shd w:val="clear" w:color="auto" w:fill="FFFFFF"/>
        </w:rPr>
        <w:t>第四十</w:t>
      </w:r>
      <w:r>
        <w:rPr>
          <w:rFonts w:hint="eastAsia" w:ascii="黑体" w:hAnsi="黑体" w:eastAsia="黑体" w:cs="黑体"/>
          <w:b w:val="0"/>
          <w:bCs w:val="0"/>
          <w:i w:val="0"/>
          <w:caps w:val="0"/>
          <w:color w:val="000000"/>
          <w:spacing w:val="0"/>
          <w:sz w:val="32"/>
          <w:szCs w:val="32"/>
          <w:shd w:val="clear" w:color="auto" w:fill="FFFFFF"/>
          <w:lang w:eastAsia="zh-CN"/>
        </w:rPr>
        <w:t>二</w:t>
      </w:r>
      <w:r>
        <w:rPr>
          <w:rFonts w:hint="eastAsia" w:ascii="黑体" w:hAnsi="黑体" w:eastAsia="黑体" w:cs="黑体"/>
          <w:b w:val="0"/>
          <w:bCs w:val="0"/>
          <w:i w:val="0"/>
          <w:caps w:val="0"/>
          <w:color w:val="000000"/>
          <w:spacing w:val="0"/>
          <w:sz w:val="32"/>
          <w:szCs w:val="32"/>
          <w:shd w:val="clear" w:color="auto" w:fill="FFFFFF"/>
        </w:rPr>
        <w:t>条</w:t>
      </w:r>
      <w:r>
        <w:rPr>
          <w:rFonts w:hint="eastAsia" w:ascii="仿宋_GB2312" w:hAnsi="仿宋_GB2312" w:eastAsia="仿宋_GB2312" w:cs="仿宋_GB2312"/>
          <w:b w:val="0"/>
          <w:bCs w:val="0"/>
          <w:i w:val="0"/>
          <w:caps w:val="0"/>
          <w:color w:val="000000"/>
          <w:spacing w:val="0"/>
          <w:sz w:val="32"/>
          <w:szCs w:val="32"/>
          <w:shd w:val="clear" w:color="auto" w:fill="FFFFFF"/>
        </w:rPr>
        <w:t xml:space="preserve"> </w:t>
      </w:r>
      <w:r>
        <w:rPr>
          <w:rFonts w:hint="eastAsia" w:ascii="仿宋_GB2312" w:hAnsi="仿宋_GB2312" w:eastAsia="仿宋_GB2312" w:cs="仿宋_GB2312"/>
          <w:b w:val="0"/>
          <w:bCs w:val="0"/>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b w:val="0"/>
          <w:bCs w:val="0"/>
          <w:i w:val="0"/>
          <w:caps w:val="0"/>
          <w:color w:val="000000"/>
          <w:spacing w:val="0"/>
          <w:sz w:val="32"/>
          <w:szCs w:val="32"/>
          <w:shd w:val="clear" w:color="auto" w:fill="FFFFFF"/>
        </w:rPr>
        <w:t>本条例自2003年1月1日起施行。1992年2月28日青海省第七届人民代表大会常务委员会第二十五次会议通过的《青海省计划生育条例》同时废止。</w:t>
      </w:r>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E5FE9F"/>
    <w:multiLevelType w:val="singleLevel"/>
    <w:tmpl w:val="FAE5FE9F"/>
    <w:lvl w:ilvl="0" w:tentative="0">
      <w:start w:val="6"/>
      <w:numFmt w:val="chineseCounting"/>
      <w:suff w:val="space"/>
      <w:lvlText w:val="第%1章"/>
      <w:lvlJc w:val="left"/>
      <w:rPr>
        <w:rFonts w:hint="eastAsia"/>
      </w:rPr>
    </w:lvl>
  </w:abstractNum>
  <w:abstractNum w:abstractNumId="1">
    <w:nsid w:val="37FE4101"/>
    <w:multiLevelType w:val="singleLevel"/>
    <w:tmpl w:val="37FE4101"/>
    <w:lvl w:ilvl="0" w:tentative="0">
      <w:start w:val="5"/>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307DA"/>
    <w:rsid w:val="72776B93"/>
    <w:rsid w:val="7371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Body Text"/>
    <w:basedOn w:val="1"/>
    <w:next w:val="4"/>
    <w:uiPriority w:val="0"/>
    <w:pPr>
      <w:spacing w:before="0" w:after="140" w:line="276" w:lineRule="auto"/>
    </w:pPr>
  </w:style>
  <w:style w:type="paragraph" w:styleId="4">
    <w:name w:val="Body Text Indent"/>
    <w:basedOn w:val="1"/>
    <w:next w:val="1"/>
    <w:qFormat/>
    <w:uiPriority w:val="0"/>
    <w:pPr>
      <w:spacing w:line="360" w:lineRule="auto"/>
      <w:ind w:firstLine="200" w:firstLineChars="200"/>
    </w:pPr>
    <w:rPr>
      <w:sz w:val="24"/>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Normal (Web)"/>
    <w:basedOn w:val="1"/>
    <w:qFormat/>
    <w:uiPriority w:val="0"/>
    <w:pPr>
      <w:spacing w:before="0" w:beforeLines="0" w:beforeAutospacing="0" w:after="0" w:afterLines="0" w:afterAutospacing="0"/>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2021-12-21T03:35:21Z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