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D4164" w:rsidRDefault="004D4164">
      <w:pPr>
        <w:widowControl/>
        <w:spacing w:line="600" w:lineRule="exact"/>
        <w:rPr>
          <w:rFonts w:ascii="仿宋_GB2312" w:cs="Times New Roman" w:hint="eastAsia"/>
        </w:rPr>
      </w:pPr>
    </w:p>
    <w:p w:rsidR="004D4164" w:rsidRDefault="004D4164">
      <w:pPr>
        <w:pStyle w:val="2"/>
        <w:widowControl/>
        <w:spacing w:line="500" w:lineRule="exact"/>
        <w:jc w:val="center"/>
        <w:rPr>
          <w:rFonts w:ascii="仿宋_GB2312" w:eastAsia="仿宋_GB2312" w:hAnsi="Calibri" w:hint="default"/>
          <w:color w:val="000000"/>
          <w:sz w:val="32"/>
        </w:rPr>
      </w:pPr>
    </w:p>
    <w:p w:rsidR="004D4164" w:rsidRDefault="00420F11">
      <w:pPr>
        <w:spacing w:line="700" w:lineRule="exact"/>
        <w:jc w:val="center"/>
        <w:rPr>
          <w:rFonts w:asciiTheme="majorEastAsia" w:eastAsiaTheme="majorEastAsia" w:hAnsiTheme="majorEastAsia" w:cstheme="majorEastAsia"/>
          <w:bCs/>
          <w:sz w:val="44"/>
          <w:szCs w:val="44"/>
          <w:lang w:val="zh-CN"/>
        </w:rPr>
      </w:pPr>
      <w:r>
        <w:rPr>
          <w:rFonts w:asciiTheme="majorEastAsia" w:eastAsiaTheme="majorEastAsia" w:hAnsiTheme="majorEastAsia" w:cstheme="majorEastAsia" w:hint="eastAsia"/>
          <w:bCs/>
          <w:sz w:val="44"/>
          <w:szCs w:val="44"/>
          <w:lang w:val="zh-CN"/>
        </w:rPr>
        <w:t>黄冈市违法建设治理条例</w:t>
      </w:r>
      <w:bookmarkStart w:id="0" w:name="_GoBack"/>
      <w:bookmarkEnd w:id="0"/>
    </w:p>
    <w:p w:rsidR="004D4164" w:rsidRDefault="004D4164">
      <w:pPr>
        <w:pStyle w:val="ab"/>
        <w:spacing w:before="0" w:beforeAutospacing="0" w:after="0" w:afterAutospacing="0" w:line="600" w:lineRule="exact"/>
        <w:ind w:leftChars="200" w:left="640"/>
        <w:rPr>
          <w:rFonts w:cs="Times New Roman"/>
          <w:kern w:val="2"/>
          <w:sz w:val="21"/>
        </w:rPr>
      </w:pPr>
    </w:p>
    <w:p w:rsidR="004D4164" w:rsidRDefault="00420F11">
      <w:pPr>
        <w:pStyle w:val="ab"/>
        <w:spacing w:before="0" w:beforeAutospacing="0" w:after="0" w:afterAutospacing="0" w:line="600" w:lineRule="exact"/>
        <w:ind w:leftChars="200" w:left="640" w:rightChars="200" w:right="640"/>
        <w:jc w:val="distribute"/>
        <w:rPr>
          <w:rFonts w:ascii="仿宋_GB2312" w:eastAsia="仿宋_GB2312"/>
          <w:color w:val="000000"/>
          <w:sz w:val="32"/>
          <w:szCs w:val="32"/>
        </w:rPr>
      </w:pPr>
      <w:r>
        <w:rPr>
          <w:rFonts w:ascii="楷体_GB2312" w:eastAsia="楷体_GB2312" w:hAnsi="楷体_GB2312" w:cs="楷体_GB2312" w:hint="eastAsia"/>
          <w:color w:val="000000"/>
          <w:sz w:val="32"/>
          <w:szCs w:val="32"/>
        </w:rPr>
        <w:t>（</w:t>
      </w:r>
      <w:r>
        <w:rPr>
          <w:rFonts w:ascii="楷体_GB2312" w:eastAsia="楷体_GB2312" w:hAnsi="楷体_GB2312" w:cs="楷体_GB2312" w:hint="eastAsia"/>
          <w:color w:val="000000"/>
          <w:sz w:val="32"/>
          <w:szCs w:val="32"/>
        </w:rPr>
        <w:t>2017</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10</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25</w:t>
      </w:r>
      <w:r>
        <w:rPr>
          <w:rFonts w:ascii="楷体_GB2312" w:eastAsia="楷体_GB2312" w:hAnsi="楷体_GB2312" w:cs="楷体_GB2312" w:hint="eastAsia"/>
          <w:color w:val="000000"/>
          <w:sz w:val="32"/>
          <w:szCs w:val="32"/>
        </w:rPr>
        <w:t>日黄冈市第五届人民代表大会常</w:t>
      </w:r>
      <w:r>
        <w:rPr>
          <w:rFonts w:ascii="楷体_GB2312" w:eastAsia="楷体_GB2312" w:hAnsi="楷体_GB2312" w:cs="楷体_GB2312" w:hint="eastAsia"/>
          <w:color w:val="000000"/>
          <w:spacing w:val="-6"/>
          <w:sz w:val="32"/>
          <w:szCs w:val="32"/>
        </w:rPr>
        <w:t>务委员会第七次会议通过</w:t>
      </w:r>
      <w:r>
        <w:rPr>
          <w:rFonts w:ascii="楷体_GB2312" w:eastAsia="楷体_GB2312" w:hAnsi="楷体_GB2312" w:cs="楷体_GB2312" w:hint="eastAsia"/>
          <w:color w:val="000000"/>
          <w:spacing w:val="-6"/>
          <w:sz w:val="32"/>
          <w:szCs w:val="32"/>
        </w:rPr>
        <w:t xml:space="preserve">  2018</w:t>
      </w:r>
      <w:r>
        <w:rPr>
          <w:rFonts w:ascii="楷体_GB2312" w:eastAsia="楷体_GB2312" w:hAnsi="楷体_GB2312" w:cs="楷体_GB2312" w:hint="eastAsia"/>
          <w:color w:val="000000"/>
          <w:spacing w:val="-6"/>
          <w:sz w:val="32"/>
          <w:szCs w:val="32"/>
        </w:rPr>
        <w:t>年</w:t>
      </w:r>
      <w:r>
        <w:rPr>
          <w:rFonts w:ascii="楷体_GB2312" w:eastAsia="楷体_GB2312" w:hAnsi="楷体_GB2312" w:cs="楷体_GB2312" w:hint="eastAsia"/>
          <w:color w:val="000000"/>
          <w:spacing w:val="-6"/>
          <w:sz w:val="32"/>
          <w:szCs w:val="32"/>
        </w:rPr>
        <w:t>1</w:t>
      </w:r>
      <w:r>
        <w:rPr>
          <w:rFonts w:ascii="楷体_GB2312" w:eastAsia="楷体_GB2312" w:hAnsi="楷体_GB2312" w:cs="楷体_GB2312" w:hint="eastAsia"/>
          <w:color w:val="000000"/>
          <w:spacing w:val="-6"/>
          <w:sz w:val="32"/>
          <w:szCs w:val="32"/>
        </w:rPr>
        <w:t>月</w:t>
      </w:r>
      <w:r>
        <w:rPr>
          <w:rFonts w:ascii="楷体_GB2312" w:eastAsia="楷体_GB2312" w:hAnsi="楷体_GB2312" w:cs="楷体_GB2312" w:hint="eastAsia"/>
          <w:color w:val="000000"/>
          <w:spacing w:val="-6"/>
          <w:sz w:val="32"/>
          <w:szCs w:val="32"/>
        </w:rPr>
        <w:t>18</w:t>
      </w:r>
      <w:r>
        <w:rPr>
          <w:rFonts w:ascii="楷体_GB2312" w:eastAsia="楷体_GB2312" w:hAnsi="楷体_GB2312" w:cs="楷体_GB2312" w:hint="eastAsia"/>
          <w:color w:val="000000"/>
          <w:spacing w:val="-6"/>
          <w:sz w:val="32"/>
          <w:szCs w:val="32"/>
        </w:rPr>
        <w:t>日湖北省</w:t>
      </w:r>
      <w:r>
        <w:rPr>
          <w:rFonts w:ascii="楷体_GB2312" w:eastAsia="楷体_GB2312" w:hAnsi="楷体_GB2312" w:cs="楷体_GB2312" w:hint="eastAsia"/>
          <w:color w:val="000000"/>
          <w:sz w:val="32"/>
          <w:szCs w:val="32"/>
        </w:rPr>
        <w:t>第十二届人民代表大会常务委员会第三十二次会议批准）</w:t>
      </w:r>
    </w:p>
    <w:p w:rsidR="004D4164" w:rsidRDefault="004D4164">
      <w:pPr>
        <w:pStyle w:val="ab"/>
        <w:spacing w:before="0" w:beforeAutospacing="0" w:after="0" w:afterAutospacing="0" w:line="600" w:lineRule="exact"/>
        <w:jc w:val="center"/>
        <w:rPr>
          <w:rFonts w:ascii="仿宋_GB2312" w:eastAsia="仿宋_GB2312"/>
          <w:color w:val="000000"/>
          <w:sz w:val="32"/>
          <w:szCs w:val="32"/>
        </w:rPr>
      </w:pPr>
    </w:p>
    <w:p w:rsidR="004D4164" w:rsidRDefault="00420F11">
      <w:pPr>
        <w:autoSpaceDE w:val="0"/>
        <w:autoSpaceDN w:val="0"/>
        <w:adjustRightInd w:val="0"/>
        <w:spacing w:line="600" w:lineRule="exact"/>
        <w:jc w:val="center"/>
        <w:rPr>
          <w:rFonts w:ascii="楷体_GB2312" w:eastAsia="楷体_GB2312"/>
          <w:bCs/>
          <w:lang w:val="zh-CN"/>
        </w:rPr>
      </w:pPr>
      <w:r>
        <w:rPr>
          <w:rFonts w:ascii="楷体_GB2312" w:eastAsia="楷体_GB2312" w:hint="eastAsia"/>
          <w:bCs/>
          <w:lang w:val="zh-CN"/>
        </w:rPr>
        <w:t>目</w:t>
      </w:r>
      <w:r>
        <w:rPr>
          <w:rFonts w:ascii="楷体_GB2312" w:eastAsia="楷体_GB2312" w:hint="eastAsia"/>
          <w:bCs/>
          <w:lang w:val="zh-CN"/>
        </w:rPr>
        <w:t xml:space="preserve">    </w:t>
      </w:r>
      <w:r>
        <w:rPr>
          <w:rFonts w:ascii="楷体_GB2312" w:eastAsia="楷体_GB2312" w:hint="eastAsia"/>
          <w:bCs/>
          <w:lang w:val="zh-CN"/>
        </w:rPr>
        <w:t>录</w:t>
      </w:r>
    </w:p>
    <w:p w:rsidR="004D4164" w:rsidRDefault="00420F11">
      <w:pPr>
        <w:spacing w:line="600" w:lineRule="exact"/>
        <w:rPr>
          <w:rFonts w:ascii="楷体_GB2312" w:eastAsia="楷体_GB2312" w:hAnsi="黑体" w:cs="黑体"/>
          <w:color w:val="000000"/>
        </w:rPr>
      </w:pPr>
      <w:r>
        <w:rPr>
          <w:rFonts w:ascii="楷体_GB2312" w:eastAsia="楷体_GB2312" w:hAnsi="黑体" w:cs="黑体" w:hint="eastAsia"/>
          <w:color w:val="000000"/>
        </w:rPr>
        <w:t xml:space="preserve">　　第一章</w:t>
      </w:r>
      <w:r>
        <w:rPr>
          <w:rFonts w:ascii="楷体_GB2312" w:eastAsia="楷体_GB2312" w:hAnsi="黑体" w:cs="黑体" w:hint="eastAsia"/>
          <w:color w:val="000000"/>
        </w:rPr>
        <w:t xml:space="preserve">  </w:t>
      </w:r>
      <w:r>
        <w:rPr>
          <w:rFonts w:ascii="楷体_GB2312" w:eastAsia="楷体_GB2312" w:hAnsi="黑体" w:cs="黑体" w:hint="eastAsia"/>
          <w:color w:val="000000"/>
        </w:rPr>
        <w:t>总则</w:t>
      </w:r>
    </w:p>
    <w:p w:rsidR="004D4164" w:rsidRDefault="00420F11">
      <w:pPr>
        <w:spacing w:line="600" w:lineRule="exact"/>
        <w:rPr>
          <w:rFonts w:ascii="楷体_GB2312" w:eastAsia="楷体_GB2312" w:hAnsi="黑体" w:cs="黑体"/>
          <w:color w:val="000000"/>
        </w:rPr>
      </w:pPr>
      <w:r>
        <w:rPr>
          <w:rFonts w:ascii="楷体_GB2312" w:eastAsia="楷体_GB2312" w:hAnsi="黑体" w:cs="黑体" w:hint="eastAsia"/>
          <w:color w:val="000000"/>
        </w:rPr>
        <w:t xml:space="preserve">　　第二章</w:t>
      </w:r>
      <w:r>
        <w:rPr>
          <w:rFonts w:ascii="楷体_GB2312" w:eastAsia="楷体_GB2312" w:hAnsi="黑体" w:cs="黑体" w:hint="eastAsia"/>
          <w:color w:val="000000"/>
        </w:rPr>
        <w:t xml:space="preserve">  </w:t>
      </w:r>
      <w:r>
        <w:rPr>
          <w:rFonts w:ascii="楷体_GB2312" w:eastAsia="楷体_GB2312" w:hAnsi="黑体" w:cs="黑体" w:hint="eastAsia"/>
          <w:color w:val="000000"/>
        </w:rPr>
        <w:t>预防与监管</w:t>
      </w:r>
      <w:r>
        <w:rPr>
          <w:rFonts w:ascii="楷体_GB2312" w:eastAsia="楷体_GB2312" w:hAnsi="黑体" w:cs="黑体" w:hint="eastAsia"/>
          <w:color w:val="000000"/>
        </w:rPr>
        <w:t xml:space="preserve">           </w:t>
      </w:r>
    </w:p>
    <w:p w:rsidR="004D4164" w:rsidRDefault="00420F11">
      <w:pPr>
        <w:spacing w:line="600" w:lineRule="exact"/>
        <w:rPr>
          <w:rFonts w:ascii="楷体_GB2312" w:eastAsia="楷体_GB2312" w:hAnsi="黑体" w:cs="黑体"/>
          <w:color w:val="000000"/>
        </w:rPr>
      </w:pPr>
      <w:r>
        <w:rPr>
          <w:rFonts w:ascii="楷体_GB2312" w:eastAsia="楷体_GB2312" w:hAnsi="黑体" w:cs="黑体" w:hint="eastAsia"/>
          <w:color w:val="000000"/>
        </w:rPr>
        <w:t xml:space="preserve">　　第三章</w:t>
      </w:r>
      <w:r>
        <w:rPr>
          <w:rFonts w:ascii="楷体_GB2312" w:eastAsia="楷体_GB2312" w:hAnsi="黑体" w:cs="黑体" w:hint="eastAsia"/>
          <w:color w:val="000000"/>
        </w:rPr>
        <w:t xml:space="preserve">  </w:t>
      </w:r>
      <w:r>
        <w:rPr>
          <w:rFonts w:ascii="楷体_GB2312" w:eastAsia="楷体_GB2312" w:hAnsi="黑体" w:cs="黑体" w:hint="eastAsia"/>
          <w:color w:val="000000"/>
        </w:rPr>
        <w:t>调查与处理</w:t>
      </w:r>
      <w:r>
        <w:rPr>
          <w:rFonts w:ascii="楷体_GB2312" w:eastAsia="楷体_GB2312" w:hAnsi="黑体" w:cs="黑体" w:hint="eastAsia"/>
          <w:color w:val="000000"/>
        </w:rPr>
        <w:t xml:space="preserve">           </w:t>
      </w:r>
    </w:p>
    <w:p w:rsidR="004D4164" w:rsidRDefault="00420F11">
      <w:pPr>
        <w:spacing w:line="600" w:lineRule="exact"/>
        <w:rPr>
          <w:rFonts w:ascii="楷体_GB2312" w:eastAsia="楷体_GB2312" w:hAnsi="黑体" w:cs="黑体"/>
          <w:color w:val="000000"/>
        </w:rPr>
      </w:pPr>
      <w:r>
        <w:rPr>
          <w:rFonts w:ascii="楷体_GB2312" w:eastAsia="楷体_GB2312" w:hAnsi="黑体" w:cs="黑体" w:hint="eastAsia"/>
          <w:color w:val="000000"/>
        </w:rPr>
        <w:t xml:space="preserve">　　第四章</w:t>
      </w:r>
      <w:r>
        <w:rPr>
          <w:rFonts w:ascii="楷体_GB2312" w:eastAsia="楷体_GB2312" w:hAnsi="黑体" w:cs="黑体" w:hint="eastAsia"/>
          <w:color w:val="000000"/>
        </w:rPr>
        <w:t xml:space="preserve">  </w:t>
      </w:r>
      <w:r>
        <w:rPr>
          <w:rFonts w:ascii="楷体_GB2312" w:eastAsia="楷体_GB2312" w:hAnsi="黑体" w:cs="黑体" w:hint="eastAsia"/>
          <w:color w:val="000000"/>
        </w:rPr>
        <w:t>法律责任</w:t>
      </w:r>
      <w:r>
        <w:rPr>
          <w:rFonts w:ascii="楷体_GB2312" w:eastAsia="楷体_GB2312" w:hAnsi="黑体" w:cs="黑体" w:hint="eastAsia"/>
          <w:color w:val="000000"/>
        </w:rPr>
        <w:t xml:space="preserve">           </w:t>
      </w:r>
    </w:p>
    <w:p w:rsidR="004D4164" w:rsidRDefault="00420F11">
      <w:pPr>
        <w:spacing w:line="600" w:lineRule="exact"/>
        <w:ind w:firstLine="640"/>
        <w:rPr>
          <w:rFonts w:ascii="楷体_GB2312" w:eastAsia="楷体_GB2312" w:hAnsi="黑体" w:cs="黑体"/>
          <w:color w:val="000000"/>
        </w:rPr>
      </w:pPr>
      <w:r>
        <w:rPr>
          <w:rFonts w:ascii="楷体_GB2312" w:eastAsia="楷体_GB2312" w:hAnsi="黑体" w:cs="黑体" w:hint="eastAsia"/>
          <w:color w:val="000000"/>
        </w:rPr>
        <w:t>第五章</w:t>
      </w:r>
      <w:r>
        <w:rPr>
          <w:rFonts w:ascii="楷体_GB2312" w:eastAsia="楷体_GB2312" w:hAnsi="黑体" w:cs="黑体" w:hint="eastAsia"/>
          <w:color w:val="000000"/>
        </w:rPr>
        <w:t xml:space="preserve"> </w:t>
      </w:r>
      <w:r>
        <w:rPr>
          <w:rFonts w:ascii="楷体_GB2312" w:eastAsia="楷体_GB2312" w:hAnsi="黑体" w:cs="黑体" w:hint="eastAsia"/>
          <w:color w:val="000000"/>
        </w:rPr>
        <w:t xml:space="preserve"> </w:t>
      </w:r>
      <w:r>
        <w:rPr>
          <w:rFonts w:ascii="楷体_GB2312" w:eastAsia="楷体_GB2312" w:hAnsi="黑体" w:cs="黑体" w:hint="eastAsia"/>
          <w:color w:val="000000"/>
        </w:rPr>
        <w:t>附则</w:t>
      </w:r>
    </w:p>
    <w:p w:rsidR="004D4164" w:rsidRDefault="004D4164">
      <w:pPr>
        <w:spacing w:line="600" w:lineRule="exact"/>
        <w:ind w:firstLine="640"/>
        <w:rPr>
          <w:rFonts w:ascii="楷体_GB2312" w:eastAsia="楷体_GB2312" w:hAnsi="黑体" w:cs="黑体"/>
          <w:color w:val="000000"/>
        </w:rPr>
      </w:pPr>
    </w:p>
    <w:p w:rsidR="004D4164" w:rsidRDefault="00420F11">
      <w:pPr>
        <w:pStyle w:val="ab"/>
        <w:spacing w:before="0" w:beforeAutospacing="0" w:after="0" w:afterAutospacing="0" w:line="600" w:lineRule="exact"/>
        <w:jc w:val="center"/>
        <w:rPr>
          <w:rFonts w:ascii="黑体" w:eastAsia="黑体" w:hAnsi="黑体"/>
          <w:b/>
          <w:color w:val="000000"/>
          <w:sz w:val="32"/>
          <w:szCs w:val="32"/>
        </w:rPr>
      </w:pPr>
      <w:r>
        <w:rPr>
          <w:rStyle w:val="ac"/>
          <w:rFonts w:ascii="黑体" w:eastAsia="黑体" w:hAnsi="黑体"/>
          <w:b w:val="0"/>
          <w:color w:val="000000"/>
          <w:sz w:val="32"/>
          <w:szCs w:val="32"/>
        </w:rPr>
        <w:t>第一章</w:t>
      </w:r>
      <w:r>
        <w:rPr>
          <w:rStyle w:val="ac"/>
          <w:rFonts w:ascii="黑体" w:eastAsia="黑体" w:hAnsi="黑体" w:hint="eastAsia"/>
          <w:b w:val="0"/>
          <w:color w:val="000000"/>
          <w:sz w:val="32"/>
          <w:szCs w:val="32"/>
        </w:rPr>
        <w:t xml:space="preserve">　</w:t>
      </w:r>
      <w:r>
        <w:rPr>
          <w:rStyle w:val="ac"/>
          <w:rFonts w:ascii="黑体" w:eastAsia="黑体" w:hAnsi="黑体"/>
          <w:b w:val="0"/>
          <w:color w:val="000000"/>
          <w:sz w:val="32"/>
          <w:szCs w:val="32"/>
        </w:rPr>
        <w:t>总则</w:t>
      </w:r>
    </w:p>
    <w:p w:rsidR="004D4164" w:rsidRDefault="004D4164">
      <w:pPr>
        <w:pStyle w:val="ab"/>
        <w:spacing w:before="0" w:beforeAutospacing="0" w:after="0" w:afterAutospacing="0" w:line="600" w:lineRule="exact"/>
        <w:ind w:firstLine="630"/>
        <w:jc w:val="both"/>
        <w:rPr>
          <w:rFonts w:ascii="黑体" w:eastAsia="黑体" w:hAnsi="黑体"/>
          <w:bCs/>
          <w:color w:val="000000"/>
          <w:sz w:val="32"/>
          <w:szCs w:val="32"/>
        </w:rPr>
      </w:pPr>
    </w:p>
    <w:p w:rsidR="004D4164" w:rsidRDefault="00420F11">
      <w:pPr>
        <w:pStyle w:val="ab"/>
        <w:spacing w:before="0" w:beforeAutospacing="0" w:after="0" w:afterAutospacing="0" w:line="600" w:lineRule="exact"/>
        <w:ind w:firstLine="630"/>
        <w:jc w:val="both"/>
        <w:rPr>
          <w:color w:val="000000"/>
          <w:sz w:val="32"/>
          <w:szCs w:val="32"/>
        </w:rPr>
      </w:pPr>
      <w:r>
        <w:rPr>
          <w:rFonts w:ascii="黑体" w:eastAsia="黑体" w:hAnsi="黑体"/>
          <w:bCs/>
          <w:color w:val="000000"/>
          <w:sz w:val="32"/>
          <w:szCs w:val="32"/>
        </w:rPr>
        <w:t>第一条</w:t>
      </w:r>
      <w:r>
        <w:rPr>
          <w:rFonts w:ascii="黑体" w:eastAsia="黑体" w:hAnsi="黑体" w:hint="eastAsia"/>
          <w:bCs/>
          <w:color w:val="000000"/>
          <w:sz w:val="32"/>
          <w:szCs w:val="32"/>
        </w:rPr>
        <w:t xml:space="preserve"> </w:t>
      </w:r>
      <w:r>
        <w:rPr>
          <w:rFonts w:hint="eastAsia"/>
          <w:color w:val="000000"/>
          <w:sz w:val="32"/>
          <w:szCs w:val="32"/>
        </w:rPr>
        <w:t xml:space="preserve"> </w:t>
      </w:r>
      <w:r>
        <w:rPr>
          <w:rFonts w:ascii="仿宋_GB2312" w:eastAsia="仿宋_GB2312" w:hint="eastAsia"/>
          <w:color w:val="000000"/>
          <w:sz w:val="32"/>
          <w:szCs w:val="32"/>
        </w:rPr>
        <w:t>为了加强城乡规划建设管理，有效治理违法建设，保障城乡规划有效实施，根据《中华人民共和国城乡规划法》《湖北省城乡规划条例》等法律法规的规定，结合本市实际，制定本条例。</w:t>
      </w:r>
      <w:r>
        <w:rPr>
          <w:color w:val="000000"/>
          <w:sz w:val="32"/>
          <w:szCs w:val="32"/>
        </w:rPr>
        <w:t xml:space="preserve">　　</w:t>
      </w:r>
    </w:p>
    <w:p w:rsidR="004D4164" w:rsidRDefault="00420F11">
      <w:pPr>
        <w:pStyle w:val="ab"/>
        <w:spacing w:before="0" w:beforeAutospacing="0" w:after="0" w:afterAutospacing="0" w:line="600" w:lineRule="exact"/>
        <w:ind w:firstLine="630"/>
        <w:jc w:val="both"/>
        <w:rPr>
          <w:color w:val="000000"/>
          <w:sz w:val="32"/>
          <w:szCs w:val="32"/>
        </w:rPr>
      </w:pPr>
      <w:r>
        <w:rPr>
          <w:rFonts w:ascii="黑体" w:eastAsia="黑体" w:hAnsi="黑体"/>
          <w:bCs/>
          <w:color w:val="000000"/>
          <w:sz w:val="32"/>
          <w:szCs w:val="32"/>
        </w:rPr>
        <w:lastRenderedPageBreak/>
        <w:t>第二条</w:t>
      </w:r>
      <w:r>
        <w:rPr>
          <w:rFonts w:hint="eastAsia"/>
          <w:color w:val="000000"/>
          <w:sz w:val="32"/>
          <w:szCs w:val="32"/>
        </w:rPr>
        <w:t xml:space="preserve">  </w:t>
      </w:r>
      <w:r>
        <w:rPr>
          <w:rFonts w:ascii="仿宋_GB2312" w:eastAsia="仿宋_GB2312" w:hint="eastAsia"/>
          <w:color w:val="000000"/>
          <w:sz w:val="32"/>
          <w:szCs w:val="32"/>
        </w:rPr>
        <w:t>本</w:t>
      </w:r>
      <w:r>
        <w:rPr>
          <w:rFonts w:ascii="仿宋_GB2312" w:eastAsia="仿宋_GB2312"/>
          <w:color w:val="000000"/>
          <w:sz w:val="32"/>
          <w:szCs w:val="32"/>
        </w:rPr>
        <w:t>市行政区域内</w:t>
      </w:r>
      <w:r>
        <w:rPr>
          <w:rFonts w:ascii="仿宋_GB2312" w:eastAsia="仿宋_GB2312" w:hAnsi="仿宋_GB2312" w:cs="仿宋_GB2312" w:hint="eastAsia"/>
          <w:color w:val="000000"/>
          <w:sz w:val="32"/>
          <w:szCs w:val="32"/>
        </w:rPr>
        <w:t>预防、发现、制止和查处</w:t>
      </w:r>
      <w:r>
        <w:rPr>
          <w:rFonts w:ascii="仿宋_GB2312" w:eastAsia="仿宋_GB2312"/>
          <w:color w:val="000000"/>
          <w:sz w:val="32"/>
          <w:szCs w:val="32"/>
        </w:rPr>
        <w:t>违法建设，适用本条例。</w:t>
      </w:r>
    </w:p>
    <w:p w:rsidR="004D4164" w:rsidRDefault="00420F11">
      <w:pPr>
        <w:pStyle w:val="ab"/>
        <w:spacing w:before="0" w:beforeAutospacing="0" w:after="0" w:afterAutospacing="0" w:line="600" w:lineRule="exact"/>
        <w:ind w:firstLine="630"/>
        <w:jc w:val="both"/>
        <w:rPr>
          <w:color w:val="000000"/>
          <w:sz w:val="32"/>
          <w:szCs w:val="32"/>
        </w:rPr>
      </w:pPr>
      <w:r>
        <w:rPr>
          <w:rFonts w:ascii="黑体" w:eastAsia="黑体" w:hAnsi="黑体"/>
          <w:bCs/>
          <w:color w:val="000000"/>
          <w:sz w:val="32"/>
          <w:szCs w:val="32"/>
        </w:rPr>
        <w:t>第三条</w:t>
      </w:r>
      <w:r>
        <w:rPr>
          <w:rFonts w:hint="eastAsia"/>
          <w:color w:val="000000"/>
          <w:sz w:val="32"/>
          <w:szCs w:val="32"/>
        </w:rPr>
        <w:t xml:space="preserve">  </w:t>
      </w:r>
      <w:r>
        <w:rPr>
          <w:rFonts w:ascii="仿宋_GB2312" w:eastAsia="仿宋_GB2312"/>
          <w:color w:val="000000"/>
          <w:sz w:val="32"/>
          <w:szCs w:val="32"/>
        </w:rPr>
        <w:t>本条例所称违法建设，是指违反城乡规划有关法律法规规定的下列情形：</w:t>
      </w:r>
    </w:p>
    <w:p w:rsidR="004D4164" w:rsidRDefault="00420F11">
      <w:pPr>
        <w:pStyle w:val="ab"/>
        <w:spacing w:before="0" w:beforeAutospacing="0" w:after="0" w:afterAutospacing="0" w:line="600" w:lineRule="exact"/>
        <w:jc w:val="both"/>
        <w:rPr>
          <w:rFonts w:ascii="仿宋_GB2312" w:eastAsia="仿宋_GB2312"/>
          <w:color w:val="000000"/>
          <w:sz w:val="32"/>
          <w:szCs w:val="32"/>
        </w:rPr>
      </w:pPr>
      <w:r>
        <w:rPr>
          <w:rFonts w:ascii="仿宋_GB2312" w:eastAsia="仿宋_GB2312"/>
          <w:color w:val="000000"/>
          <w:sz w:val="32"/>
          <w:szCs w:val="32"/>
        </w:rPr>
        <w:t xml:space="preserve">　　</w:t>
      </w:r>
      <w:r>
        <w:rPr>
          <w:rFonts w:ascii="仿宋_GB2312" w:eastAsia="仿宋_GB2312" w:hint="eastAsia"/>
          <w:color w:val="000000"/>
          <w:sz w:val="32"/>
          <w:szCs w:val="32"/>
        </w:rPr>
        <w:t>（一）</w:t>
      </w:r>
      <w:r>
        <w:rPr>
          <w:rFonts w:ascii="仿宋_GB2312" w:eastAsia="仿宋_GB2312"/>
          <w:color w:val="000000"/>
          <w:sz w:val="32"/>
          <w:szCs w:val="32"/>
        </w:rPr>
        <w:t>未取得建设工程规划许可证或者未按照建设工程规划许可证的规定进行建设的</w:t>
      </w:r>
      <w:r>
        <w:rPr>
          <w:rFonts w:ascii="仿宋_GB2312" w:eastAsia="仿宋_GB2312"/>
          <w:color w:val="000000"/>
          <w:sz w:val="32"/>
          <w:szCs w:val="32"/>
        </w:rPr>
        <w:t>;</w:t>
      </w:r>
    </w:p>
    <w:p w:rsidR="004D4164" w:rsidRDefault="00420F11">
      <w:pPr>
        <w:pStyle w:val="ab"/>
        <w:spacing w:before="0" w:beforeAutospacing="0" w:after="0" w:afterAutospacing="0" w:line="600" w:lineRule="exact"/>
        <w:jc w:val="both"/>
        <w:rPr>
          <w:rFonts w:ascii="仿宋_GB2312" w:eastAsia="仿宋_GB2312"/>
          <w:color w:val="000000"/>
          <w:sz w:val="32"/>
          <w:szCs w:val="32"/>
        </w:rPr>
      </w:pPr>
      <w:r>
        <w:rPr>
          <w:rFonts w:ascii="仿宋_GB2312" w:eastAsia="仿宋_GB2312"/>
          <w:color w:val="000000"/>
          <w:sz w:val="32"/>
          <w:szCs w:val="32"/>
        </w:rPr>
        <w:t xml:space="preserve">　　</w:t>
      </w:r>
      <w:r>
        <w:rPr>
          <w:rFonts w:ascii="仿宋_GB2312" w:eastAsia="仿宋_GB2312" w:hint="eastAsia"/>
          <w:color w:val="000000"/>
          <w:sz w:val="32"/>
          <w:szCs w:val="32"/>
        </w:rPr>
        <w:t>（二）</w:t>
      </w:r>
      <w:r>
        <w:rPr>
          <w:rFonts w:ascii="仿宋_GB2312" w:eastAsia="仿宋_GB2312"/>
          <w:color w:val="000000"/>
          <w:sz w:val="32"/>
          <w:szCs w:val="32"/>
        </w:rPr>
        <w:t>未取得乡村建设规划许可证或者未按照乡村建设规划许可证的规定进行建设的</w:t>
      </w:r>
      <w:r>
        <w:rPr>
          <w:rFonts w:ascii="仿宋_GB2312" w:eastAsia="仿宋_GB2312"/>
          <w:color w:val="000000"/>
          <w:sz w:val="32"/>
          <w:szCs w:val="32"/>
        </w:rPr>
        <w:t>;</w:t>
      </w:r>
    </w:p>
    <w:p w:rsidR="004D4164" w:rsidRDefault="00420F11">
      <w:pPr>
        <w:pStyle w:val="ab"/>
        <w:spacing w:before="0" w:beforeAutospacing="0" w:after="0" w:afterAutospacing="0" w:line="600" w:lineRule="exact"/>
        <w:jc w:val="both"/>
        <w:rPr>
          <w:rFonts w:ascii="仿宋_GB2312" w:eastAsia="仿宋_GB2312"/>
          <w:color w:val="000000"/>
          <w:sz w:val="32"/>
          <w:szCs w:val="32"/>
        </w:rPr>
      </w:pPr>
      <w:r>
        <w:rPr>
          <w:rFonts w:ascii="仿宋_GB2312" w:eastAsia="仿宋_GB2312"/>
          <w:color w:val="000000"/>
          <w:sz w:val="32"/>
          <w:szCs w:val="32"/>
        </w:rPr>
        <w:t xml:space="preserve">　　</w:t>
      </w:r>
      <w:r>
        <w:rPr>
          <w:rFonts w:ascii="仿宋_GB2312" w:eastAsia="仿宋_GB2312" w:hint="eastAsia"/>
          <w:color w:val="000000"/>
          <w:sz w:val="32"/>
          <w:szCs w:val="32"/>
        </w:rPr>
        <w:t>（三）</w:t>
      </w:r>
      <w:r>
        <w:rPr>
          <w:rFonts w:ascii="仿宋_GB2312" w:eastAsia="仿宋_GB2312"/>
          <w:color w:val="000000"/>
          <w:sz w:val="32"/>
          <w:szCs w:val="32"/>
        </w:rPr>
        <w:t>未经批准进行临时建设或者未按照批准内容进行临时建设的</w:t>
      </w:r>
      <w:r>
        <w:rPr>
          <w:rFonts w:ascii="仿宋_GB2312" w:eastAsia="仿宋_GB2312"/>
          <w:color w:val="000000"/>
          <w:sz w:val="32"/>
          <w:szCs w:val="32"/>
        </w:rPr>
        <w:t>;</w:t>
      </w:r>
    </w:p>
    <w:p w:rsidR="004D4164" w:rsidRDefault="00420F11">
      <w:pPr>
        <w:pStyle w:val="ab"/>
        <w:spacing w:before="0" w:beforeAutospacing="0" w:after="0" w:afterAutospacing="0" w:line="600" w:lineRule="exact"/>
        <w:jc w:val="both"/>
        <w:rPr>
          <w:rFonts w:ascii="仿宋_GB2312" w:eastAsia="仿宋_GB2312"/>
          <w:color w:val="000000"/>
          <w:sz w:val="32"/>
          <w:szCs w:val="32"/>
        </w:rPr>
      </w:pPr>
      <w:r>
        <w:rPr>
          <w:rFonts w:ascii="仿宋_GB2312" w:eastAsia="仿宋_GB2312"/>
          <w:color w:val="000000"/>
          <w:sz w:val="32"/>
          <w:szCs w:val="32"/>
        </w:rPr>
        <w:t xml:space="preserve">　　</w:t>
      </w:r>
      <w:r>
        <w:rPr>
          <w:rFonts w:ascii="仿宋_GB2312" w:eastAsia="仿宋_GB2312" w:hint="eastAsia"/>
          <w:color w:val="000000"/>
          <w:sz w:val="32"/>
          <w:szCs w:val="32"/>
        </w:rPr>
        <w:t>（四）</w:t>
      </w:r>
      <w:r>
        <w:rPr>
          <w:rFonts w:ascii="仿宋_GB2312" w:eastAsia="仿宋_GB2312"/>
          <w:color w:val="000000"/>
          <w:sz w:val="32"/>
          <w:szCs w:val="32"/>
        </w:rPr>
        <w:t>临时建</w:t>
      </w:r>
      <w:r>
        <w:rPr>
          <w:rFonts w:ascii="仿宋_GB2312" w:eastAsia="仿宋_GB2312"/>
          <w:color w:val="000000"/>
          <w:sz w:val="32"/>
          <w:szCs w:val="32"/>
        </w:rPr>
        <w:t>(</w:t>
      </w:r>
      <w:r>
        <w:rPr>
          <w:rFonts w:ascii="仿宋_GB2312" w:eastAsia="仿宋_GB2312"/>
          <w:color w:val="000000"/>
          <w:sz w:val="32"/>
          <w:szCs w:val="32"/>
        </w:rPr>
        <w:t>构</w:t>
      </w:r>
      <w:r>
        <w:rPr>
          <w:rFonts w:ascii="仿宋_GB2312" w:eastAsia="仿宋_GB2312"/>
          <w:color w:val="000000"/>
          <w:sz w:val="32"/>
          <w:szCs w:val="32"/>
        </w:rPr>
        <w:t>)</w:t>
      </w:r>
      <w:r>
        <w:rPr>
          <w:rFonts w:ascii="仿宋_GB2312" w:eastAsia="仿宋_GB2312"/>
          <w:color w:val="000000"/>
          <w:sz w:val="32"/>
          <w:szCs w:val="32"/>
        </w:rPr>
        <w:t>筑物超过批准期限不拆除的</w:t>
      </w:r>
      <w:r>
        <w:rPr>
          <w:rFonts w:ascii="仿宋_GB2312" w:eastAsia="仿宋_GB2312"/>
          <w:color w:val="000000"/>
          <w:sz w:val="32"/>
          <w:szCs w:val="32"/>
        </w:rPr>
        <w:t>;</w:t>
      </w:r>
    </w:p>
    <w:p w:rsidR="004D4164" w:rsidRDefault="00420F11">
      <w:pPr>
        <w:pStyle w:val="ab"/>
        <w:spacing w:before="0" w:beforeAutospacing="0" w:after="0" w:afterAutospacing="0" w:line="600" w:lineRule="exact"/>
        <w:jc w:val="both"/>
        <w:rPr>
          <w:rFonts w:ascii="仿宋_GB2312" w:eastAsia="仿宋_GB2312"/>
          <w:color w:val="000000"/>
          <w:sz w:val="32"/>
          <w:szCs w:val="32"/>
        </w:rPr>
      </w:pPr>
      <w:r>
        <w:rPr>
          <w:rFonts w:ascii="仿宋_GB2312" w:eastAsia="仿宋_GB2312"/>
          <w:color w:val="000000"/>
          <w:sz w:val="32"/>
          <w:szCs w:val="32"/>
        </w:rPr>
        <w:t xml:space="preserve">　　</w:t>
      </w:r>
      <w:r>
        <w:rPr>
          <w:rFonts w:ascii="仿宋_GB2312" w:eastAsia="仿宋_GB2312" w:hint="eastAsia"/>
          <w:color w:val="000000"/>
          <w:sz w:val="32"/>
          <w:szCs w:val="32"/>
        </w:rPr>
        <w:t>（五）</w:t>
      </w:r>
      <w:r>
        <w:rPr>
          <w:rFonts w:ascii="仿宋_GB2312" w:eastAsia="仿宋_GB2312"/>
          <w:color w:val="000000"/>
          <w:sz w:val="32"/>
          <w:szCs w:val="32"/>
        </w:rPr>
        <w:t>其他违反城乡规划管理规定的。</w:t>
      </w:r>
    </w:p>
    <w:p w:rsidR="004D4164" w:rsidRDefault="00420F11">
      <w:pPr>
        <w:pStyle w:val="ab"/>
        <w:spacing w:before="0" w:beforeAutospacing="0" w:after="0" w:afterAutospacing="0" w:line="600" w:lineRule="exact"/>
        <w:ind w:firstLine="645"/>
        <w:jc w:val="both"/>
        <w:rPr>
          <w:rFonts w:ascii="仿宋_GB2312" w:eastAsia="仿宋_GB2312"/>
          <w:color w:val="000000"/>
          <w:sz w:val="32"/>
          <w:szCs w:val="32"/>
        </w:rPr>
      </w:pPr>
      <w:r>
        <w:rPr>
          <w:rFonts w:ascii="仿宋_GB2312" w:eastAsia="仿宋_GB2312"/>
          <w:color w:val="000000"/>
          <w:sz w:val="32"/>
          <w:szCs w:val="32"/>
        </w:rPr>
        <w:t>建</w:t>
      </w:r>
      <w:r>
        <w:rPr>
          <w:rFonts w:ascii="仿宋_GB2312" w:eastAsia="仿宋_GB2312"/>
          <w:color w:val="000000"/>
          <w:sz w:val="32"/>
          <w:szCs w:val="32"/>
        </w:rPr>
        <w:t>(</w:t>
      </w:r>
      <w:r>
        <w:rPr>
          <w:rFonts w:ascii="仿宋_GB2312" w:eastAsia="仿宋_GB2312"/>
          <w:color w:val="000000"/>
          <w:sz w:val="32"/>
          <w:szCs w:val="32"/>
        </w:rPr>
        <w:t>构</w:t>
      </w:r>
      <w:r>
        <w:rPr>
          <w:rFonts w:ascii="仿宋_GB2312" w:eastAsia="仿宋_GB2312"/>
          <w:color w:val="000000"/>
          <w:sz w:val="32"/>
          <w:szCs w:val="32"/>
        </w:rPr>
        <w:t>)</w:t>
      </w:r>
      <w:r>
        <w:rPr>
          <w:rFonts w:ascii="仿宋_GB2312" w:eastAsia="仿宋_GB2312"/>
          <w:color w:val="000000"/>
          <w:sz w:val="32"/>
          <w:szCs w:val="32"/>
        </w:rPr>
        <w:t>筑物违反城乡规划的事实持续存在的，属于违法建设的继续状态。</w:t>
      </w:r>
    </w:p>
    <w:p w:rsidR="004D4164" w:rsidRDefault="00420F11">
      <w:pPr>
        <w:pStyle w:val="ab"/>
        <w:spacing w:before="0" w:beforeAutospacing="0" w:after="0" w:afterAutospacing="0" w:line="600" w:lineRule="exact"/>
        <w:ind w:firstLine="645"/>
        <w:jc w:val="both"/>
        <w:rPr>
          <w:rFonts w:ascii="仿宋_GB2312" w:eastAsia="仿宋_GB2312"/>
          <w:color w:val="000000"/>
          <w:sz w:val="32"/>
          <w:szCs w:val="32"/>
        </w:rPr>
      </w:pPr>
      <w:r>
        <w:rPr>
          <w:rFonts w:ascii="黑体" w:eastAsia="黑体" w:hAnsi="黑体"/>
          <w:bCs/>
          <w:color w:val="000000"/>
          <w:sz w:val="32"/>
          <w:szCs w:val="32"/>
        </w:rPr>
        <w:t>第四条</w:t>
      </w:r>
      <w:r>
        <w:rPr>
          <w:rFonts w:hint="eastAsia"/>
          <w:color w:val="000000"/>
          <w:sz w:val="32"/>
          <w:szCs w:val="32"/>
        </w:rPr>
        <w:t xml:space="preserve">  </w:t>
      </w:r>
      <w:r>
        <w:rPr>
          <w:rFonts w:ascii="仿宋_GB2312" w:eastAsia="仿宋_GB2312"/>
          <w:color w:val="000000"/>
          <w:sz w:val="32"/>
          <w:szCs w:val="32"/>
        </w:rPr>
        <w:t>治理违法建设</w:t>
      </w:r>
      <w:r>
        <w:rPr>
          <w:rFonts w:ascii="仿宋_GB2312" w:eastAsia="仿宋_GB2312" w:hint="eastAsia"/>
          <w:color w:val="000000"/>
          <w:sz w:val="32"/>
          <w:szCs w:val="32"/>
        </w:rPr>
        <w:t>实行</w:t>
      </w:r>
      <w:r>
        <w:rPr>
          <w:rFonts w:ascii="仿宋_GB2312" w:eastAsia="仿宋_GB2312"/>
          <w:color w:val="000000"/>
          <w:sz w:val="32"/>
          <w:szCs w:val="32"/>
        </w:rPr>
        <w:t>属地管理、</w:t>
      </w:r>
      <w:r>
        <w:rPr>
          <w:rFonts w:ascii="仿宋_GB2312" w:eastAsia="仿宋_GB2312" w:hint="eastAsia"/>
          <w:color w:val="000000"/>
          <w:sz w:val="32"/>
          <w:szCs w:val="32"/>
        </w:rPr>
        <w:t>源头管控、</w:t>
      </w:r>
      <w:r>
        <w:rPr>
          <w:rFonts w:ascii="仿宋_GB2312" w:eastAsia="仿宋_GB2312" w:hAnsi="仿宋_GB2312" w:cs="仿宋_GB2312" w:hint="eastAsia"/>
          <w:color w:val="000000"/>
          <w:sz w:val="32"/>
          <w:szCs w:val="32"/>
        </w:rPr>
        <w:t>分级负责、</w:t>
      </w:r>
      <w:r>
        <w:rPr>
          <w:rFonts w:ascii="仿宋_GB2312" w:eastAsia="仿宋_GB2312" w:hint="eastAsia"/>
          <w:color w:val="000000"/>
          <w:sz w:val="32"/>
          <w:szCs w:val="32"/>
        </w:rPr>
        <w:t>及时查处</w:t>
      </w:r>
      <w:r>
        <w:rPr>
          <w:rFonts w:ascii="仿宋_GB2312" w:eastAsia="仿宋_GB2312"/>
          <w:color w:val="000000"/>
          <w:sz w:val="32"/>
          <w:szCs w:val="32"/>
        </w:rPr>
        <w:t>、</w:t>
      </w:r>
      <w:r>
        <w:rPr>
          <w:rFonts w:ascii="仿宋_GB2312" w:eastAsia="仿宋_GB2312" w:hint="eastAsia"/>
          <w:color w:val="000000"/>
          <w:sz w:val="32"/>
          <w:szCs w:val="32"/>
        </w:rPr>
        <w:t>部门联动</w:t>
      </w:r>
      <w:r>
        <w:rPr>
          <w:rFonts w:ascii="仿宋_GB2312" w:eastAsia="仿宋_GB2312"/>
          <w:color w:val="000000"/>
          <w:sz w:val="32"/>
          <w:szCs w:val="32"/>
        </w:rPr>
        <w:t>的原则。</w:t>
      </w:r>
    </w:p>
    <w:p w:rsidR="004D4164" w:rsidRDefault="00420F11">
      <w:pPr>
        <w:pStyle w:val="ab"/>
        <w:spacing w:before="0" w:beforeAutospacing="0" w:after="0" w:afterAutospacing="0" w:line="600" w:lineRule="exact"/>
        <w:ind w:firstLine="645"/>
        <w:jc w:val="both"/>
        <w:rPr>
          <w:rFonts w:ascii="仿宋_GB2312" w:eastAsia="仿宋_GB2312"/>
          <w:color w:val="000000"/>
          <w:sz w:val="32"/>
          <w:szCs w:val="32"/>
        </w:rPr>
      </w:pPr>
      <w:r>
        <w:rPr>
          <w:rFonts w:ascii="黑体" w:eastAsia="黑体" w:hAnsi="黑体"/>
          <w:bCs/>
          <w:color w:val="000000"/>
          <w:sz w:val="32"/>
          <w:szCs w:val="32"/>
        </w:rPr>
        <w:t>第五条</w:t>
      </w:r>
      <w:r>
        <w:rPr>
          <w:rFonts w:hint="eastAsia"/>
          <w:color w:val="000000"/>
          <w:sz w:val="32"/>
          <w:szCs w:val="32"/>
        </w:rPr>
        <w:t xml:space="preserve">  </w:t>
      </w:r>
      <w:r>
        <w:rPr>
          <w:rFonts w:ascii="仿宋_GB2312" w:eastAsia="仿宋_GB2312"/>
          <w:color w:val="000000"/>
          <w:sz w:val="32"/>
          <w:szCs w:val="32"/>
        </w:rPr>
        <w:t>市、县</w:t>
      </w:r>
      <w:r>
        <w:rPr>
          <w:rFonts w:ascii="仿宋_GB2312" w:eastAsia="仿宋_GB2312"/>
          <w:color w:val="000000"/>
          <w:sz w:val="32"/>
          <w:szCs w:val="32"/>
        </w:rPr>
        <w:t>(</w:t>
      </w:r>
      <w:r>
        <w:rPr>
          <w:rFonts w:ascii="仿宋_GB2312" w:eastAsia="仿宋_GB2312" w:hint="eastAsia"/>
          <w:color w:val="000000"/>
          <w:sz w:val="32"/>
          <w:szCs w:val="32"/>
        </w:rPr>
        <w:t>市、</w:t>
      </w:r>
      <w:r>
        <w:rPr>
          <w:rFonts w:ascii="仿宋_GB2312" w:eastAsia="仿宋_GB2312"/>
          <w:color w:val="000000"/>
          <w:sz w:val="32"/>
          <w:szCs w:val="32"/>
        </w:rPr>
        <w:t>区</w:t>
      </w:r>
      <w:r>
        <w:rPr>
          <w:rFonts w:ascii="仿宋_GB2312" w:eastAsia="仿宋_GB2312"/>
          <w:color w:val="000000"/>
          <w:sz w:val="32"/>
          <w:szCs w:val="32"/>
        </w:rPr>
        <w:t>)</w:t>
      </w:r>
      <w:r>
        <w:rPr>
          <w:rFonts w:ascii="仿宋_GB2312" w:eastAsia="仿宋_GB2312"/>
          <w:color w:val="000000"/>
          <w:sz w:val="32"/>
          <w:szCs w:val="32"/>
        </w:rPr>
        <w:t>人民政府负责本行政区域内违法建设治理工作的组织和领导</w:t>
      </w:r>
      <w:r>
        <w:rPr>
          <w:rFonts w:ascii="仿宋_GB2312" w:eastAsia="仿宋_GB2312" w:hint="eastAsia"/>
          <w:color w:val="000000"/>
          <w:sz w:val="32"/>
          <w:szCs w:val="32"/>
        </w:rPr>
        <w:t>，</w:t>
      </w:r>
      <w:r>
        <w:rPr>
          <w:rFonts w:ascii="仿宋_GB2312" w:eastAsia="仿宋_GB2312"/>
          <w:color w:val="000000"/>
          <w:sz w:val="32"/>
          <w:szCs w:val="32"/>
        </w:rPr>
        <w:t>建立健全违法建设治理工作综合协调机制，解决本行政区域</w:t>
      </w:r>
      <w:r>
        <w:rPr>
          <w:rFonts w:ascii="仿宋_GB2312" w:eastAsia="仿宋_GB2312"/>
          <w:color w:val="000000"/>
          <w:sz w:val="32"/>
          <w:szCs w:val="32"/>
        </w:rPr>
        <w:t>内违法建设治理工作中的重大问题</w:t>
      </w:r>
      <w:r>
        <w:rPr>
          <w:rFonts w:ascii="仿宋_GB2312" w:eastAsia="仿宋_GB2312"/>
          <w:color w:val="000000"/>
          <w:sz w:val="32"/>
          <w:szCs w:val="32"/>
        </w:rPr>
        <w:t>;</w:t>
      </w:r>
      <w:r>
        <w:rPr>
          <w:rFonts w:ascii="仿宋_GB2312" w:eastAsia="仿宋_GB2312"/>
          <w:color w:val="000000"/>
          <w:sz w:val="32"/>
          <w:szCs w:val="32"/>
        </w:rPr>
        <w:t>建立健全违法建设治理工作责任制、行政问责制和目标考核制。</w:t>
      </w:r>
    </w:p>
    <w:p w:rsidR="004D4164" w:rsidRDefault="00420F11">
      <w:pPr>
        <w:pStyle w:val="ab"/>
        <w:spacing w:before="0" w:beforeAutospacing="0" w:after="0" w:afterAutospacing="0" w:line="600" w:lineRule="exact"/>
        <w:ind w:firstLine="630"/>
        <w:jc w:val="both"/>
        <w:rPr>
          <w:rFonts w:ascii="仿宋_GB2312" w:eastAsia="仿宋_GB2312"/>
          <w:color w:val="000000"/>
          <w:sz w:val="32"/>
          <w:szCs w:val="32"/>
        </w:rPr>
      </w:pPr>
      <w:r>
        <w:rPr>
          <w:rFonts w:ascii="仿宋_GB2312" w:eastAsia="仿宋_GB2312"/>
          <w:color w:val="000000"/>
          <w:spacing w:val="6"/>
          <w:sz w:val="32"/>
          <w:szCs w:val="32"/>
        </w:rPr>
        <w:t>具有行政管理职能的管理委员会</w:t>
      </w:r>
      <w:r>
        <w:rPr>
          <w:rFonts w:ascii="仿宋_GB2312" w:eastAsia="仿宋_GB2312" w:hint="eastAsia"/>
          <w:color w:val="000000"/>
          <w:spacing w:val="6"/>
          <w:sz w:val="32"/>
          <w:szCs w:val="32"/>
        </w:rPr>
        <w:t>（开发区、园区、风景区）、</w:t>
      </w:r>
      <w:r>
        <w:rPr>
          <w:rFonts w:ascii="仿宋_GB2312" w:eastAsia="仿宋_GB2312"/>
          <w:color w:val="000000"/>
          <w:spacing w:val="6"/>
          <w:sz w:val="32"/>
          <w:szCs w:val="32"/>
        </w:rPr>
        <w:lastRenderedPageBreak/>
        <w:t>乡</w:t>
      </w:r>
      <w:r>
        <w:rPr>
          <w:rFonts w:ascii="仿宋_GB2312" w:eastAsia="仿宋_GB2312"/>
          <w:color w:val="000000"/>
          <w:spacing w:val="6"/>
          <w:sz w:val="32"/>
          <w:szCs w:val="32"/>
        </w:rPr>
        <w:t>(</w:t>
      </w:r>
      <w:r>
        <w:rPr>
          <w:rFonts w:ascii="仿宋_GB2312" w:eastAsia="仿宋_GB2312"/>
          <w:color w:val="000000"/>
          <w:spacing w:val="6"/>
          <w:sz w:val="32"/>
          <w:szCs w:val="32"/>
        </w:rPr>
        <w:t>镇</w:t>
      </w:r>
      <w:r>
        <w:rPr>
          <w:rFonts w:ascii="仿宋_GB2312" w:eastAsia="仿宋_GB2312"/>
          <w:color w:val="000000"/>
          <w:spacing w:val="6"/>
          <w:sz w:val="32"/>
          <w:szCs w:val="32"/>
        </w:rPr>
        <w:t>)</w:t>
      </w:r>
      <w:r>
        <w:rPr>
          <w:rFonts w:ascii="仿宋_GB2312" w:eastAsia="仿宋_GB2312"/>
          <w:color w:val="000000"/>
          <w:spacing w:val="6"/>
          <w:sz w:val="32"/>
          <w:szCs w:val="32"/>
        </w:rPr>
        <w:t>人民政府、街道办事处</w:t>
      </w:r>
      <w:r>
        <w:rPr>
          <w:rFonts w:ascii="仿宋_GB2312" w:eastAsia="仿宋_GB2312" w:hint="eastAsia"/>
          <w:color w:val="000000"/>
          <w:spacing w:val="6"/>
          <w:sz w:val="32"/>
          <w:szCs w:val="32"/>
        </w:rPr>
        <w:t>具体</w:t>
      </w:r>
      <w:r>
        <w:rPr>
          <w:rFonts w:ascii="仿宋_GB2312" w:eastAsia="仿宋_GB2312"/>
          <w:color w:val="000000"/>
          <w:spacing w:val="6"/>
          <w:sz w:val="32"/>
          <w:szCs w:val="32"/>
        </w:rPr>
        <w:t>负责本辖区内违法建设治理的相关工作</w:t>
      </w:r>
      <w:r>
        <w:rPr>
          <w:rFonts w:ascii="仿宋_GB2312" w:eastAsia="仿宋_GB2312" w:hint="eastAsia"/>
          <w:color w:val="000000"/>
          <w:spacing w:val="6"/>
          <w:sz w:val="32"/>
          <w:szCs w:val="32"/>
        </w:rPr>
        <w:t>，加强对村（居）民委员会治理违法建设工作的指导</w:t>
      </w:r>
      <w:r>
        <w:rPr>
          <w:rFonts w:ascii="仿宋_GB2312" w:eastAsia="仿宋_GB2312"/>
          <w:color w:val="000000"/>
          <w:spacing w:val="6"/>
          <w:sz w:val="32"/>
          <w:szCs w:val="32"/>
        </w:rPr>
        <w:t>。</w:t>
      </w:r>
    </w:p>
    <w:p w:rsidR="004D4164" w:rsidRDefault="00420F11">
      <w:pPr>
        <w:pStyle w:val="ab"/>
        <w:spacing w:before="0" w:beforeAutospacing="0" w:after="0" w:afterAutospacing="0" w:line="600" w:lineRule="exact"/>
        <w:ind w:firstLine="630"/>
        <w:jc w:val="both"/>
        <w:rPr>
          <w:rFonts w:ascii="仿宋_GB2312" w:eastAsia="仿宋_GB2312"/>
          <w:color w:val="000000"/>
          <w:sz w:val="32"/>
          <w:szCs w:val="32"/>
        </w:rPr>
      </w:pPr>
      <w:r>
        <w:rPr>
          <w:rFonts w:ascii="黑体" w:eastAsia="黑体" w:hAnsi="黑体"/>
          <w:bCs/>
          <w:color w:val="000000"/>
          <w:sz w:val="32"/>
          <w:szCs w:val="32"/>
        </w:rPr>
        <w:t>第六条</w:t>
      </w:r>
      <w:r>
        <w:rPr>
          <w:rFonts w:hint="eastAsia"/>
          <w:color w:val="000000"/>
          <w:sz w:val="32"/>
          <w:szCs w:val="32"/>
        </w:rPr>
        <w:t xml:space="preserve">  </w:t>
      </w:r>
      <w:r>
        <w:rPr>
          <w:rFonts w:ascii="仿宋_GB2312" w:eastAsia="仿宋_GB2312" w:hint="eastAsia"/>
          <w:color w:val="000000"/>
          <w:sz w:val="32"/>
          <w:szCs w:val="32"/>
        </w:rPr>
        <w:t>市、</w:t>
      </w:r>
      <w:r>
        <w:rPr>
          <w:rFonts w:ascii="仿宋_GB2312" w:eastAsia="仿宋_GB2312"/>
          <w:color w:val="000000"/>
          <w:sz w:val="32"/>
          <w:szCs w:val="32"/>
        </w:rPr>
        <w:t>县</w:t>
      </w:r>
      <w:r>
        <w:rPr>
          <w:rFonts w:ascii="仿宋_GB2312" w:eastAsia="仿宋_GB2312"/>
          <w:color w:val="000000"/>
          <w:sz w:val="32"/>
          <w:szCs w:val="32"/>
        </w:rPr>
        <w:t>(</w:t>
      </w:r>
      <w:r>
        <w:rPr>
          <w:rFonts w:ascii="仿宋_GB2312" w:eastAsia="仿宋_GB2312" w:hint="eastAsia"/>
          <w:color w:val="000000"/>
          <w:sz w:val="32"/>
          <w:szCs w:val="32"/>
        </w:rPr>
        <w:t>市、</w:t>
      </w:r>
      <w:r>
        <w:rPr>
          <w:rFonts w:ascii="仿宋_GB2312" w:eastAsia="仿宋_GB2312"/>
          <w:color w:val="000000"/>
          <w:sz w:val="32"/>
          <w:szCs w:val="32"/>
        </w:rPr>
        <w:t>区</w:t>
      </w:r>
      <w:r>
        <w:rPr>
          <w:rFonts w:ascii="仿宋_GB2312" w:eastAsia="仿宋_GB2312"/>
          <w:color w:val="000000"/>
          <w:sz w:val="32"/>
          <w:szCs w:val="32"/>
        </w:rPr>
        <w:t>)</w:t>
      </w:r>
      <w:r>
        <w:rPr>
          <w:rFonts w:ascii="仿宋_GB2312" w:eastAsia="仿宋_GB2312" w:hint="eastAsia"/>
          <w:color w:val="000000"/>
          <w:sz w:val="32"/>
          <w:szCs w:val="32"/>
        </w:rPr>
        <w:t>人民政府城市管理执法机关和乡（镇）人民政府是违法建设的查处机关。</w:t>
      </w:r>
    </w:p>
    <w:p w:rsidR="004D4164" w:rsidRDefault="00420F11">
      <w:pPr>
        <w:pStyle w:val="ab"/>
        <w:spacing w:before="0" w:beforeAutospacing="0" w:after="0" w:afterAutospacing="0" w:line="600" w:lineRule="exact"/>
        <w:ind w:firstLine="630"/>
        <w:jc w:val="both"/>
        <w:rPr>
          <w:rFonts w:ascii="仿宋_GB2312" w:eastAsia="仿宋_GB2312"/>
          <w:color w:val="000000"/>
          <w:sz w:val="32"/>
          <w:szCs w:val="32"/>
        </w:rPr>
      </w:pPr>
      <w:r>
        <w:rPr>
          <w:rFonts w:ascii="仿宋_GB2312" w:eastAsia="仿宋_GB2312"/>
          <w:color w:val="000000"/>
          <w:sz w:val="32"/>
          <w:szCs w:val="32"/>
        </w:rPr>
        <w:t>市人民政府城市管理执法机关负责</w:t>
      </w:r>
      <w:r>
        <w:rPr>
          <w:rFonts w:ascii="仿宋_GB2312" w:eastAsia="仿宋_GB2312" w:hint="eastAsia"/>
          <w:color w:val="000000"/>
          <w:sz w:val="32"/>
          <w:szCs w:val="32"/>
        </w:rPr>
        <w:t>全市违法建设</w:t>
      </w:r>
      <w:r>
        <w:rPr>
          <w:rFonts w:ascii="仿宋_GB2312" w:eastAsia="仿宋_GB2312"/>
          <w:color w:val="000000"/>
          <w:sz w:val="32"/>
          <w:szCs w:val="32"/>
        </w:rPr>
        <w:t>查处工作的指导、监督</w:t>
      </w:r>
      <w:r>
        <w:rPr>
          <w:rFonts w:ascii="仿宋_GB2312" w:eastAsia="仿宋_GB2312" w:hint="eastAsia"/>
          <w:color w:val="000000"/>
          <w:sz w:val="32"/>
          <w:szCs w:val="32"/>
        </w:rPr>
        <w:t>；负责</w:t>
      </w:r>
      <w:r>
        <w:rPr>
          <w:rFonts w:ascii="仿宋_GB2312" w:eastAsia="仿宋_GB2312"/>
          <w:color w:val="000000"/>
          <w:sz w:val="32"/>
          <w:szCs w:val="32"/>
        </w:rPr>
        <w:t>市城市规划区内</w:t>
      </w:r>
      <w:r>
        <w:rPr>
          <w:rFonts w:ascii="仿宋_GB2312" w:eastAsia="仿宋_GB2312" w:hint="eastAsia"/>
          <w:color w:val="000000"/>
          <w:sz w:val="32"/>
          <w:szCs w:val="32"/>
        </w:rPr>
        <w:t>主城区</w:t>
      </w:r>
      <w:r>
        <w:rPr>
          <w:rFonts w:ascii="仿宋_GB2312" w:eastAsia="仿宋_GB2312"/>
          <w:color w:val="000000"/>
          <w:sz w:val="32"/>
          <w:szCs w:val="32"/>
        </w:rPr>
        <w:t>的违法建设</w:t>
      </w:r>
      <w:r>
        <w:rPr>
          <w:rFonts w:ascii="仿宋_GB2312" w:eastAsia="仿宋_GB2312" w:hint="eastAsia"/>
          <w:color w:val="000000"/>
          <w:sz w:val="32"/>
          <w:szCs w:val="32"/>
        </w:rPr>
        <w:t>查处工作；</w:t>
      </w:r>
      <w:r>
        <w:rPr>
          <w:rFonts w:ascii="仿宋_GB2312" w:eastAsia="仿宋_GB2312"/>
          <w:color w:val="000000"/>
          <w:sz w:val="32"/>
          <w:szCs w:val="32"/>
        </w:rPr>
        <w:t>负责重大复杂的违法建设查处工作。</w:t>
      </w:r>
    </w:p>
    <w:p w:rsidR="004D4164" w:rsidRDefault="00420F11">
      <w:pPr>
        <w:pStyle w:val="ab"/>
        <w:spacing w:before="0" w:beforeAutospacing="0" w:after="0" w:afterAutospacing="0" w:line="600" w:lineRule="exact"/>
        <w:ind w:firstLine="675"/>
        <w:jc w:val="both"/>
        <w:rPr>
          <w:rFonts w:ascii="仿宋_GB2312" w:eastAsia="仿宋_GB2312"/>
          <w:color w:val="000000"/>
          <w:sz w:val="32"/>
          <w:szCs w:val="32"/>
        </w:rPr>
      </w:pPr>
      <w:r>
        <w:rPr>
          <w:rFonts w:ascii="仿宋_GB2312" w:eastAsia="仿宋_GB2312"/>
          <w:color w:val="000000"/>
          <w:sz w:val="32"/>
          <w:szCs w:val="32"/>
        </w:rPr>
        <w:t>区人民政府城市管理执法</w:t>
      </w:r>
      <w:r>
        <w:rPr>
          <w:rFonts w:ascii="仿宋_GB2312" w:eastAsia="仿宋_GB2312" w:hint="eastAsia"/>
          <w:color w:val="000000"/>
          <w:sz w:val="32"/>
          <w:szCs w:val="32"/>
        </w:rPr>
        <w:t>机关</w:t>
      </w:r>
      <w:r>
        <w:rPr>
          <w:rFonts w:ascii="仿宋_GB2312" w:eastAsia="仿宋_GB2312"/>
          <w:color w:val="000000"/>
          <w:sz w:val="32"/>
          <w:szCs w:val="32"/>
        </w:rPr>
        <w:t>负责</w:t>
      </w:r>
      <w:r>
        <w:rPr>
          <w:rFonts w:ascii="仿宋_GB2312" w:eastAsia="仿宋_GB2312" w:hint="eastAsia"/>
          <w:color w:val="000000"/>
          <w:sz w:val="32"/>
          <w:szCs w:val="32"/>
        </w:rPr>
        <w:t>市</w:t>
      </w:r>
      <w:r>
        <w:rPr>
          <w:rFonts w:ascii="仿宋_GB2312" w:eastAsia="仿宋_GB2312"/>
          <w:color w:val="000000"/>
          <w:sz w:val="32"/>
          <w:szCs w:val="32"/>
        </w:rPr>
        <w:t>城市规划区</w:t>
      </w:r>
      <w:r>
        <w:rPr>
          <w:rFonts w:ascii="仿宋_GB2312" w:eastAsia="仿宋_GB2312" w:hint="eastAsia"/>
          <w:color w:val="000000"/>
          <w:sz w:val="32"/>
          <w:szCs w:val="32"/>
        </w:rPr>
        <w:t>主城区以外</w:t>
      </w:r>
      <w:r>
        <w:rPr>
          <w:rFonts w:ascii="仿宋_GB2312" w:eastAsia="仿宋_GB2312"/>
          <w:color w:val="000000"/>
          <w:sz w:val="32"/>
          <w:szCs w:val="32"/>
        </w:rPr>
        <w:t>的违法建设查处工作</w:t>
      </w:r>
      <w:r>
        <w:rPr>
          <w:rFonts w:ascii="仿宋_GB2312" w:eastAsia="仿宋_GB2312"/>
          <w:color w:val="000000"/>
          <w:sz w:val="32"/>
          <w:szCs w:val="32"/>
        </w:rPr>
        <w:t>;</w:t>
      </w:r>
      <w:r>
        <w:rPr>
          <w:rFonts w:ascii="仿宋_GB2312" w:eastAsia="仿宋_GB2312"/>
          <w:color w:val="000000"/>
          <w:sz w:val="32"/>
          <w:szCs w:val="32"/>
        </w:rPr>
        <w:t>县</w:t>
      </w:r>
      <w:r>
        <w:rPr>
          <w:rFonts w:ascii="仿宋_GB2312" w:eastAsia="仿宋_GB2312" w:hint="eastAsia"/>
          <w:color w:val="000000"/>
          <w:sz w:val="32"/>
          <w:szCs w:val="32"/>
        </w:rPr>
        <w:t>（市）</w:t>
      </w:r>
      <w:r>
        <w:rPr>
          <w:rFonts w:ascii="仿宋_GB2312" w:eastAsia="仿宋_GB2312"/>
          <w:color w:val="000000"/>
          <w:sz w:val="32"/>
          <w:szCs w:val="32"/>
        </w:rPr>
        <w:t>人民政府</w:t>
      </w:r>
      <w:r>
        <w:rPr>
          <w:rFonts w:ascii="仿宋_GB2312" w:eastAsia="仿宋_GB2312" w:hAnsi="仿宋_GB2312" w:cs="仿宋_GB2312" w:hint="eastAsia"/>
          <w:color w:val="000000"/>
          <w:sz w:val="32"/>
          <w:szCs w:val="32"/>
        </w:rPr>
        <w:t>城市管理执法机关</w:t>
      </w:r>
      <w:r>
        <w:rPr>
          <w:rFonts w:ascii="仿宋_GB2312" w:eastAsia="仿宋_GB2312"/>
          <w:color w:val="000000"/>
          <w:sz w:val="32"/>
          <w:szCs w:val="32"/>
        </w:rPr>
        <w:t>负责县</w:t>
      </w:r>
      <w:r>
        <w:rPr>
          <w:rFonts w:ascii="仿宋_GB2312" w:eastAsia="仿宋_GB2312" w:hint="eastAsia"/>
          <w:color w:val="000000"/>
          <w:sz w:val="32"/>
          <w:szCs w:val="32"/>
        </w:rPr>
        <w:t>（市）</w:t>
      </w:r>
      <w:r>
        <w:rPr>
          <w:rFonts w:ascii="仿宋_GB2312" w:eastAsia="仿宋_GB2312"/>
          <w:color w:val="000000"/>
          <w:sz w:val="32"/>
          <w:szCs w:val="32"/>
        </w:rPr>
        <w:t>城、镇规划区内的违法建设查处工作。</w:t>
      </w:r>
    </w:p>
    <w:p w:rsidR="004D4164" w:rsidRDefault="00420F11">
      <w:pPr>
        <w:pStyle w:val="ab"/>
        <w:spacing w:before="0" w:beforeAutospacing="0" w:after="0" w:afterAutospacing="0" w:line="600" w:lineRule="exact"/>
        <w:ind w:firstLine="675"/>
        <w:jc w:val="both"/>
        <w:rPr>
          <w:rFonts w:ascii="仿宋_GB2312" w:eastAsia="仿宋_GB2312"/>
          <w:color w:val="000000"/>
          <w:sz w:val="32"/>
          <w:szCs w:val="32"/>
        </w:rPr>
      </w:pPr>
      <w:r>
        <w:rPr>
          <w:rFonts w:ascii="仿宋_GB2312" w:eastAsia="仿宋_GB2312"/>
          <w:color w:val="000000"/>
          <w:sz w:val="32"/>
          <w:szCs w:val="32"/>
        </w:rPr>
        <w:t>乡</w:t>
      </w:r>
      <w:r>
        <w:rPr>
          <w:rFonts w:ascii="仿宋_GB2312" w:eastAsia="仿宋_GB2312"/>
          <w:color w:val="000000"/>
          <w:sz w:val="32"/>
          <w:szCs w:val="32"/>
        </w:rPr>
        <w:t>(</w:t>
      </w:r>
      <w:r>
        <w:rPr>
          <w:rFonts w:ascii="仿宋_GB2312" w:eastAsia="仿宋_GB2312"/>
          <w:color w:val="000000"/>
          <w:sz w:val="32"/>
          <w:szCs w:val="32"/>
        </w:rPr>
        <w:t>镇</w:t>
      </w:r>
      <w:r>
        <w:rPr>
          <w:rFonts w:ascii="仿宋_GB2312" w:eastAsia="仿宋_GB2312"/>
          <w:color w:val="000000"/>
          <w:sz w:val="32"/>
          <w:szCs w:val="32"/>
        </w:rPr>
        <w:t>)</w:t>
      </w:r>
      <w:r>
        <w:rPr>
          <w:rFonts w:ascii="仿宋_GB2312" w:eastAsia="仿宋_GB2312"/>
          <w:color w:val="000000"/>
          <w:sz w:val="32"/>
          <w:szCs w:val="32"/>
        </w:rPr>
        <w:t>人民政府负责乡、村规划区内的违法建设查处工作。县</w:t>
      </w:r>
      <w:r>
        <w:rPr>
          <w:rFonts w:ascii="仿宋_GB2312" w:eastAsia="仿宋_GB2312"/>
          <w:color w:val="000000"/>
          <w:sz w:val="32"/>
          <w:szCs w:val="32"/>
        </w:rPr>
        <w:t>(</w:t>
      </w:r>
      <w:r>
        <w:rPr>
          <w:rFonts w:ascii="仿宋_GB2312" w:eastAsia="仿宋_GB2312" w:hint="eastAsia"/>
          <w:color w:val="000000"/>
          <w:sz w:val="32"/>
          <w:szCs w:val="32"/>
        </w:rPr>
        <w:t>市、</w:t>
      </w:r>
      <w:r>
        <w:rPr>
          <w:rFonts w:ascii="仿宋_GB2312" w:eastAsia="仿宋_GB2312"/>
          <w:color w:val="000000"/>
          <w:sz w:val="32"/>
          <w:szCs w:val="32"/>
        </w:rPr>
        <w:t>区</w:t>
      </w:r>
      <w:r>
        <w:rPr>
          <w:rFonts w:ascii="仿宋_GB2312" w:eastAsia="仿宋_GB2312"/>
          <w:color w:val="000000"/>
          <w:sz w:val="32"/>
          <w:szCs w:val="32"/>
        </w:rPr>
        <w:t>)</w:t>
      </w:r>
      <w:r>
        <w:rPr>
          <w:rFonts w:ascii="仿宋_GB2312" w:eastAsia="仿宋_GB2312"/>
          <w:color w:val="000000"/>
          <w:sz w:val="32"/>
          <w:szCs w:val="32"/>
        </w:rPr>
        <w:t>人民政府可以确定城市管理执法</w:t>
      </w:r>
      <w:r>
        <w:rPr>
          <w:rFonts w:ascii="仿宋_GB2312" w:eastAsia="仿宋_GB2312" w:hint="eastAsia"/>
          <w:color w:val="000000"/>
          <w:sz w:val="32"/>
          <w:szCs w:val="32"/>
        </w:rPr>
        <w:t>机关</w:t>
      </w:r>
      <w:r>
        <w:rPr>
          <w:rFonts w:ascii="仿宋_GB2312" w:eastAsia="仿宋_GB2312"/>
          <w:color w:val="000000"/>
          <w:sz w:val="32"/>
          <w:szCs w:val="32"/>
        </w:rPr>
        <w:t>负责乡、村规划区内的违法建设查处工作</w:t>
      </w:r>
      <w:r>
        <w:rPr>
          <w:rFonts w:ascii="仿宋_GB2312" w:eastAsia="仿宋_GB2312" w:hint="eastAsia"/>
          <w:color w:val="000000"/>
          <w:sz w:val="32"/>
          <w:szCs w:val="32"/>
        </w:rPr>
        <w:t>。</w:t>
      </w:r>
    </w:p>
    <w:p w:rsidR="004D4164" w:rsidRDefault="00420F11">
      <w:pPr>
        <w:pStyle w:val="ab"/>
        <w:spacing w:before="0" w:beforeAutospacing="0" w:after="0" w:afterAutospacing="0" w:line="600" w:lineRule="exact"/>
        <w:ind w:firstLineChars="200" w:firstLine="640"/>
        <w:jc w:val="both"/>
        <w:rPr>
          <w:color w:val="000000"/>
          <w:sz w:val="32"/>
          <w:szCs w:val="32"/>
        </w:rPr>
      </w:pPr>
      <w:r>
        <w:rPr>
          <w:rFonts w:ascii="黑体" w:eastAsia="黑体" w:hAnsi="黑体"/>
          <w:bCs/>
          <w:color w:val="000000"/>
          <w:sz w:val="32"/>
          <w:szCs w:val="32"/>
        </w:rPr>
        <w:t>第七条</w:t>
      </w:r>
      <w:r>
        <w:rPr>
          <w:rFonts w:ascii="黑体" w:eastAsia="黑体" w:hAnsi="黑体" w:hint="eastAsia"/>
          <w:bCs/>
          <w:color w:val="000000"/>
          <w:sz w:val="32"/>
          <w:szCs w:val="32"/>
        </w:rPr>
        <w:t xml:space="preserve"> </w:t>
      </w:r>
      <w:r>
        <w:rPr>
          <w:rFonts w:hint="eastAsia"/>
          <w:color w:val="000000"/>
          <w:sz w:val="32"/>
          <w:szCs w:val="32"/>
        </w:rPr>
        <w:t xml:space="preserve"> </w:t>
      </w:r>
      <w:r>
        <w:rPr>
          <w:rFonts w:ascii="仿宋_GB2312" w:eastAsia="仿宋_GB2312"/>
          <w:color w:val="000000"/>
          <w:sz w:val="32"/>
          <w:szCs w:val="32"/>
        </w:rPr>
        <w:t>市、县</w:t>
      </w:r>
      <w:r>
        <w:rPr>
          <w:rFonts w:ascii="仿宋_GB2312" w:eastAsia="仿宋_GB2312"/>
          <w:color w:val="000000"/>
          <w:sz w:val="32"/>
          <w:szCs w:val="32"/>
        </w:rPr>
        <w:t>(</w:t>
      </w:r>
      <w:r>
        <w:rPr>
          <w:rFonts w:ascii="仿宋_GB2312" w:eastAsia="仿宋_GB2312"/>
          <w:color w:val="000000"/>
          <w:sz w:val="32"/>
          <w:szCs w:val="32"/>
        </w:rPr>
        <w:t>市</w:t>
      </w:r>
      <w:r>
        <w:rPr>
          <w:rFonts w:ascii="仿宋_GB2312" w:eastAsia="仿宋_GB2312" w:hint="eastAsia"/>
          <w:color w:val="000000"/>
          <w:sz w:val="32"/>
          <w:szCs w:val="32"/>
        </w:rPr>
        <w:t>、</w:t>
      </w:r>
      <w:r>
        <w:rPr>
          <w:rFonts w:ascii="仿宋_GB2312" w:eastAsia="仿宋_GB2312"/>
          <w:color w:val="000000"/>
          <w:sz w:val="32"/>
          <w:szCs w:val="32"/>
        </w:rPr>
        <w:t>区</w:t>
      </w:r>
      <w:r>
        <w:rPr>
          <w:rFonts w:ascii="仿宋_GB2312" w:eastAsia="仿宋_GB2312"/>
          <w:color w:val="000000"/>
          <w:sz w:val="32"/>
          <w:szCs w:val="32"/>
        </w:rPr>
        <w:t>)</w:t>
      </w:r>
      <w:r>
        <w:rPr>
          <w:rFonts w:ascii="仿宋_GB2312" w:eastAsia="仿宋_GB2312"/>
          <w:color w:val="000000"/>
          <w:sz w:val="32"/>
          <w:szCs w:val="32"/>
        </w:rPr>
        <w:t>人民政府应当将违法建设治理工作经费纳入财政预算。</w:t>
      </w:r>
    </w:p>
    <w:p w:rsidR="004D4164" w:rsidRDefault="00420F11">
      <w:pPr>
        <w:pStyle w:val="ab"/>
        <w:spacing w:before="0" w:beforeAutospacing="0" w:after="0" w:afterAutospacing="0" w:line="600" w:lineRule="exact"/>
        <w:ind w:firstLineChars="200" w:firstLine="640"/>
        <w:jc w:val="both"/>
        <w:rPr>
          <w:rFonts w:ascii="仿宋_GB2312" w:eastAsia="仿宋_GB2312"/>
          <w:color w:val="000000"/>
          <w:sz w:val="32"/>
          <w:szCs w:val="32"/>
        </w:rPr>
      </w:pPr>
      <w:r>
        <w:rPr>
          <w:rFonts w:ascii="黑体" w:eastAsia="黑体" w:hAnsi="黑体"/>
          <w:bCs/>
          <w:color w:val="000000"/>
          <w:sz w:val="32"/>
          <w:szCs w:val="32"/>
        </w:rPr>
        <w:t>第八条</w:t>
      </w:r>
      <w:r>
        <w:rPr>
          <w:rFonts w:hint="eastAsia"/>
          <w:color w:val="000000"/>
          <w:sz w:val="32"/>
          <w:szCs w:val="32"/>
        </w:rPr>
        <w:t xml:space="preserve">  </w:t>
      </w:r>
      <w:r>
        <w:rPr>
          <w:rFonts w:ascii="仿宋_GB2312" w:eastAsia="仿宋_GB2312" w:hint="eastAsia"/>
          <w:color w:val="000000"/>
          <w:sz w:val="32"/>
          <w:szCs w:val="32"/>
        </w:rPr>
        <w:t>公民、法人和其他组织不得进行违法建设，不得利用违法建（构）筑物非法获利。</w:t>
      </w:r>
    </w:p>
    <w:p w:rsidR="004D4164" w:rsidRDefault="00420F11">
      <w:pPr>
        <w:pStyle w:val="ab"/>
        <w:spacing w:before="0" w:beforeAutospacing="0" w:after="0" w:afterAutospacing="0" w:line="600" w:lineRule="exact"/>
        <w:ind w:firstLineChars="200" w:firstLine="640"/>
        <w:jc w:val="both"/>
        <w:rPr>
          <w:rFonts w:ascii="仿宋_GB2312" w:eastAsia="仿宋_GB2312"/>
          <w:color w:val="000000"/>
          <w:sz w:val="32"/>
          <w:szCs w:val="32"/>
        </w:rPr>
      </w:pPr>
      <w:r>
        <w:rPr>
          <w:rFonts w:ascii="仿宋_GB2312" w:eastAsia="仿宋_GB2312" w:hint="eastAsia"/>
          <w:color w:val="000000"/>
          <w:sz w:val="32"/>
          <w:szCs w:val="32"/>
        </w:rPr>
        <w:t>违法建（构）筑物在土地和房屋征收、征用及强制拆除时不予补偿。</w:t>
      </w:r>
    </w:p>
    <w:p w:rsidR="004D4164" w:rsidRDefault="004D4164">
      <w:pPr>
        <w:pStyle w:val="ab"/>
        <w:spacing w:before="0" w:beforeAutospacing="0" w:after="0" w:afterAutospacing="0" w:line="600" w:lineRule="exact"/>
        <w:ind w:firstLineChars="200" w:firstLine="640"/>
        <w:jc w:val="both"/>
        <w:rPr>
          <w:rFonts w:ascii="仿宋_GB2312" w:eastAsia="仿宋_GB2312"/>
          <w:color w:val="000000"/>
          <w:sz w:val="32"/>
          <w:szCs w:val="32"/>
        </w:rPr>
      </w:pPr>
    </w:p>
    <w:p w:rsidR="004D4164" w:rsidRDefault="00420F11">
      <w:pPr>
        <w:pStyle w:val="ab"/>
        <w:spacing w:before="0" w:beforeAutospacing="0" w:after="0" w:afterAutospacing="0" w:line="600" w:lineRule="exact"/>
        <w:jc w:val="center"/>
        <w:rPr>
          <w:color w:val="000000"/>
          <w:sz w:val="32"/>
          <w:szCs w:val="32"/>
        </w:rPr>
      </w:pPr>
      <w:r>
        <w:rPr>
          <w:rStyle w:val="ac"/>
          <w:rFonts w:ascii="黑体" w:eastAsia="黑体" w:hAnsi="黑体"/>
          <w:b w:val="0"/>
          <w:color w:val="000000"/>
          <w:sz w:val="32"/>
          <w:szCs w:val="32"/>
        </w:rPr>
        <w:lastRenderedPageBreak/>
        <w:t>第二章</w:t>
      </w:r>
      <w:r>
        <w:rPr>
          <w:rStyle w:val="ac"/>
          <w:rFonts w:ascii="黑体" w:eastAsia="黑体" w:hAnsi="黑体"/>
          <w:b w:val="0"/>
          <w:color w:val="000000"/>
          <w:sz w:val="32"/>
          <w:szCs w:val="32"/>
        </w:rPr>
        <w:t xml:space="preserve"> </w:t>
      </w:r>
      <w:r>
        <w:rPr>
          <w:rStyle w:val="ac"/>
          <w:rFonts w:ascii="黑体" w:eastAsia="黑体" w:hAnsi="黑体"/>
          <w:b w:val="0"/>
          <w:color w:val="000000"/>
          <w:sz w:val="32"/>
          <w:szCs w:val="32"/>
        </w:rPr>
        <w:t>预防与监管</w:t>
      </w:r>
    </w:p>
    <w:p w:rsidR="004D4164" w:rsidRDefault="00420F11">
      <w:pPr>
        <w:pStyle w:val="ab"/>
        <w:spacing w:before="0" w:beforeAutospacing="0" w:after="0" w:afterAutospacing="0" w:line="600" w:lineRule="exact"/>
        <w:jc w:val="both"/>
        <w:rPr>
          <w:color w:val="000000"/>
          <w:sz w:val="32"/>
          <w:szCs w:val="32"/>
        </w:rPr>
      </w:pPr>
      <w:r>
        <w:rPr>
          <w:color w:val="000000"/>
          <w:sz w:val="32"/>
          <w:szCs w:val="32"/>
        </w:rPr>
        <w:t xml:space="preserve">　　</w:t>
      </w:r>
    </w:p>
    <w:p w:rsidR="004D4164" w:rsidRDefault="00420F11">
      <w:pPr>
        <w:pStyle w:val="ab"/>
        <w:spacing w:before="0" w:beforeAutospacing="0" w:after="0" w:afterAutospacing="0" w:line="600" w:lineRule="exact"/>
        <w:ind w:firstLineChars="200" w:firstLine="640"/>
        <w:jc w:val="both"/>
        <w:rPr>
          <w:rFonts w:ascii="仿宋_GB2312" w:eastAsia="仿宋_GB2312"/>
          <w:color w:val="000000"/>
          <w:sz w:val="32"/>
          <w:szCs w:val="32"/>
        </w:rPr>
      </w:pPr>
      <w:r>
        <w:rPr>
          <w:rFonts w:ascii="黑体" w:eastAsia="黑体" w:hAnsi="黑体"/>
          <w:bCs/>
          <w:color w:val="000000"/>
          <w:sz w:val="32"/>
          <w:szCs w:val="32"/>
        </w:rPr>
        <w:t>第九条</w:t>
      </w:r>
      <w:r>
        <w:rPr>
          <w:rFonts w:ascii="黑体" w:eastAsia="黑体" w:hAnsi="黑体" w:hint="eastAsia"/>
          <w:bCs/>
          <w:color w:val="000000"/>
          <w:sz w:val="32"/>
          <w:szCs w:val="32"/>
        </w:rPr>
        <w:t xml:space="preserve"> </w:t>
      </w:r>
      <w:r>
        <w:rPr>
          <w:rFonts w:hint="eastAsia"/>
          <w:color w:val="000000"/>
          <w:sz w:val="32"/>
          <w:szCs w:val="32"/>
        </w:rPr>
        <w:t xml:space="preserve"> </w:t>
      </w:r>
      <w:r>
        <w:rPr>
          <w:rFonts w:ascii="仿宋_GB2312" w:eastAsia="仿宋_GB2312"/>
          <w:color w:val="000000"/>
          <w:sz w:val="32"/>
          <w:szCs w:val="32"/>
        </w:rPr>
        <w:t>市、县</w:t>
      </w:r>
      <w:r>
        <w:rPr>
          <w:rFonts w:ascii="仿宋_GB2312" w:eastAsia="仿宋_GB2312"/>
          <w:color w:val="000000"/>
          <w:sz w:val="32"/>
          <w:szCs w:val="32"/>
        </w:rPr>
        <w:t>(</w:t>
      </w:r>
      <w:r>
        <w:rPr>
          <w:rFonts w:ascii="仿宋_GB2312" w:eastAsia="仿宋_GB2312" w:hint="eastAsia"/>
          <w:color w:val="000000"/>
          <w:sz w:val="32"/>
          <w:szCs w:val="32"/>
        </w:rPr>
        <w:t>市、</w:t>
      </w:r>
      <w:r>
        <w:rPr>
          <w:rFonts w:ascii="仿宋_GB2312" w:eastAsia="仿宋_GB2312"/>
          <w:color w:val="000000"/>
          <w:sz w:val="32"/>
          <w:szCs w:val="32"/>
        </w:rPr>
        <w:t>区</w:t>
      </w:r>
      <w:r>
        <w:rPr>
          <w:rFonts w:ascii="仿宋_GB2312" w:eastAsia="仿宋_GB2312"/>
          <w:color w:val="000000"/>
          <w:sz w:val="32"/>
          <w:szCs w:val="32"/>
        </w:rPr>
        <w:t>)</w:t>
      </w:r>
      <w:r>
        <w:rPr>
          <w:rFonts w:ascii="仿宋_GB2312" w:eastAsia="仿宋_GB2312"/>
          <w:color w:val="000000"/>
          <w:sz w:val="32"/>
          <w:szCs w:val="32"/>
        </w:rPr>
        <w:t>、乡</w:t>
      </w:r>
      <w:r>
        <w:rPr>
          <w:rFonts w:ascii="仿宋_GB2312" w:eastAsia="仿宋_GB2312"/>
          <w:color w:val="000000"/>
          <w:sz w:val="32"/>
          <w:szCs w:val="32"/>
        </w:rPr>
        <w:t>(</w:t>
      </w:r>
      <w:r>
        <w:rPr>
          <w:rFonts w:ascii="仿宋_GB2312" w:eastAsia="仿宋_GB2312"/>
          <w:color w:val="000000"/>
          <w:sz w:val="32"/>
          <w:szCs w:val="32"/>
        </w:rPr>
        <w:t>镇</w:t>
      </w:r>
      <w:r>
        <w:rPr>
          <w:rFonts w:ascii="仿宋_GB2312" w:eastAsia="仿宋_GB2312"/>
          <w:color w:val="000000"/>
          <w:sz w:val="32"/>
          <w:szCs w:val="32"/>
        </w:rPr>
        <w:t>)</w:t>
      </w:r>
      <w:r>
        <w:rPr>
          <w:rFonts w:ascii="仿宋_GB2312" w:eastAsia="仿宋_GB2312"/>
          <w:color w:val="000000"/>
          <w:sz w:val="32"/>
          <w:szCs w:val="32"/>
        </w:rPr>
        <w:t>人民政府</w:t>
      </w:r>
      <w:r>
        <w:rPr>
          <w:rFonts w:ascii="仿宋_GB2312" w:eastAsia="仿宋_GB2312" w:hint="eastAsia"/>
          <w:color w:val="000000"/>
          <w:sz w:val="32"/>
          <w:szCs w:val="32"/>
        </w:rPr>
        <w:t>、</w:t>
      </w:r>
      <w:r>
        <w:rPr>
          <w:rFonts w:ascii="仿宋_GB2312" w:eastAsia="仿宋_GB2312"/>
          <w:color w:val="000000"/>
          <w:sz w:val="32"/>
          <w:szCs w:val="32"/>
        </w:rPr>
        <w:t>有关部门和新闻媒体应当加强城乡规划法律、法规和违法建设治理的宣传。</w:t>
      </w:r>
    </w:p>
    <w:p w:rsidR="004D4164" w:rsidRDefault="00420F11">
      <w:pPr>
        <w:pStyle w:val="ab"/>
        <w:spacing w:before="0" w:beforeAutospacing="0" w:after="0" w:afterAutospacing="0" w:line="600" w:lineRule="exact"/>
        <w:jc w:val="both"/>
        <w:rPr>
          <w:rFonts w:ascii="仿宋_GB2312" w:eastAsia="仿宋_GB2312"/>
          <w:color w:val="000000"/>
          <w:sz w:val="32"/>
          <w:szCs w:val="32"/>
        </w:rPr>
      </w:pPr>
      <w:r>
        <w:rPr>
          <w:color w:val="000000"/>
          <w:sz w:val="32"/>
          <w:szCs w:val="32"/>
        </w:rPr>
        <w:t xml:space="preserve">　　</w:t>
      </w:r>
      <w:r>
        <w:rPr>
          <w:rFonts w:ascii="黑体" w:eastAsia="黑体" w:hAnsi="黑体"/>
          <w:bCs/>
          <w:color w:val="000000"/>
          <w:sz w:val="32"/>
          <w:szCs w:val="32"/>
        </w:rPr>
        <w:t>第十条</w:t>
      </w:r>
      <w:r>
        <w:rPr>
          <w:rFonts w:ascii="黑体" w:eastAsia="黑体" w:hAnsi="黑体" w:hint="eastAsia"/>
          <w:bCs/>
          <w:color w:val="000000"/>
          <w:sz w:val="32"/>
          <w:szCs w:val="32"/>
        </w:rPr>
        <w:t xml:space="preserve"> </w:t>
      </w:r>
      <w:r>
        <w:rPr>
          <w:rFonts w:hint="eastAsia"/>
          <w:color w:val="000000"/>
          <w:sz w:val="32"/>
          <w:szCs w:val="32"/>
        </w:rPr>
        <w:t xml:space="preserve"> </w:t>
      </w:r>
      <w:r>
        <w:rPr>
          <w:rFonts w:ascii="仿宋_GB2312" w:eastAsia="仿宋_GB2312"/>
          <w:color w:val="000000"/>
          <w:sz w:val="32"/>
          <w:szCs w:val="32"/>
        </w:rPr>
        <w:t>市、县</w:t>
      </w:r>
      <w:r>
        <w:rPr>
          <w:rFonts w:ascii="仿宋_GB2312" w:eastAsia="仿宋_GB2312"/>
          <w:color w:val="000000"/>
          <w:sz w:val="32"/>
          <w:szCs w:val="32"/>
        </w:rPr>
        <w:t>(</w:t>
      </w:r>
      <w:r>
        <w:rPr>
          <w:rFonts w:ascii="仿宋_GB2312" w:eastAsia="仿宋_GB2312" w:hint="eastAsia"/>
          <w:color w:val="000000"/>
          <w:sz w:val="32"/>
          <w:szCs w:val="32"/>
        </w:rPr>
        <w:t>市、</w:t>
      </w:r>
      <w:r>
        <w:rPr>
          <w:rFonts w:ascii="仿宋_GB2312" w:eastAsia="仿宋_GB2312"/>
          <w:color w:val="000000"/>
          <w:sz w:val="32"/>
          <w:szCs w:val="32"/>
        </w:rPr>
        <w:t>区</w:t>
      </w:r>
      <w:r>
        <w:rPr>
          <w:rFonts w:ascii="仿宋_GB2312" w:eastAsia="仿宋_GB2312"/>
          <w:color w:val="000000"/>
          <w:sz w:val="32"/>
          <w:szCs w:val="32"/>
        </w:rPr>
        <w:t>)</w:t>
      </w:r>
      <w:r>
        <w:rPr>
          <w:rFonts w:ascii="仿宋_GB2312" w:eastAsia="仿宋_GB2312"/>
          <w:color w:val="000000"/>
          <w:sz w:val="32"/>
          <w:szCs w:val="32"/>
        </w:rPr>
        <w:t>人民政府应当建立违法建设举报</w:t>
      </w:r>
      <w:r>
        <w:rPr>
          <w:rFonts w:ascii="仿宋_GB2312" w:eastAsia="仿宋_GB2312" w:hint="eastAsia"/>
          <w:color w:val="000000"/>
          <w:sz w:val="32"/>
          <w:szCs w:val="32"/>
        </w:rPr>
        <w:t>奖励</w:t>
      </w:r>
      <w:r>
        <w:rPr>
          <w:rFonts w:ascii="仿宋_GB2312" w:eastAsia="仿宋_GB2312"/>
          <w:color w:val="000000"/>
          <w:sz w:val="32"/>
          <w:szCs w:val="32"/>
        </w:rPr>
        <w:t>制度</w:t>
      </w:r>
      <w:r>
        <w:rPr>
          <w:rFonts w:ascii="仿宋_GB2312" w:eastAsia="仿宋_GB2312" w:hint="eastAsia"/>
          <w:color w:val="000000"/>
          <w:sz w:val="32"/>
          <w:szCs w:val="32"/>
        </w:rPr>
        <w:t>。查处机关应当</w:t>
      </w:r>
      <w:r>
        <w:rPr>
          <w:rFonts w:ascii="仿宋_GB2312" w:eastAsia="仿宋_GB2312"/>
          <w:color w:val="000000"/>
          <w:sz w:val="32"/>
          <w:szCs w:val="32"/>
        </w:rPr>
        <w:t>向社会公布举报电话、电子邮箱和网站等，接受举报，为举报人保密</w:t>
      </w:r>
      <w:r>
        <w:rPr>
          <w:rFonts w:ascii="仿宋_GB2312" w:eastAsia="仿宋_GB2312" w:hint="eastAsia"/>
          <w:color w:val="000000"/>
          <w:sz w:val="32"/>
          <w:szCs w:val="32"/>
        </w:rPr>
        <w:t>；</w:t>
      </w:r>
      <w:r>
        <w:rPr>
          <w:rFonts w:ascii="仿宋_GB2312" w:eastAsia="仿宋_GB2312"/>
          <w:color w:val="000000"/>
          <w:sz w:val="32"/>
          <w:szCs w:val="32"/>
        </w:rPr>
        <w:t>举报情况应当及时调查处理</w:t>
      </w:r>
      <w:r>
        <w:rPr>
          <w:rFonts w:ascii="仿宋_GB2312" w:eastAsia="仿宋_GB2312" w:hint="eastAsia"/>
          <w:color w:val="000000"/>
          <w:sz w:val="32"/>
          <w:szCs w:val="32"/>
        </w:rPr>
        <w:t>，并</w:t>
      </w:r>
      <w:r>
        <w:rPr>
          <w:rFonts w:ascii="仿宋_GB2312" w:eastAsia="仿宋_GB2312"/>
          <w:color w:val="000000"/>
          <w:sz w:val="32"/>
          <w:szCs w:val="32"/>
        </w:rPr>
        <w:t>向社会公开处理结果。</w:t>
      </w:r>
    </w:p>
    <w:p w:rsidR="004D4164" w:rsidRDefault="00420F11">
      <w:pPr>
        <w:pStyle w:val="ab"/>
        <w:spacing w:before="0" w:beforeAutospacing="0" w:after="0" w:afterAutospacing="0" w:line="600" w:lineRule="exact"/>
        <w:ind w:firstLineChars="100" w:firstLine="320"/>
        <w:jc w:val="both"/>
        <w:rPr>
          <w:color w:val="000000"/>
          <w:spacing w:val="-6"/>
          <w:sz w:val="32"/>
          <w:szCs w:val="32"/>
        </w:rPr>
      </w:pPr>
      <w:r>
        <w:rPr>
          <w:color w:val="000000"/>
          <w:sz w:val="32"/>
          <w:szCs w:val="32"/>
        </w:rPr>
        <w:t xml:space="preserve">　</w:t>
      </w:r>
      <w:r>
        <w:rPr>
          <w:rFonts w:ascii="黑体" w:eastAsia="黑体" w:hAnsi="黑体"/>
          <w:bCs/>
          <w:color w:val="000000"/>
          <w:sz w:val="32"/>
          <w:szCs w:val="32"/>
        </w:rPr>
        <w:t>第十一条</w:t>
      </w:r>
      <w:r>
        <w:rPr>
          <w:rFonts w:hint="eastAsia"/>
          <w:color w:val="000000"/>
          <w:sz w:val="32"/>
          <w:szCs w:val="32"/>
        </w:rPr>
        <w:t xml:space="preserve">  </w:t>
      </w:r>
      <w:r>
        <w:rPr>
          <w:rFonts w:ascii="仿宋_GB2312" w:eastAsia="仿宋_GB2312" w:hint="eastAsia"/>
          <w:color w:val="000000"/>
          <w:spacing w:val="-6"/>
          <w:sz w:val="32"/>
          <w:szCs w:val="32"/>
        </w:rPr>
        <w:t>市、</w:t>
      </w:r>
      <w:r>
        <w:rPr>
          <w:rFonts w:ascii="仿宋_GB2312" w:eastAsia="仿宋_GB2312"/>
          <w:color w:val="000000"/>
          <w:spacing w:val="-6"/>
          <w:sz w:val="32"/>
          <w:szCs w:val="32"/>
        </w:rPr>
        <w:t>县</w:t>
      </w:r>
      <w:r>
        <w:rPr>
          <w:rFonts w:ascii="仿宋_GB2312" w:eastAsia="仿宋_GB2312"/>
          <w:color w:val="000000"/>
          <w:spacing w:val="-6"/>
          <w:sz w:val="32"/>
          <w:szCs w:val="32"/>
        </w:rPr>
        <w:t>(</w:t>
      </w:r>
      <w:r>
        <w:rPr>
          <w:rFonts w:ascii="仿宋_GB2312" w:eastAsia="仿宋_GB2312" w:hint="eastAsia"/>
          <w:color w:val="000000"/>
          <w:spacing w:val="-6"/>
          <w:sz w:val="32"/>
          <w:szCs w:val="32"/>
        </w:rPr>
        <w:t>市、</w:t>
      </w:r>
      <w:r>
        <w:rPr>
          <w:rFonts w:ascii="仿宋_GB2312" w:eastAsia="仿宋_GB2312"/>
          <w:color w:val="000000"/>
          <w:spacing w:val="-6"/>
          <w:sz w:val="32"/>
          <w:szCs w:val="32"/>
        </w:rPr>
        <w:t>区</w:t>
      </w:r>
      <w:r>
        <w:rPr>
          <w:rFonts w:ascii="仿宋_GB2312" w:eastAsia="仿宋_GB2312"/>
          <w:color w:val="000000"/>
          <w:spacing w:val="-6"/>
          <w:sz w:val="32"/>
          <w:szCs w:val="32"/>
        </w:rPr>
        <w:t>)</w:t>
      </w:r>
      <w:r>
        <w:rPr>
          <w:rFonts w:ascii="仿宋_GB2312" w:eastAsia="仿宋_GB2312"/>
          <w:color w:val="000000"/>
          <w:spacing w:val="-6"/>
          <w:sz w:val="32"/>
          <w:szCs w:val="32"/>
        </w:rPr>
        <w:t>人民政府应当建立违法建设巡查制度，形成以</w:t>
      </w:r>
      <w:r>
        <w:rPr>
          <w:rFonts w:ascii="仿宋_GB2312" w:eastAsia="仿宋_GB2312" w:hint="eastAsia"/>
          <w:color w:val="000000"/>
          <w:spacing w:val="-6"/>
          <w:sz w:val="32"/>
          <w:szCs w:val="32"/>
        </w:rPr>
        <w:t>查处机关</w:t>
      </w:r>
      <w:r>
        <w:rPr>
          <w:rFonts w:ascii="仿宋_GB2312" w:eastAsia="仿宋_GB2312"/>
          <w:color w:val="000000"/>
          <w:spacing w:val="-6"/>
          <w:sz w:val="32"/>
          <w:szCs w:val="32"/>
        </w:rPr>
        <w:t>、街道、社区、村组、物业小区</w:t>
      </w:r>
      <w:r>
        <w:rPr>
          <w:rFonts w:ascii="仿宋_GB2312" w:eastAsia="仿宋_GB2312" w:hint="eastAsia"/>
          <w:color w:val="000000"/>
          <w:spacing w:val="-6"/>
          <w:sz w:val="32"/>
          <w:szCs w:val="32"/>
        </w:rPr>
        <w:t>相结合</w:t>
      </w:r>
      <w:r>
        <w:rPr>
          <w:rFonts w:ascii="仿宋_GB2312" w:eastAsia="仿宋_GB2312"/>
          <w:color w:val="000000"/>
          <w:spacing w:val="-6"/>
          <w:sz w:val="32"/>
          <w:szCs w:val="32"/>
        </w:rPr>
        <w:t>的巡查网络，实行网格化监管</w:t>
      </w:r>
      <w:r>
        <w:rPr>
          <w:rFonts w:ascii="仿宋_GB2312" w:eastAsia="仿宋_GB2312" w:hint="eastAsia"/>
          <w:color w:val="000000"/>
          <w:spacing w:val="-6"/>
          <w:sz w:val="32"/>
          <w:szCs w:val="32"/>
        </w:rPr>
        <w:t>，及时发现和查处违法建设。</w:t>
      </w:r>
    </w:p>
    <w:p w:rsidR="004D4164" w:rsidRDefault="00420F11">
      <w:pPr>
        <w:pStyle w:val="ab"/>
        <w:spacing w:before="0" w:beforeAutospacing="0" w:after="0" w:afterAutospacing="0" w:line="600" w:lineRule="exact"/>
        <w:jc w:val="both"/>
        <w:rPr>
          <w:rFonts w:ascii="仿宋_GB2312" w:eastAsia="仿宋_GB2312"/>
          <w:color w:val="000000"/>
          <w:sz w:val="32"/>
          <w:szCs w:val="32"/>
        </w:rPr>
      </w:pPr>
      <w:r>
        <w:rPr>
          <w:color w:val="000000"/>
          <w:sz w:val="32"/>
          <w:szCs w:val="32"/>
        </w:rPr>
        <w:t xml:space="preserve">　　</w:t>
      </w:r>
      <w:r>
        <w:rPr>
          <w:rFonts w:ascii="黑体" w:eastAsia="黑体" w:hAnsi="黑体"/>
          <w:bCs/>
          <w:color w:val="000000"/>
          <w:sz w:val="32"/>
          <w:szCs w:val="32"/>
        </w:rPr>
        <w:t>第十二条</w:t>
      </w:r>
      <w:r>
        <w:rPr>
          <w:rFonts w:ascii="黑体" w:eastAsia="黑体" w:hAnsi="黑体" w:hint="eastAsia"/>
          <w:bCs/>
          <w:color w:val="000000"/>
          <w:sz w:val="32"/>
          <w:szCs w:val="32"/>
        </w:rPr>
        <w:t xml:space="preserve"> </w:t>
      </w:r>
      <w:r>
        <w:rPr>
          <w:rFonts w:hint="eastAsia"/>
          <w:color w:val="000000"/>
          <w:sz w:val="32"/>
          <w:szCs w:val="32"/>
        </w:rPr>
        <w:t xml:space="preserve"> </w:t>
      </w:r>
      <w:r>
        <w:rPr>
          <w:rFonts w:ascii="仿宋_GB2312" w:eastAsia="仿宋_GB2312"/>
          <w:color w:val="000000"/>
          <w:sz w:val="32"/>
          <w:szCs w:val="32"/>
        </w:rPr>
        <w:t>市、县</w:t>
      </w:r>
      <w:r>
        <w:rPr>
          <w:rFonts w:ascii="仿宋_GB2312" w:eastAsia="仿宋_GB2312"/>
          <w:color w:val="000000"/>
          <w:sz w:val="32"/>
          <w:szCs w:val="32"/>
        </w:rPr>
        <w:t>(</w:t>
      </w:r>
      <w:r>
        <w:rPr>
          <w:rFonts w:ascii="仿宋_GB2312" w:eastAsia="仿宋_GB2312" w:hint="eastAsia"/>
          <w:color w:val="000000"/>
          <w:sz w:val="32"/>
          <w:szCs w:val="32"/>
        </w:rPr>
        <w:t>市、</w:t>
      </w:r>
      <w:r>
        <w:rPr>
          <w:rFonts w:ascii="仿宋_GB2312" w:eastAsia="仿宋_GB2312"/>
          <w:color w:val="000000"/>
          <w:sz w:val="32"/>
          <w:szCs w:val="32"/>
        </w:rPr>
        <w:t>区</w:t>
      </w:r>
      <w:r>
        <w:rPr>
          <w:rFonts w:ascii="仿宋_GB2312" w:eastAsia="仿宋_GB2312"/>
          <w:color w:val="000000"/>
          <w:sz w:val="32"/>
          <w:szCs w:val="32"/>
        </w:rPr>
        <w:t>)</w:t>
      </w:r>
      <w:r>
        <w:rPr>
          <w:rFonts w:ascii="仿宋_GB2312" w:eastAsia="仿宋_GB2312"/>
          <w:color w:val="000000"/>
          <w:sz w:val="32"/>
          <w:szCs w:val="32"/>
        </w:rPr>
        <w:t>人民政府有关部门按照下列分工，履行违法建设治理工作职责：</w:t>
      </w:r>
    </w:p>
    <w:p w:rsidR="004D4164" w:rsidRDefault="00420F11">
      <w:pPr>
        <w:pStyle w:val="ab"/>
        <w:spacing w:before="0" w:beforeAutospacing="0" w:after="0" w:afterAutospacing="0" w:line="600" w:lineRule="exact"/>
        <w:ind w:firstLine="645"/>
        <w:jc w:val="both"/>
        <w:rPr>
          <w:rFonts w:ascii="仿宋_GB2312" w:eastAsia="仿宋_GB2312"/>
          <w:color w:val="000000"/>
          <w:sz w:val="32"/>
          <w:szCs w:val="32"/>
        </w:rPr>
      </w:pPr>
      <w:r>
        <w:rPr>
          <w:rFonts w:ascii="仿宋_GB2312" w:eastAsia="仿宋_GB2312" w:hint="eastAsia"/>
          <w:color w:val="000000"/>
          <w:sz w:val="32"/>
          <w:szCs w:val="32"/>
        </w:rPr>
        <w:t>（一）</w:t>
      </w:r>
      <w:r>
        <w:rPr>
          <w:rFonts w:ascii="仿宋_GB2312" w:eastAsia="仿宋_GB2312"/>
          <w:color w:val="000000"/>
          <w:sz w:val="32"/>
          <w:szCs w:val="32"/>
        </w:rPr>
        <w:t>城乡规划部门</w:t>
      </w:r>
      <w:r>
        <w:rPr>
          <w:rFonts w:ascii="仿宋_GB2312" w:eastAsia="仿宋_GB2312" w:hint="eastAsia"/>
          <w:color w:val="000000"/>
          <w:sz w:val="32"/>
          <w:szCs w:val="32"/>
        </w:rPr>
        <w:t>对符合条件的建设工程规划许可申请，应当及时予以许可，并加强</w:t>
      </w:r>
      <w:r>
        <w:rPr>
          <w:rFonts w:ascii="仿宋_GB2312" w:eastAsia="仿宋_GB2312"/>
          <w:color w:val="000000"/>
          <w:sz w:val="32"/>
          <w:szCs w:val="32"/>
        </w:rPr>
        <w:t>对城乡规划实施情况</w:t>
      </w:r>
      <w:r>
        <w:rPr>
          <w:rFonts w:ascii="仿宋_GB2312" w:eastAsia="仿宋_GB2312" w:hint="eastAsia"/>
          <w:color w:val="000000"/>
          <w:sz w:val="32"/>
          <w:szCs w:val="32"/>
        </w:rPr>
        <w:t>的</w:t>
      </w:r>
      <w:r>
        <w:rPr>
          <w:rFonts w:ascii="仿宋_GB2312" w:eastAsia="仿宋_GB2312"/>
          <w:color w:val="000000"/>
          <w:sz w:val="32"/>
          <w:szCs w:val="32"/>
        </w:rPr>
        <w:t>监督检查，严格建设工程验线和规划核实，对违法建设工程，不得通过规划核实</w:t>
      </w:r>
      <w:r>
        <w:rPr>
          <w:rFonts w:ascii="仿宋_GB2312" w:eastAsia="仿宋_GB2312"/>
          <w:color w:val="000000"/>
          <w:sz w:val="32"/>
          <w:szCs w:val="32"/>
        </w:rPr>
        <w:t>;</w:t>
      </w:r>
    </w:p>
    <w:p w:rsidR="004D4164" w:rsidRDefault="00420F11">
      <w:pPr>
        <w:pStyle w:val="ab"/>
        <w:spacing w:before="0" w:beforeAutospacing="0" w:after="0" w:afterAutospacing="0" w:line="600" w:lineRule="exact"/>
        <w:ind w:firstLine="645"/>
        <w:jc w:val="both"/>
        <w:rPr>
          <w:rFonts w:ascii="仿宋_GB2312" w:eastAsia="仿宋_GB2312"/>
          <w:color w:val="000000"/>
          <w:sz w:val="32"/>
          <w:szCs w:val="32"/>
        </w:rPr>
      </w:pPr>
      <w:r>
        <w:rPr>
          <w:rFonts w:ascii="仿宋_GB2312" w:eastAsia="仿宋_GB2312" w:hint="eastAsia"/>
          <w:color w:val="000000"/>
          <w:sz w:val="32"/>
          <w:szCs w:val="32"/>
        </w:rPr>
        <w:t>（二）</w:t>
      </w:r>
      <w:r>
        <w:rPr>
          <w:rFonts w:ascii="仿宋_GB2312" w:eastAsia="仿宋_GB2312"/>
          <w:color w:val="000000"/>
          <w:sz w:val="32"/>
          <w:szCs w:val="32"/>
        </w:rPr>
        <w:t>住房和城乡建设部门对未依法取得建设工程规划许可证的建设工程</w:t>
      </w:r>
      <w:r>
        <w:rPr>
          <w:rFonts w:ascii="仿宋_GB2312" w:eastAsia="仿宋_GB2312" w:hint="eastAsia"/>
          <w:color w:val="000000"/>
          <w:sz w:val="32"/>
          <w:szCs w:val="32"/>
        </w:rPr>
        <w:t>，</w:t>
      </w:r>
      <w:r>
        <w:rPr>
          <w:rFonts w:ascii="仿宋_GB2312" w:eastAsia="仿宋_GB2312"/>
          <w:color w:val="000000"/>
          <w:sz w:val="32"/>
          <w:szCs w:val="32"/>
        </w:rPr>
        <w:t>不得核发建设工程施工许可证</w:t>
      </w:r>
      <w:r>
        <w:rPr>
          <w:rFonts w:ascii="仿宋_GB2312" w:eastAsia="仿宋_GB2312"/>
          <w:color w:val="000000"/>
          <w:sz w:val="32"/>
          <w:szCs w:val="32"/>
        </w:rPr>
        <w:t>;</w:t>
      </w:r>
      <w:r>
        <w:rPr>
          <w:rFonts w:ascii="仿宋_GB2312" w:eastAsia="仿宋_GB2312"/>
          <w:color w:val="000000"/>
          <w:sz w:val="32"/>
          <w:szCs w:val="32"/>
        </w:rPr>
        <w:t>对违法建设工程，不得通过综合竣工验收备案</w:t>
      </w:r>
      <w:r>
        <w:rPr>
          <w:rFonts w:ascii="仿宋_GB2312" w:eastAsia="仿宋_GB2312"/>
          <w:color w:val="000000"/>
          <w:sz w:val="32"/>
          <w:szCs w:val="32"/>
        </w:rPr>
        <w:t>;</w:t>
      </w:r>
    </w:p>
    <w:p w:rsidR="004D4164" w:rsidRDefault="00420F11">
      <w:pPr>
        <w:pStyle w:val="ab"/>
        <w:spacing w:before="0" w:beforeAutospacing="0" w:after="0" w:afterAutospacing="0" w:line="600" w:lineRule="exact"/>
        <w:ind w:firstLineChars="200" w:firstLine="640"/>
        <w:jc w:val="both"/>
        <w:rPr>
          <w:rFonts w:ascii="仿宋_GB2312" w:eastAsia="仿宋_GB2312"/>
          <w:color w:val="000000"/>
          <w:sz w:val="32"/>
          <w:szCs w:val="32"/>
        </w:rPr>
      </w:pPr>
      <w:r>
        <w:rPr>
          <w:rFonts w:ascii="仿宋_GB2312" w:eastAsia="仿宋_GB2312" w:hint="eastAsia"/>
          <w:color w:val="000000"/>
          <w:sz w:val="32"/>
          <w:szCs w:val="32"/>
        </w:rPr>
        <w:t>（三）房地产管理部门</w:t>
      </w:r>
      <w:r>
        <w:rPr>
          <w:rFonts w:ascii="仿宋_GB2312" w:eastAsia="仿宋_GB2312"/>
          <w:color w:val="000000"/>
          <w:sz w:val="32"/>
          <w:szCs w:val="32"/>
        </w:rPr>
        <w:t>对出租房屋严格登记备案审查，发现</w:t>
      </w:r>
      <w:r>
        <w:rPr>
          <w:rFonts w:ascii="仿宋_GB2312" w:eastAsia="仿宋_GB2312"/>
          <w:color w:val="000000"/>
          <w:sz w:val="32"/>
          <w:szCs w:val="32"/>
        </w:rPr>
        <w:lastRenderedPageBreak/>
        <w:t>违法的建</w:t>
      </w:r>
      <w:r>
        <w:rPr>
          <w:rFonts w:ascii="仿宋_GB2312" w:eastAsia="仿宋_GB2312"/>
          <w:color w:val="000000"/>
          <w:sz w:val="32"/>
          <w:szCs w:val="32"/>
        </w:rPr>
        <w:t>(</w:t>
      </w:r>
      <w:r>
        <w:rPr>
          <w:rFonts w:ascii="仿宋_GB2312" w:eastAsia="仿宋_GB2312"/>
          <w:color w:val="000000"/>
          <w:sz w:val="32"/>
          <w:szCs w:val="32"/>
        </w:rPr>
        <w:t>构</w:t>
      </w:r>
      <w:r>
        <w:rPr>
          <w:rFonts w:ascii="仿宋_GB2312" w:eastAsia="仿宋_GB2312"/>
          <w:color w:val="000000"/>
          <w:sz w:val="32"/>
          <w:szCs w:val="32"/>
        </w:rPr>
        <w:t>)</w:t>
      </w:r>
      <w:r>
        <w:rPr>
          <w:rFonts w:ascii="仿宋_GB2312" w:eastAsia="仿宋_GB2312"/>
          <w:color w:val="000000"/>
          <w:sz w:val="32"/>
          <w:szCs w:val="32"/>
        </w:rPr>
        <w:t>筑物出租的，及时移交查处机关</w:t>
      </w:r>
      <w:r>
        <w:rPr>
          <w:rFonts w:ascii="仿宋_GB2312" w:eastAsia="仿宋_GB2312"/>
          <w:color w:val="000000"/>
          <w:sz w:val="32"/>
          <w:szCs w:val="32"/>
        </w:rPr>
        <w:t>;</w:t>
      </w:r>
    </w:p>
    <w:p w:rsidR="004D4164" w:rsidRDefault="00420F11">
      <w:pPr>
        <w:pStyle w:val="ab"/>
        <w:spacing w:before="0" w:beforeAutospacing="0" w:after="0" w:afterAutospacing="0" w:line="600" w:lineRule="exact"/>
        <w:jc w:val="both"/>
        <w:rPr>
          <w:rFonts w:ascii="仿宋_GB2312" w:eastAsia="仿宋_GB2312"/>
          <w:color w:val="000000"/>
          <w:sz w:val="32"/>
          <w:szCs w:val="32"/>
        </w:rPr>
      </w:pPr>
      <w:r>
        <w:rPr>
          <w:rFonts w:ascii="仿宋_GB2312" w:eastAsia="仿宋_GB2312"/>
          <w:color w:val="000000"/>
          <w:sz w:val="32"/>
          <w:szCs w:val="32"/>
        </w:rPr>
        <w:t xml:space="preserve">　　</w:t>
      </w:r>
      <w:r>
        <w:rPr>
          <w:rFonts w:ascii="仿宋_GB2312" w:eastAsia="仿宋_GB2312" w:hint="eastAsia"/>
          <w:color w:val="000000"/>
          <w:sz w:val="32"/>
          <w:szCs w:val="32"/>
        </w:rPr>
        <w:t>（四）</w:t>
      </w:r>
      <w:r>
        <w:rPr>
          <w:rFonts w:ascii="仿宋_GB2312" w:eastAsia="仿宋_GB2312"/>
          <w:color w:val="000000"/>
          <w:sz w:val="32"/>
          <w:szCs w:val="32"/>
        </w:rPr>
        <w:t>不动产登记机构对经</w:t>
      </w:r>
      <w:r>
        <w:rPr>
          <w:rFonts w:ascii="仿宋_GB2312" w:eastAsia="仿宋_GB2312"/>
          <w:color w:val="000000"/>
          <w:sz w:val="32"/>
          <w:szCs w:val="32"/>
        </w:rPr>
        <w:t>查处机关依法认定</w:t>
      </w:r>
      <w:r>
        <w:rPr>
          <w:rFonts w:ascii="仿宋_GB2312" w:eastAsia="仿宋_GB2312" w:hint="eastAsia"/>
          <w:color w:val="000000"/>
          <w:sz w:val="32"/>
          <w:szCs w:val="32"/>
        </w:rPr>
        <w:t>属</w:t>
      </w:r>
      <w:r>
        <w:rPr>
          <w:rFonts w:ascii="仿宋_GB2312" w:eastAsia="仿宋_GB2312"/>
          <w:color w:val="000000"/>
          <w:sz w:val="32"/>
          <w:szCs w:val="32"/>
        </w:rPr>
        <w:t>违法建设的不动产，</w:t>
      </w:r>
      <w:r>
        <w:rPr>
          <w:rFonts w:ascii="仿宋_GB2312" w:eastAsia="仿宋_GB2312" w:hint="eastAsia"/>
          <w:color w:val="000000"/>
          <w:sz w:val="32"/>
          <w:szCs w:val="32"/>
        </w:rPr>
        <w:t>不得</w:t>
      </w:r>
      <w:r>
        <w:rPr>
          <w:rFonts w:ascii="仿宋_GB2312" w:eastAsia="仿宋_GB2312"/>
          <w:color w:val="000000"/>
          <w:sz w:val="32"/>
          <w:szCs w:val="32"/>
        </w:rPr>
        <w:t>办理</w:t>
      </w:r>
      <w:r>
        <w:rPr>
          <w:rFonts w:ascii="仿宋_GB2312" w:eastAsia="仿宋_GB2312" w:hint="eastAsia"/>
          <w:color w:val="000000"/>
          <w:sz w:val="32"/>
          <w:szCs w:val="32"/>
        </w:rPr>
        <w:t>登记、</w:t>
      </w:r>
      <w:r>
        <w:rPr>
          <w:rFonts w:ascii="仿宋_GB2312" w:eastAsia="仿宋_GB2312"/>
          <w:color w:val="000000"/>
          <w:sz w:val="32"/>
          <w:szCs w:val="32"/>
        </w:rPr>
        <w:t>变更、转移、抵押手续</w:t>
      </w:r>
      <w:r>
        <w:rPr>
          <w:rFonts w:ascii="仿宋_GB2312" w:eastAsia="仿宋_GB2312"/>
          <w:color w:val="000000"/>
          <w:sz w:val="32"/>
          <w:szCs w:val="32"/>
        </w:rPr>
        <w:t>;</w:t>
      </w:r>
    </w:p>
    <w:p w:rsidR="004D4164" w:rsidRDefault="00420F11">
      <w:pPr>
        <w:pStyle w:val="ab"/>
        <w:spacing w:before="0" w:beforeAutospacing="0" w:after="0" w:afterAutospacing="0" w:line="600" w:lineRule="exact"/>
        <w:ind w:firstLine="645"/>
        <w:jc w:val="both"/>
        <w:rPr>
          <w:rFonts w:ascii="仿宋_GB2312" w:eastAsia="仿宋_GB2312"/>
          <w:color w:val="000000"/>
          <w:sz w:val="32"/>
          <w:szCs w:val="32"/>
        </w:rPr>
      </w:pPr>
      <w:r>
        <w:rPr>
          <w:rFonts w:ascii="仿宋_GB2312" w:eastAsia="仿宋_GB2312" w:hint="eastAsia"/>
          <w:color w:val="000000"/>
          <w:sz w:val="32"/>
          <w:szCs w:val="32"/>
        </w:rPr>
        <w:t>（五）</w:t>
      </w:r>
      <w:r>
        <w:rPr>
          <w:rFonts w:ascii="仿宋_GB2312" w:eastAsia="仿宋_GB2312"/>
          <w:color w:val="000000"/>
          <w:sz w:val="32"/>
          <w:szCs w:val="32"/>
        </w:rPr>
        <w:t>公安机关负责查处在违法建设治理中妨碍执行公务、扰乱社会治安秩序等违法行为</w:t>
      </w:r>
      <w:r>
        <w:rPr>
          <w:rFonts w:ascii="仿宋_GB2312" w:eastAsia="仿宋_GB2312"/>
          <w:color w:val="000000"/>
          <w:sz w:val="32"/>
          <w:szCs w:val="32"/>
        </w:rPr>
        <w:t>;</w:t>
      </w:r>
    </w:p>
    <w:p w:rsidR="004D4164" w:rsidRDefault="00420F11">
      <w:pPr>
        <w:pStyle w:val="ab"/>
        <w:spacing w:before="0" w:beforeAutospacing="0" w:after="0" w:afterAutospacing="0" w:line="600" w:lineRule="exact"/>
        <w:ind w:firstLine="645"/>
        <w:jc w:val="both"/>
        <w:rPr>
          <w:rFonts w:ascii="仿宋_GB2312" w:eastAsia="仿宋_GB2312"/>
          <w:color w:val="000000"/>
          <w:sz w:val="32"/>
          <w:szCs w:val="32"/>
        </w:rPr>
      </w:pPr>
      <w:r>
        <w:rPr>
          <w:rFonts w:ascii="仿宋_GB2312" w:eastAsia="仿宋_GB2312" w:hint="eastAsia"/>
          <w:color w:val="000000"/>
          <w:sz w:val="32"/>
          <w:szCs w:val="32"/>
        </w:rPr>
        <w:t>（六）其他有关部门按照各自职责做好违法建设治理相关工作。</w:t>
      </w:r>
    </w:p>
    <w:p w:rsidR="004D4164" w:rsidRDefault="00420F11">
      <w:pPr>
        <w:pStyle w:val="ab"/>
        <w:spacing w:before="0" w:beforeAutospacing="0" w:after="0" w:afterAutospacing="0" w:line="600" w:lineRule="exact"/>
        <w:jc w:val="both"/>
        <w:rPr>
          <w:rFonts w:ascii="仿宋_GB2312" w:eastAsia="仿宋_GB2312"/>
          <w:color w:val="000000"/>
          <w:sz w:val="32"/>
          <w:szCs w:val="32"/>
        </w:rPr>
      </w:pPr>
      <w:r>
        <w:rPr>
          <w:color w:val="000000"/>
          <w:sz w:val="32"/>
          <w:szCs w:val="32"/>
        </w:rPr>
        <w:t xml:space="preserve">　　</w:t>
      </w:r>
      <w:r>
        <w:rPr>
          <w:rFonts w:ascii="黑体" w:eastAsia="黑体" w:hAnsi="黑体"/>
          <w:bCs/>
          <w:color w:val="000000"/>
          <w:sz w:val="32"/>
          <w:szCs w:val="32"/>
        </w:rPr>
        <w:t>第十三条</w:t>
      </w:r>
      <w:r>
        <w:rPr>
          <w:rFonts w:hint="eastAsia"/>
          <w:color w:val="000000"/>
          <w:sz w:val="32"/>
          <w:szCs w:val="32"/>
        </w:rPr>
        <w:t xml:space="preserve">  </w:t>
      </w:r>
      <w:r>
        <w:rPr>
          <w:rFonts w:ascii="仿宋_GB2312" w:eastAsia="仿宋_GB2312"/>
          <w:color w:val="000000"/>
          <w:sz w:val="32"/>
          <w:szCs w:val="32"/>
        </w:rPr>
        <w:t>下列组织</w:t>
      </w:r>
      <w:r>
        <w:rPr>
          <w:rFonts w:ascii="仿宋_GB2312" w:eastAsia="仿宋_GB2312" w:hint="eastAsia"/>
          <w:color w:val="000000"/>
          <w:sz w:val="32"/>
          <w:szCs w:val="32"/>
        </w:rPr>
        <w:t>和单位</w:t>
      </w:r>
      <w:r>
        <w:rPr>
          <w:rFonts w:ascii="仿宋_GB2312" w:eastAsia="仿宋_GB2312"/>
          <w:color w:val="000000"/>
          <w:sz w:val="32"/>
          <w:szCs w:val="32"/>
        </w:rPr>
        <w:t>应当履行相应义务：</w:t>
      </w:r>
    </w:p>
    <w:p w:rsidR="004D4164" w:rsidRDefault="00420F11">
      <w:pPr>
        <w:pStyle w:val="ab"/>
        <w:spacing w:before="0" w:beforeAutospacing="0" w:after="0" w:afterAutospacing="0" w:line="600" w:lineRule="exact"/>
        <w:jc w:val="both"/>
        <w:rPr>
          <w:rFonts w:ascii="仿宋_GB2312" w:eastAsia="仿宋_GB2312"/>
          <w:color w:val="000000"/>
          <w:sz w:val="32"/>
          <w:szCs w:val="32"/>
        </w:rPr>
      </w:pPr>
      <w:r>
        <w:rPr>
          <w:rFonts w:ascii="仿宋_GB2312" w:eastAsia="仿宋_GB2312"/>
          <w:color w:val="000000"/>
          <w:sz w:val="32"/>
          <w:szCs w:val="32"/>
        </w:rPr>
        <w:t xml:space="preserve">　　</w:t>
      </w:r>
      <w:r>
        <w:rPr>
          <w:rFonts w:ascii="仿宋_GB2312" w:eastAsia="仿宋_GB2312" w:hint="eastAsia"/>
          <w:color w:val="000000"/>
          <w:sz w:val="32"/>
          <w:szCs w:val="32"/>
        </w:rPr>
        <w:t>（一）</w:t>
      </w:r>
      <w:r>
        <w:rPr>
          <w:rFonts w:ascii="仿宋_GB2312" w:eastAsia="仿宋_GB2312"/>
          <w:color w:val="000000"/>
          <w:sz w:val="32"/>
          <w:szCs w:val="32"/>
        </w:rPr>
        <w:t>村</w:t>
      </w:r>
      <w:r>
        <w:rPr>
          <w:rFonts w:ascii="仿宋_GB2312" w:eastAsia="仿宋_GB2312"/>
          <w:color w:val="000000"/>
          <w:sz w:val="32"/>
          <w:szCs w:val="32"/>
        </w:rPr>
        <w:t>(</w:t>
      </w:r>
      <w:r>
        <w:rPr>
          <w:rFonts w:ascii="仿宋_GB2312" w:eastAsia="仿宋_GB2312"/>
          <w:color w:val="000000"/>
          <w:sz w:val="32"/>
          <w:szCs w:val="32"/>
        </w:rPr>
        <w:t>居</w:t>
      </w:r>
      <w:r>
        <w:rPr>
          <w:rFonts w:ascii="仿宋_GB2312" w:eastAsia="仿宋_GB2312"/>
          <w:color w:val="000000"/>
          <w:sz w:val="32"/>
          <w:szCs w:val="32"/>
        </w:rPr>
        <w:t>)</w:t>
      </w:r>
      <w:r>
        <w:rPr>
          <w:rFonts w:ascii="仿宋_GB2312" w:eastAsia="仿宋_GB2312"/>
          <w:color w:val="000000"/>
          <w:sz w:val="32"/>
          <w:szCs w:val="32"/>
        </w:rPr>
        <w:t>民委员会、业主委员会在本区域内发现违法建设的，应当予以劝阻并及时报告查处机关</w:t>
      </w:r>
      <w:r>
        <w:rPr>
          <w:rFonts w:ascii="仿宋_GB2312" w:eastAsia="仿宋_GB2312"/>
          <w:color w:val="000000"/>
          <w:sz w:val="32"/>
          <w:szCs w:val="32"/>
        </w:rPr>
        <w:t>;</w:t>
      </w:r>
    </w:p>
    <w:p w:rsidR="004D4164" w:rsidRDefault="00420F11">
      <w:pPr>
        <w:pStyle w:val="ab"/>
        <w:spacing w:before="0" w:beforeAutospacing="0" w:after="0" w:afterAutospacing="0" w:line="600" w:lineRule="exact"/>
        <w:ind w:firstLine="645"/>
        <w:jc w:val="both"/>
        <w:rPr>
          <w:rFonts w:ascii="仿宋_GB2312" w:eastAsia="仿宋_GB2312"/>
          <w:color w:val="000000"/>
          <w:sz w:val="32"/>
          <w:szCs w:val="32"/>
        </w:rPr>
      </w:pPr>
      <w:r>
        <w:rPr>
          <w:rFonts w:ascii="仿宋_GB2312" w:eastAsia="仿宋_GB2312" w:hint="eastAsia"/>
          <w:color w:val="000000"/>
          <w:sz w:val="32"/>
          <w:szCs w:val="32"/>
        </w:rPr>
        <w:t>（二）</w:t>
      </w:r>
      <w:r>
        <w:rPr>
          <w:rFonts w:ascii="仿宋_GB2312" w:eastAsia="仿宋_GB2312"/>
          <w:color w:val="000000"/>
          <w:sz w:val="32"/>
          <w:szCs w:val="32"/>
        </w:rPr>
        <w:t>物业服务企业应当在其物业管理区域内巡查，发现违法建设的，及时制止并向查处机关报告，协助查处工作</w:t>
      </w:r>
      <w:r>
        <w:rPr>
          <w:rFonts w:ascii="仿宋_GB2312" w:eastAsia="仿宋_GB2312" w:hint="eastAsia"/>
          <w:color w:val="000000"/>
          <w:sz w:val="32"/>
          <w:szCs w:val="32"/>
        </w:rPr>
        <w:t>；</w:t>
      </w:r>
    </w:p>
    <w:p w:rsidR="004D4164" w:rsidRDefault="00420F11">
      <w:pPr>
        <w:pStyle w:val="ab"/>
        <w:spacing w:before="0" w:beforeAutospacing="0" w:after="0" w:afterAutospacing="0" w:line="600" w:lineRule="exact"/>
        <w:ind w:firstLineChars="200" w:firstLine="640"/>
        <w:jc w:val="both"/>
        <w:rPr>
          <w:rFonts w:ascii="仿宋_GB2312" w:eastAsia="仿宋_GB2312"/>
          <w:color w:val="000000"/>
          <w:sz w:val="32"/>
          <w:szCs w:val="32"/>
        </w:rPr>
      </w:pPr>
      <w:r>
        <w:rPr>
          <w:rFonts w:ascii="仿宋_GB2312" w:eastAsia="仿宋_GB2312" w:hint="eastAsia"/>
          <w:color w:val="000000"/>
          <w:sz w:val="32"/>
          <w:szCs w:val="32"/>
        </w:rPr>
        <w:t>（三）建设项目施工单位及个人</w:t>
      </w:r>
      <w:r>
        <w:rPr>
          <w:rFonts w:ascii="仿宋_GB2312" w:eastAsia="仿宋_GB2312"/>
          <w:color w:val="000000"/>
          <w:sz w:val="32"/>
          <w:szCs w:val="32"/>
        </w:rPr>
        <w:t>不得承接违法建设项目施工。</w:t>
      </w:r>
    </w:p>
    <w:p w:rsidR="004D4164" w:rsidRDefault="00420F11">
      <w:pPr>
        <w:pStyle w:val="ab"/>
        <w:spacing w:before="0" w:beforeAutospacing="0" w:after="0" w:afterAutospacing="0" w:line="600" w:lineRule="exact"/>
        <w:ind w:firstLine="645"/>
        <w:jc w:val="both"/>
        <w:rPr>
          <w:rFonts w:ascii="仿宋_GB2312" w:eastAsia="仿宋_GB2312"/>
          <w:color w:val="000000"/>
          <w:sz w:val="32"/>
          <w:szCs w:val="32"/>
        </w:rPr>
      </w:pPr>
      <w:r>
        <w:rPr>
          <w:rFonts w:ascii="黑体" w:eastAsia="黑体" w:hAnsi="黑体"/>
          <w:bCs/>
          <w:color w:val="000000"/>
          <w:sz w:val="32"/>
          <w:szCs w:val="32"/>
        </w:rPr>
        <w:t>第十四条</w:t>
      </w:r>
      <w:r>
        <w:rPr>
          <w:rFonts w:hint="eastAsia"/>
          <w:color w:val="000000"/>
          <w:sz w:val="32"/>
          <w:szCs w:val="32"/>
        </w:rPr>
        <w:t xml:space="preserve">  </w:t>
      </w:r>
      <w:r>
        <w:rPr>
          <w:rFonts w:ascii="仿宋_GB2312" w:eastAsia="仿宋_GB2312"/>
          <w:color w:val="000000"/>
          <w:sz w:val="32"/>
          <w:szCs w:val="32"/>
        </w:rPr>
        <w:t>公民、法人和其他组织不得实施下列行为：</w:t>
      </w:r>
    </w:p>
    <w:p w:rsidR="004D4164" w:rsidRDefault="00420F11">
      <w:pPr>
        <w:pStyle w:val="ab"/>
        <w:spacing w:before="0" w:beforeAutospacing="0" w:after="0" w:afterAutospacing="0" w:line="600" w:lineRule="exact"/>
        <w:ind w:firstLine="645"/>
        <w:jc w:val="both"/>
        <w:rPr>
          <w:rFonts w:ascii="仿宋_GB2312" w:eastAsia="仿宋_GB2312"/>
          <w:color w:val="000000"/>
          <w:sz w:val="32"/>
          <w:szCs w:val="32"/>
        </w:rPr>
      </w:pPr>
      <w:r>
        <w:rPr>
          <w:rFonts w:ascii="仿宋_GB2312" w:eastAsia="仿宋_GB2312" w:hint="eastAsia"/>
          <w:color w:val="000000"/>
          <w:sz w:val="32"/>
          <w:szCs w:val="32"/>
        </w:rPr>
        <w:t>（一）</w:t>
      </w:r>
      <w:r>
        <w:rPr>
          <w:rFonts w:ascii="仿宋_GB2312" w:eastAsia="仿宋_GB2312"/>
          <w:color w:val="000000"/>
          <w:sz w:val="32"/>
          <w:szCs w:val="32"/>
        </w:rPr>
        <w:t>违法在建</w:t>
      </w:r>
      <w:r>
        <w:rPr>
          <w:rFonts w:ascii="仿宋_GB2312" w:eastAsia="仿宋_GB2312"/>
          <w:color w:val="000000"/>
          <w:sz w:val="32"/>
          <w:szCs w:val="32"/>
        </w:rPr>
        <w:t>(</w:t>
      </w:r>
      <w:r>
        <w:rPr>
          <w:rFonts w:ascii="仿宋_GB2312" w:eastAsia="仿宋_GB2312"/>
          <w:color w:val="000000"/>
          <w:sz w:val="32"/>
          <w:szCs w:val="32"/>
        </w:rPr>
        <w:t>构</w:t>
      </w:r>
      <w:r>
        <w:rPr>
          <w:rFonts w:ascii="仿宋_GB2312" w:eastAsia="仿宋_GB2312"/>
          <w:color w:val="000000"/>
          <w:sz w:val="32"/>
          <w:szCs w:val="32"/>
        </w:rPr>
        <w:t>)</w:t>
      </w:r>
      <w:r>
        <w:rPr>
          <w:rFonts w:ascii="仿宋_GB2312" w:eastAsia="仿宋_GB2312"/>
          <w:color w:val="000000"/>
          <w:sz w:val="32"/>
          <w:szCs w:val="32"/>
        </w:rPr>
        <w:t>筑物加层、开挖地下室、在外墙开门开窗搭建建</w:t>
      </w:r>
      <w:r>
        <w:rPr>
          <w:rFonts w:ascii="仿宋_GB2312" w:eastAsia="仿宋_GB2312"/>
          <w:color w:val="000000"/>
          <w:sz w:val="32"/>
          <w:szCs w:val="32"/>
        </w:rPr>
        <w:t>(</w:t>
      </w:r>
      <w:r>
        <w:rPr>
          <w:rFonts w:ascii="仿宋_GB2312" w:eastAsia="仿宋_GB2312"/>
          <w:color w:val="000000"/>
          <w:sz w:val="32"/>
          <w:szCs w:val="32"/>
        </w:rPr>
        <w:t>构</w:t>
      </w:r>
      <w:r>
        <w:rPr>
          <w:rFonts w:ascii="仿宋_GB2312" w:eastAsia="仿宋_GB2312"/>
          <w:color w:val="000000"/>
          <w:sz w:val="32"/>
          <w:szCs w:val="32"/>
        </w:rPr>
        <w:t>)</w:t>
      </w:r>
      <w:r>
        <w:rPr>
          <w:rFonts w:ascii="仿宋_GB2312" w:eastAsia="仿宋_GB2312"/>
          <w:color w:val="000000"/>
          <w:sz w:val="32"/>
          <w:szCs w:val="32"/>
        </w:rPr>
        <w:t>筑物、在公共区域搭建建</w:t>
      </w:r>
      <w:r>
        <w:rPr>
          <w:rFonts w:ascii="仿宋_GB2312" w:eastAsia="仿宋_GB2312"/>
          <w:color w:val="000000"/>
          <w:sz w:val="32"/>
          <w:szCs w:val="32"/>
        </w:rPr>
        <w:t>(</w:t>
      </w:r>
      <w:r>
        <w:rPr>
          <w:rFonts w:ascii="仿宋_GB2312" w:eastAsia="仿宋_GB2312"/>
          <w:color w:val="000000"/>
          <w:sz w:val="32"/>
          <w:szCs w:val="32"/>
        </w:rPr>
        <w:t>构</w:t>
      </w:r>
      <w:r>
        <w:rPr>
          <w:rFonts w:ascii="仿宋_GB2312" w:eastAsia="仿宋_GB2312"/>
          <w:color w:val="000000"/>
          <w:sz w:val="32"/>
          <w:szCs w:val="32"/>
        </w:rPr>
        <w:t>)</w:t>
      </w:r>
      <w:r>
        <w:rPr>
          <w:rFonts w:ascii="仿宋_GB2312" w:eastAsia="仿宋_GB2312"/>
          <w:color w:val="000000"/>
          <w:sz w:val="32"/>
          <w:szCs w:val="32"/>
        </w:rPr>
        <w:t>筑物等</w:t>
      </w:r>
      <w:r>
        <w:rPr>
          <w:rFonts w:ascii="仿宋_GB2312" w:eastAsia="仿宋_GB2312"/>
          <w:color w:val="000000"/>
          <w:sz w:val="32"/>
          <w:szCs w:val="32"/>
        </w:rPr>
        <w:t>;</w:t>
      </w:r>
    </w:p>
    <w:p w:rsidR="004D4164" w:rsidRDefault="00420F11">
      <w:pPr>
        <w:pStyle w:val="ab"/>
        <w:spacing w:before="0" w:beforeAutospacing="0" w:after="0" w:afterAutospacing="0" w:line="600" w:lineRule="exact"/>
        <w:ind w:firstLine="645"/>
        <w:jc w:val="both"/>
        <w:rPr>
          <w:rFonts w:ascii="仿宋_GB2312" w:eastAsia="仿宋_GB2312"/>
          <w:color w:val="000000"/>
          <w:sz w:val="32"/>
          <w:szCs w:val="32"/>
        </w:rPr>
      </w:pPr>
      <w:r>
        <w:rPr>
          <w:rFonts w:ascii="仿宋_GB2312" w:eastAsia="仿宋_GB2312" w:hint="eastAsia"/>
          <w:color w:val="000000"/>
          <w:sz w:val="32"/>
          <w:szCs w:val="32"/>
        </w:rPr>
        <w:t>（二）违法改变建（构）筑物规划审批用途；</w:t>
      </w:r>
    </w:p>
    <w:p w:rsidR="004D4164" w:rsidRDefault="00420F11">
      <w:pPr>
        <w:pStyle w:val="ab"/>
        <w:spacing w:before="0" w:beforeAutospacing="0" w:after="0" w:afterAutospacing="0" w:line="600" w:lineRule="exact"/>
        <w:ind w:firstLine="645"/>
        <w:jc w:val="both"/>
        <w:rPr>
          <w:rFonts w:ascii="仿宋_GB2312" w:eastAsia="仿宋_GB2312"/>
          <w:color w:val="000000"/>
          <w:sz w:val="32"/>
          <w:szCs w:val="32"/>
        </w:rPr>
      </w:pPr>
      <w:r>
        <w:rPr>
          <w:rFonts w:ascii="仿宋_GB2312" w:eastAsia="仿宋_GB2312" w:hint="eastAsia"/>
          <w:color w:val="000000"/>
          <w:sz w:val="32"/>
          <w:szCs w:val="32"/>
        </w:rPr>
        <w:t>（三）</w:t>
      </w:r>
      <w:r>
        <w:rPr>
          <w:rFonts w:ascii="仿宋_GB2312" w:eastAsia="仿宋_GB2312"/>
          <w:color w:val="000000"/>
          <w:sz w:val="32"/>
          <w:szCs w:val="32"/>
        </w:rPr>
        <w:t>其他违法建设行为。</w:t>
      </w:r>
    </w:p>
    <w:p w:rsidR="004D4164" w:rsidRDefault="00420F11">
      <w:pPr>
        <w:pStyle w:val="ab"/>
        <w:spacing w:before="0" w:beforeAutospacing="0" w:after="0" w:afterAutospacing="0" w:line="600" w:lineRule="exact"/>
        <w:ind w:firstLine="655"/>
        <w:jc w:val="both"/>
        <w:rPr>
          <w:rFonts w:ascii="仿宋_GB2312" w:eastAsia="仿宋_GB2312"/>
          <w:color w:val="000000"/>
          <w:sz w:val="32"/>
          <w:szCs w:val="32"/>
        </w:rPr>
      </w:pPr>
      <w:r>
        <w:rPr>
          <w:rFonts w:ascii="黑体" w:eastAsia="黑体" w:hAnsi="黑体"/>
          <w:bCs/>
          <w:color w:val="000000"/>
          <w:sz w:val="32"/>
          <w:szCs w:val="32"/>
        </w:rPr>
        <w:t>第十五条</w:t>
      </w:r>
      <w:r>
        <w:rPr>
          <w:color w:val="000000"/>
          <w:sz w:val="32"/>
          <w:szCs w:val="32"/>
        </w:rPr>
        <w:t xml:space="preserve"> </w:t>
      </w:r>
      <w:r>
        <w:rPr>
          <w:rFonts w:hint="eastAsia"/>
          <w:color w:val="000000"/>
          <w:sz w:val="32"/>
          <w:szCs w:val="32"/>
        </w:rPr>
        <w:t xml:space="preserve"> </w:t>
      </w:r>
      <w:r>
        <w:rPr>
          <w:rFonts w:ascii="仿宋_GB2312" w:eastAsia="仿宋_GB2312"/>
          <w:color w:val="000000"/>
          <w:sz w:val="32"/>
          <w:szCs w:val="32"/>
        </w:rPr>
        <w:t>查处机关</w:t>
      </w:r>
      <w:r>
        <w:rPr>
          <w:rFonts w:ascii="仿宋_GB2312" w:eastAsia="仿宋_GB2312" w:hint="eastAsia"/>
          <w:color w:val="000000"/>
          <w:sz w:val="32"/>
          <w:szCs w:val="32"/>
        </w:rPr>
        <w:t>及有关部门应当建立违法建设治理信息互通、资源共享、协调联动机制，将</w:t>
      </w:r>
      <w:r>
        <w:rPr>
          <w:rFonts w:ascii="仿宋_GB2312" w:eastAsia="仿宋_GB2312"/>
          <w:color w:val="000000"/>
          <w:sz w:val="32"/>
          <w:szCs w:val="32"/>
        </w:rPr>
        <w:t>违法建设</w:t>
      </w:r>
      <w:r>
        <w:rPr>
          <w:rFonts w:ascii="仿宋_GB2312" w:eastAsia="仿宋_GB2312" w:hint="eastAsia"/>
          <w:color w:val="000000"/>
          <w:sz w:val="32"/>
          <w:szCs w:val="32"/>
        </w:rPr>
        <w:t>记录纳入社会信用体系</w:t>
      </w:r>
      <w:r>
        <w:rPr>
          <w:rFonts w:ascii="仿宋_GB2312" w:eastAsia="仿宋_GB2312"/>
          <w:color w:val="000000"/>
          <w:sz w:val="32"/>
          <w:szCs w:val="32"/>
        </w:rPr>
        <w:t>，</w:t>
      </w:r>
      <w:r>
        <w:rPr>
          <w:rFonts w:ascii="仿宋_GB2312" w:eastAsia="仿宋_GB2312" w:hint="eastAsia"/>
          <w:color w:val="000000"/>
          <w:sz w:val="32"/>
          <w:szCs w:val="32"/>
        </w:rPr>
        <w:t>采取失信联合惩戒措施</w:t>
      </w:r>
      <w:r>
        <w:rPr>
          <w:rFonts w:ascii="仿宋_GB2312" w:eastAsia="仿宋_GB2312"/>
          <w:color w:val="000000"/>
          <w:sz w:val="32"/>
          <w:szCs w:val="32"/>
        </w:rPr>
        <w:t>。</w:t>
      </w:r>
    </w:p>
    <w:p w:rsidR="004D4164" w:rsidRDefault="004D4164">
      <w:pPr>
        <w:pStyle w:val="ab"/>
        <w:spacing w:before="0" w:beforeAutospacing="0" w:after="0" w:afterAutospacing="0" w:line="600" w:lineRule="exact"/>
        <w:ind w:firstLine="655"/>
        <w:jc w:val="both"/>
        <w:rPr>
          <w:rFonts w:ascii="仿宋_GB2312" w:eastAsia="仿宋_GB2312"/>
          <w:color w:val="000000"/>
          <w:sz w:val="32"/>
          <w:szCs w:val="32"/>
        </w:rPr>
      </w:pPr>
    </w:p>
    <w:p w:rsidR="004D4164" w:rsidRDefault="00420F11">
      <w:pPr>
        <w:pStyle w:val="ab"/>
        <w:spacing w:before="0" w:beforeAutospacing="0" w:after="0" w:afterAutospacing="0" w:line="600" w:lineRule="exact"/>
        <w:jc w:val="center"/>
        <w:rPr>
          <w:rStyle w:val="ac"/>
          <w:rFonts w:ascii="黑体" w:eastAsia="黑体" w:hAnsi="黑体"/>
          <w:color w:val="000000"/>
        </w:rPr>
      </w:pPr>
      <w:r>
        <w:rPr>
          <w:rStyle w:val="ac"/>
          <w:rFonts w:ascii="黑体" w:eastAsia="黑体" w:hAnsi="黑体"/>
          <w:b w:val="0"/>
          <w:color w:val="000000"/>
          <w:sz w:val="32"/>
          <w:szCs w:val="32"/>
        </w:rPr>
        <w:t>第三章</w:t>
      </w:r>
      <w:r>
        <w:rPr>
          <w:rStyle w:val="ac"/>
          <w:rFonts w:ascii="黑体" w:eastAsia="黑体" w:hAnsi="黑体"/>
          <w:b w:val="0"/>
          <w:color w:val="000000"/>
          <w:sz w:val="32"/>
          <w:szCs w:val="32"/>
        </w:rPr>
        <w:t xml:space="preserve"> </w:t>
      </w:r>
      <w:r>
        <w:rPr>
          <w:rStyle w:val="ac"/>
          <w:rFonts w:ascii="黑体" w:eastAsia="黑体" w:hAnsi="黑体"/>
          <w:b w:val="0"/>
          <w:color w:val="000000"/>
          <w:sz w:val="32"/>
          <w:szCs w:val="32"/>
        </w:rPr>
        <w:t>调查与处理</w:t>
      </w:r>
    </w:p>
    <w:p w:rsidR="004D4164" w:rsidRDefault="004D4164">
      <w:pPr>
        <w:pStyle w:val="ab"/>
        <w:spacing w:before="0" w:beforeAutospacing="0" w:after="0" w:afterAutospacing="0" w:line="600" w:lineRule="exact"/>
        <w:ind w:firstLineChars="200" w:firstLine="640"/>
        <w:rPr>
          <w:rFonts w:ascii="黑体" w:eastAsia="黑体" w:hAnsi="黑体"/>
          <w:bCs/>
          <w:color w:val="000000"/>
          <w:sz w:val="32"/>
          <w:szCs w:val="32"/>
        </w:rPr>
      </w:pPr>
    </w:p>
    <w:p w:rsidR="004D4164" w:rsidRDefault="00420F11">
      <w:pPr>
        <w:pStyle w:val="ab"/>
        <w:spacing w:before="0" w:beforeAutospacing="0" w:after="0" w:afterAutospacing="0" w:line="600" w:lineRule="exact"/>
        <w:ind w:firstLineChars="200" w:firstLine="640"/>
        <w:rPr>
          <w:color w:val="000000"/>
          <w:sz w:val="32"/>
          <w:szCs w:val="32"/>
        </w:rPr>
      </w:pPr>
      <w:r>
        <w:rPr>
          <w:rFonts w:ascii="黑体" w:eastAsia="黑体" w:hAnsi="黑体"/>
          <w:bCs/>
          <w:color w:val="000000"/>
          <w:sz w:val="32"/>
          <w:szCs w:val="32"/>
        </w:rPr>
        <w:t>第十</w:t>
      </w:r>
      <w:r>
        <w:rPr>
          <w:rFonts w:ascii="黑体" w:eastAsia="黑体" w:hAnsi="黑体" w:hint="eastAsia"/>
          <w:bCs/>
          <w:color w:val="000000"/>
          <w:sz w:val="32"/>
          <w:szCs w:val="32"/>
        </w:rPr>
        <w:t>六</w:t>
      </w:r>
      <w:r>
        <w:rPr>
          <w:rFonts w:ascii="黑体" w:eastAsia="黑体" w:hAnsi="黑体"/>
          <w:bCs/>
          <w:color w:val="000000"/>
          <w:sz w:val="32"/>
          <w:szCs w:val="32"/>
        </w:rPr>
        <w:t>条</w:t>
      </w:r>
      <w:r>
        <w:rPr>
          <w:rFonts w:hint="eastAsia"/>
          <w:color w:val="000000"/>
          <w:sz w:val="32"/>
          <w:szCs w:val="32"/>
        </w:rPr>
        <w:t xml:space="preserve"> </w:t>
      </w:r>
      <w:r>
        <w:rPr>
          <w:color w:val="000000"/>
        </w:rPr>
        <w:t> </w:t>
      </w:r>
      <w:r>
        <w:rPr>
          <w:rFonts w:hint="eastAsia"/>
          <w:color w:val="000000"/>
        </w:rPr>
        <w:t xml:space="preserve"> </w:t>
      </w:r>
      <w:r>
        <w:rPr>
          <w:rFonts w:ascii="仿宋_GB2312" w:eastAsia="仿宋_GB2312"/>
          <w:color w:val="000000"/>
          <w:sz w:val="32"/>
          <w:szCs w:val="32"/>
        </w:rPr>
        <w:t>对举报、日常巡查等渠道发现的违法建设，查处机关应当在二十四小时内进行核查。</w:t>
      </w:r>
    </w:p>
    <w:p w:rsidR="004D4164" w:rsidRDefault="00420F11">
      <w:pPr>
        <w:pStyle w:val="ab"/>
        <w:spacing w:before="0" w:beforeAutospacing="0" w:after="0" w:afterAutospacing="0" w:line="600" w:lineRule="exact"/>
        <w:ind w:firstLineChars="200" w:firstLine="640"/>
        <w:rPr>
          <w:color w:val="000000"/>
          <w:sz w:val="32"/>
          <w:szCs w:val="32"/>
        </w:rPr>
      </w:pPr>
      <w:r>
        <w:rPr>
          <w:rFonts w:ascii="仿宋_GB2312" w:eastAsia="仿宋_GB2312"/>
          <w:color w:val="000000"/>
          <w:sz w:val="32"/>
          <w:szCs w:val="32"/>
        </w:rPr>
        <w:t>经核查属于本机关职责范围的，应当及时立案查处；不属于本机关查处职责范围的，应当在三个工作日内将案件移送有权</w:t>
      </w:r>
      <w:r>
        <w:rPr>
          <w:rFonts w:ascii="仿宋_GB2312" w:eastAsia="仿宋_GB2312" w:hint="eastAsia"/>
          <w:color w:val="000000"/>
          <w:sz w:val="32"/>
          <w:szCs w:val="32"/>
        </w:rPr>
        <w:t>处理</w:t>
      </w:r>
      <w:r>
        <w:rPr>
          <w:rFonts w:ascii="仿宋_GB2312" w:eastAsia="仿宋_GB2312"/>
          <w:color w:val="000000"/>
          <w:sz w:val="32"/>
          <w:szCs w:val="32"/>
        </w:rPr>
        <w:t>机关。</w:t>
      </w:r>
    </w:p>
    <w:p w:rsidR="004D4164" w:rsidRDefault="00420F11">
      <w:pPr>
        <w:pStyle w:val="ab"/>
        <w:spacing w:before="0" w:beforeAutospacing="0" w:after="0" w:afterAutospacing="0" w:line="600" w:lineRule="exact"/>
        <w:ind w:firstLineChars="200" w:firstLine="640"/>
        <w:jc w:val="both"/>
        <w:rPr>
          <w:rFonts w:ascii="仿宋_GB2312" w:eastAsia="仿宋_GB2312"/>
          <w:color w:val="000000"/>
          <w:sz w:val="32"/>
          <w:szCs w:val="32"/>
        </w:rPr>
      </w:pPr>
      <w:r>
        <w:rPr>
          <w:rFonts w:ascii="黑体" w:eastAsia="黑体" w:hAnsi="黑体"/>
          <w:bCs/>
          <w:color w:val="000000"/>
          <w:sz w:val="32"/>
          <w:szCs w:val="32"/>
        </w:rPr>
        <w:t>第</w:t>
      </w:r>
      <w:r>
        <w:rPr>
          <w:rFonts w:ascii="黑体" w:eastAsia="黑体" w:hAnsi="黑体" w:hint="eastAsia"/>
          <w:bCs/>
          <w:color w:val="000000"/>
          <w:sz w:val="32"/>
          <w:szCs w:val="32"/>
        </w:rPr>
        <w:t>十七</w:t>
      </w:r>
      <w:r>
        <w:rPr>
          <w:rFonts w:ascii="黑体" w:eastAsia="黑体" w:hAnsi="黑体"/>
          <w:bCs/>
          <w:color w:val="000000"/>
          <w:sz w:val="32"/>
          <w:szCs w:val="32"/>
        </w:rPr>
        <w:t>条</w:t>
      </w:r>
      <w:r>
        <w:rPr>
          <w:rFonts w:hint="eastAsia"/>
          <w:color w:val="000000"/>
          <w:sz w:val="32"/>
          <w:szCs w:val="32"/>
        </w:rPr>
        <w:t xml:space="preserve">  </w:t>
      </w:r>
      <w:r>
        <w:rPr>
          <w:rFonts w:ascii="仿宋_GB2312" w:eastAsia="仿宋_GB2312"/>
          <w:color w:val="000000"/>
          <w:sz w:val="32"/>
          <w:szCs w:val="32"/>
        </w:rPr>
        <w:t>在违法建设调查过程中，查处机关</w:t>
      </w:r>
      <w:r>
        <w:rPr>
          <w:rFonts w:ascii="仿宋_GB2312" w:eastAsia="仿宋_GB2312" w:hint="eastAsia"/>
          <w:color w:val="000000"/>
          <w:sz w:val="32"/>
          <w:szCs w:val="32"/>
        </w:rPr>
        <w:t>有权要求单位和个人提供有关的文件、资料，并进行复制；有权要求被检查单位和个人就监督事项涉及的问题做出说明，并根据需要进入现场进行勘测、拍摄取证。</w:t>
      </w:r>
    </w:p>
    <w:p w:rsidR="004D4164" w:rsidRDefault="00420F11">
      <w:pPr>
        <w:pStyle w:val="ab"/>
        <w:spacing w:before="0" w:beforeAutospacing="0" w:after="0" w:afterAutospacing="0" w:line="600" w:lineRule="exact"/>
        <w:ind w:firstLineChars="200" w:firstLine="640"/>
        <w:jc w:val="both"/>
        <w:rPr>
          <w:rFonts w:ascii="仿宋_GB2312" w:eastAsia="仿宋_GB2312"/>
          <w:color w:val="000000"/>
          <w:sz w:val="32"/>
          <w:szCs w:val="32"/>
        </w:rPr>
      </w:pPr>
      <w:r>
        <w:rPr>
          <w:rFonts w:ascii="仿宋_GB2312" w:eastAsia="仿宋_GB2312" w:hint="eastAsia"/>
          <w:color w:val="000000"/>
          <w:sz w:val="32"/>
          <w:szCs w:val="32"/>
        </w:rPr>
        <w:t>查处机关履行监督检查职责时，工作人员应当出示执法证件，被监督检查单位和个人应当予以配合。</w:t>
      </w:r>
    </w:p>
    <w:p w:rsidR="004D4164" w:rsidRDefault="00420F11">
      <w:pPr>
        <w:pStyle w:val="ab"/>
        <w:spacing w:before="0" w:beforeAutospacing="0" w:after="0" w:afterAutospacing="0" w:line="600" w:lineRule="exact"/>
        <w:ind w:firstLineChars="200" w:firstLine="640"/>
        <w:jc w:val="both"/>
        <w:rPr>
          <w:rFonts w:ascii="仿宋_GB2312" w:eastAsia="仿宋_GB2312"/>
          <w:color w:val="000000"/>
          <w:sz w:val="32"/>
          <w:szCs w:val="32"/>
        </w:rPr>
      </w:pPr>
      <w:r>
        <w:rPr>
          <w:rFonts w:ascii="黑体" w:eastAsia="黑体" w:hAnsi="黑体" w:hint="eastAsia"/>
          <w:bCs/>
          <w:color w:val="000000"/>
          <w:sz w:val="32"/>
          <w:szCs w:val="32"/>
        </w:rPr>
        <w:t>第十八条</w:t>
      </w:r>
      <w:r>
        <w:rPr>
          <w:rFonts w:hint="eastAsia"/>
          <w:color w:val="000000"/>
          <w:sz w:val="32"/>
          <w:szCs w:val="32"/>
        </w:rPr>
        <w:t xml:space="preserve">  </w:t>
      </w:r>
      <w:r>
        <w:rPr>
          <w:rFonts w:ascii="仿宋_GB2312" w:eastAsia="仿宋_GB2312" w:hint="eastAsia"/>
          <w:color w:val="000000"/>
          <w:sz w:val="32"/>
          <w:szCs w:val="32"/>
        </w:rPr>
        <w:t>查处机关</w:t>
      </w:r>
      <w:r>
        <w:rPr>
          <w:rFonts w:ascii="仿宋_GB2312" w:eastAsia="仿宋_GB2312"/>
          <w:color w:val="000000"/>
          <w:sz w:val="32"/>
          <w:szCs w:val="32"/>
        </w:rPr>
        <w:t>需要查阅、调取、复制与违法建设有关证据材料的，城乡规划、国土</w:t>
      </w:r>
      <w:r>
        <w:rPr>
          <w:rFonts w:ascii="仿宋_GB2312" w:eastAsia="仿宋_GB2312" w:hint="eastAsia"/>
          <w:color w:val="000000"/>
          <w:sz w:val="32"/>
          <w:szCs w:val="32"/>
        </w:rPr>
        <w:t>资源</w:t>
      </w:r>
      <w:r>
        <w:rPr>
          <w:rFonts w:ascii="仿宋_GB2312" w:eastAsia="仿宋_GB2312"/>
          <w:color w:val="000000"/>
          <w:sz w:val="32"/>
          <w:szCs w:val="32"/>
        </w:rPr>
        <w:t>、房地产管理、</w:t>
      </w:r>
      <w:r>
        <w:rPr>
          <w:rFonts w:ascii="仿宋_GB2312" w:eastAsia="仿宋_GB2312" w:hint="eastAsia"/>
          <w:color w:val="000000"/>
          <w:sz w:val="32"/>
          <w:szCs w:val="32"/>
        </w:rPr>
        <w:t>住房和城乡</w:t>
      </w:r>
      <w:r>
        <w:rPr>
          <w:rFonts w:ascii="仿宋_GB2312" w:eastAsia="仿宋_GB2312"/>
          <w:color w:val="000000"/>
          <w:sz w:val="32"/>
          <w:szCs w:val="32"/>
        </w:rPr>
        <w:t>建设等部门应当予以协助，并在三个工作日内提供。</w:t>
      </w:r>
    </w:p>
    <w:p w:rsidR="004D4164" w:rsidRDefault="00420F11">
      <w:pPr>
        <w:pStyle w:val="ab"/>
        <w:spacing w:before="0" w:beforeAutospacing="0" w:after="0" w:afterAutospacing="0" w:line="600" w:lineRule="exact"/>
        <w:ind w:firstLineChars="200" w:firstLine="640"/>
        <w:jc w:val="both"/>
        <w:rPr>
          <w:rFonts w:ascii="仿宋_GB2312" w:eastAsia="仿宋_GB2312"/>
          <w:color w:val="000000"/>
          <w:sz w:val="32"/>
          <w:szCs w:val="32"/>
        </w:rPr>
      </w:pPr>
      <w:r>
        <w:rPr>
          <w:rFonts w:ascii="仿宋_GB2312" w:eastAsia="仿宋_GB2312"/>
          <w:color w:val="000000"/>
          <w:sz w:val="32"/>
          <w:szCs w:val="32"/>
        </w:rPr>
        <w:t>被请求协助的部门应当依法及时履行协助义务，不得推诿或者拒绝；不能提供协助的，应当在三个工作日内以书面形式告知请求部门并说明理由。因协助发生争议的，由共同上一级行政机关裁决。</w:t>
      </w:r>
    </w:p>
    <w:p w:rsidR="004D4164" w:rsidRDefault="00420F11">
      <w:pPr>
        <w:pStyle w:val="ab"/>
        <w:spacing w:before="0" w:beforeAutospacing="0" w:after="0" w:afterAutospacing="0" w:line="600" w:lineRule="exact"/>
        <w:ind w:firstLineChars="200" w:firstLine="640"/>
        <w:jc w:val="both"/>
        <w:rPr>
          <w:rFonts w:ascii="仿宋_GB2312" w:eastAsia="仿宋_GB2312"/>
          <w:color w:val="000000"/>
          <w:sz w:val="32"/>
          <w:szCs w:val="32"/>
        </w:rPr>
      </w:pPr>
      <w:r>
        <w:rPr>
          <w:rFonts w:ascii="黑体" w:eastAsia="黑体" w:hAnsi="黑体" w:hint="eastAsia"/>
          <w:bCs/>
          <w:color w:val="000000"/>
          <w:sz w:val="32"/>
          <w:szCs w:val="32"/>
        </w:rPr>
        <w:lastRenderedPageBreak/>
        <w:t>第十九条</w:t>
      </w:r>
      <w:r>
        <w:rPr>
          <w:rFonts w:hint="eastAsia"/>
          <w:color w:val="000000"/>
          <w:sz w:val="32"/>
          <w:szCs w:val="32"/>
        </w:rPr>
        <w:t xml:space="preserve">  </w:t>
      </w:r>
      <w:r>
        <w:rPr>
          <w:rFonts w:ascii="仿宋_GB2312" w:eastAsia="仿宋_GB2312"/>
          <w:color w:val="000000"/>
          <w:sz w:val="32"/>
          <w:szCs w:val="32"/>
        </w:rPr>
        <w:t>查处机关</w:t>
      </w:r>
      <w:r>
        <w:rPr>
          <w:rFonts w:ascii="仿宋_GB2312" w:eastAsia="仿宋_GB2312" w:hint="eastAsia"/>
          <w:color w:val="000000"/>
          <w:sz w:val="32"/>
          <w:szCs w:val="32"/>
        </w:rPr>
        <w:t>查处正在建设的</w:t>
      </w:r>
      <w:r>
        <w:rPr>
          <w:rFonts w:ascii="仿宋_GB2312" w:eastAsia="仿宋_GB2312"/>
          <w:color w:val="000000"/>
          <w:sz w:val="32"/>
          <w:szCs w:val="32"/>
        </w:rPr>
        <w:t>违法建设</w:t>
      </w:r>
      <w:r>
        <w:rPr>
          <w:rFonts w:ascii="仿宋_GB2312" w:eastAsia="仿宋_GB2312" w:hint="eastAsia"/>
          <w:color w:val="000000"/>
          <w:sz w:val="32"/>
          <w:szCs w:val="32"/>
        </w:rPr>
        <w:t>的</w:t>
      </w:r>
      <w:r>
        <w:rPr>
          <w:rFonts w:ascii="仿宋_GB2312" w:eastAsia="仿宋_GB2312"/>
          <w:color w:val="000000"/>
          <w:sz w:val="32"/>
          <w:szCs w:val="32"/>
        </w:rPr>
        <w:t>，</w:t>
      </w:r>
      <w:r>
        <w:rPr>
          <w:rFonts w:ascii="仿宋_GB2312" w:eastAsia="仿宋_GB2312" w:hint="eastAsia"/>
          <w:color w:val="000000"/>
          <w:sz w:val="32"/>
          <w:szCs w:val="32"/>
        </w:rPr>
        <w:t>应当书面责令当事人停止建设或者限期改正，当事人拒不停止建设的或者逾期不改正的，由市、县（市、区）、乡（镇）人民政府组织有关部门</w:t>
      </w:r>
      <w:r>
        <w:rPr>
          <w:rFonts w:ascii="仿宋_GB2312" w:eastAsia="仿宋_GB2312"/>
          <w:color w:val="000000"/>
          <w:sz w:val="32"/>
          <w:szCs w:val="32"/>
        </w:rPr>
        <w:t>依法</w:t>
      </w:r>
      <w:r>
        <w:rPr>
          <w:rFonts w:ascii="仿宋_GB2312" w:eastAsia="仿宋_GB2312" w:hint="eastAsia"/>
          <w:color w:val="000000"/>
          <w:sz w:val="32"/>
          <w:szCs w:val="32"/>
        </w:rPr>
        <w:t>采取</w:t>
      </w:r>
      <w:r>
        <w:rPr>
          <w:rFonts w:ascii="仿宋_GB2312" w:eastAsia="仿宋_GB2312"/>
          <w:color w:val="000000"/>
          <w:sz w:val="32"/>
          <w:szCs w:val="32"/>
        </w:rPr>
        <w:t>查封施工现场</w:t>
      </w:r>
      <w:r>
        <w:rPr>
          <w:rFonts w:ascii="仿宋_GB2312" w:eastAsia="仿宋_GB2312" w:hint="eastAsia"/>
          <w:color w:val="000000"/>
          <w:sz w:val="32"/>
          <w:szCs w:val="32"/>
        </w:rPr>
        <w:t>、强制拆除等措施。</w:t>
      </w:r>
    </w:p>
    <w:p w:rsidR="004D4164" w:rsidRDefault="00420F11">
      <w:pPr>
        <w:pStyle w:val="ab"/>
        <w:spacing w:before="0" w:beforeAutospacing="0" w:after="0" w:afterAutospacing="0" w:line="600" w:lineRule="exact"/>
        <w:ind w:firstLineChars="200" w:firstLine="640"/>
        <w:jc w:val="both"/>
        <w:rPr>
          <w:rFonts w:ascii="仿宋_GB2312" w:eastAsia="仿宋_GB2312"/>
          <w:color w:val="000000"/>
          <w:sz w:val="32"/>
          <w:szCs w:val="32"/>
        </w:rPr>
      </w:pPr>
      <w:r>
        <w:rPr>
          <w:rFonts w:ascii="黑体" w:eastAsia="黑体" w:hAnsi="黑体"/>
          <w:bCs/>
          <w:color w:val="000000"/>
          <w:sz w:val="32"/>
          <w:szCs w:val="32"/>
        </w:rPr>
        <w:t>第</w:t>
      </w:r>
      <w:r>
        <w:rPr>
          <w:rFonts w:ascii="黑体" w:eastAsia="黑体" w:hAnsi="黑体" w:hint="eastAsia"/>
          <w:bCs/>
          <w:color w:val="000000"/>
          <w:sz w:val="32"/>
          <w:szCs w:val="32"/>
        </w:rPr>
        <w:t>二十</w:t>
      </w:r>
      <w:r>
        <w:rPr>
          <w:rFonts w:ascii="黑体" w:eastAsia="黑体" w:hAnsi="黑体"/>
          <w:bCs/>
          <w:color w:val="000000"/>
          <w:sz w:val="32"/>
          <w:szCs w:val="32"/>
        </w:rPr>
        <w:t>条</w:t>
      </w:r>
      <w:r>
        <w:rPr>
          <w:rFonts w:hint="eastAsia"/>
          <w:color w:val="000000"/>
          <w:sz w:val="32"/>
          <w:szCs w:val="32"/>
        </w:rPr>
        <w:t xml:space="preserve">  </w:t>
      </w:r>
      <w:r>
        <w:rPr>
          <w:rFonts w:ascii="仿宋_GB2312" w:eastAsia="仿宋_GB2312" w:hint="eastAsia"/>
          <w:color w:val="000000"/>
          <w:sz w:val="32"/>
          <w:szCs w:val="32"/>
        </w:rPr>
        <w:t>查处机关依照有关法律、法规对违法建设进行调查取证后，拟作出责令限期</w:t>
      </w:r>
      <w:r>
        <w:rPr>
          <w:rFonts w:ascii="仿宋_GB2312" w:eastAsia="仿宋_GB2312" w:hint="eastAsia"/>
          <w:color w:val="000000"/>
          <w:sz w:val="32"/>
          <w:szCs w:val="32"/>
        </w:rPr>
        <w:t>拆除决定的，应当使用统一的事先告知书，告知当事人相关的事实、理由和依据以及所享有的陈述、申辩权利。</w:t>
      </w:r>
    </w:p>
    <w:p w:rsidR="004D4164" w:rsidRDefault="00420F11">
      <w:pPr>
        <w:pStyle w:val="ab"/>
        <w:spacing w:before="0" w:beforeAutospacing="0" w:after="0" w:afterAutospacing="0" w:line="600" w:lineRule="exact"/>
        <w:ind w:firstLineChars="200" w:firstLine="640"/>
        <w:jc w:val="both"/>
        <w:rPr>
          <w:color w:val="000000"/>
          <w:sz w:val="32"/>
          <w:szCs w:val="32"/>
        </w:rPr>
      </w:pPr>
      <w:r>
        <w:rPr>
          <w:rFonts w:ascii="仿宋_GB2312" w:eastAsia="仿宋_GB2312" w:hint="eastAsia"/>
          <w:color w:val="000000"/>
          <w:sz w:val="32"/>
          <w:szCs w:val="32"/>
        </w:rPr>
        <w:t>当事人在规定的期限内提出陈述、申辩的，查处机关应当听取其意见，并做好记录。对当事人提出的事实、理由及其证据，查处机关应当在十个工作日内进行复核。当事人提出的事实、理由成立的，查处机关应当予以采纳。</w:t>
      </w:r>
    </w:p>
    <w:p w:rsidR="004D4164" w:rsidRDefault="00420F11">
      <w:pPr>
        <w:pStyle w:val="ab"/>
        <w:spacing w:before="0" w:beforeAutospacing="0" w:after="0" w:afterAutospacing="0" w:line="600" w:lineRule="exact"/>
        <w:jc w:val="both"/>
        <w:rPr>
          <w:rFonts w:ascii="仿宋_GB2312" w:eastAsia="仿宋_GB2312"/>
          <w:color w:val="000000"/>
          <w:sz w:val="32"/>
          <w:szCs w:val="32"/>
        </w:rPr>
      </w:pPr>
      <w:r>
        <w:rPr>
          <w:color w:val="000000"/>
          <w:sz w:val="32"/>
          <w:szCs w:val="32"/>
        </w:rPr>
        <w:t xml:space="preserve">　　</w:t>
      </w:r>
      <w:r>
        <w:rPr>
          <w:rFonts w:ascii="黑体" w:eastAsia="黑体" w:hAnsi="黑体"/>
          <w:bCs/>
          <w:color w:val="000000"/>
          <w:sz w:val="32"/>
          <w:szCs w:val="32"/>
        </w:rPr>
        <w:t>第</w:t>
      </w:r>
      <w:r>
        <w:rPr>
          <w:rFonts w:ascii="黑体" w:eastAsia="黑体" w:hAnsi="黑体" w:hint="eastAsia"/>
          <w:bCs/>
          <w:color w:val="000000"/>
          <w:sz w:val="32"/>
          <w:szCs w:val="32"/>
        </w:rPr>
        <w:t>二十一</w:t>
      </w:r>
      <w:r>
        <w:rPr>
          <w:rFonts w:ascii="黑体" w:eastAsia="黑体" w:hAnsi="黑体"/>
          <w:bCs/>
          <w:color w:val="000000"/>
          <w:sz w:val="32"/>
          <w:szCs w:val="32"/>
        </w:rPr>
        <w:t>条</w:t>
      </w:r>
      <w:r>
        <w:rPr>
          <w:rFonts w:hint="eastAsia"/>
          <w:color w:val="000000"/>
          <w:sz w:val="32"/>
          <w:szCs w:val="32"/>
        </w:rPr>
        <w:t xml:space="preserve">  </w:t>
      </w:r>
      <w:r>
        <w:rPr>
          <w:rFonts w:ascii="仿宋_GB2312" w:eastAsia="仿宋_GB2312" w:hint="eastAsia"/>
          <w:color w:val="000000"/>
          <w:sz w:val="32"/>
          <w:szCs w:val="32"/>
        </w:rPr>
        <w:t>违法建（构）筑物</w:t>
      </w:r>
      <w:r>
        <w:rPr>
          <w:rFonts w:ascii="仿宋_GB2312" w:eastAsia="仿宋_GB2312"/>
          <w:color w:val="000000"/>
          <w:sz w:val="32"/>
          <w:szCs w:val="32"/>
        </w:rPr>
        <w:t>有下列情形之一的，属于尚可采取改正措施的情形：</w:t>
      </w:r>
    </w:p>
    <w:p w:rsidR="004D4164" w:rsidRDefault="00420F11">
      <w:pPr>
        <w:pStyle w:val="ab"/>
        <w:spacing w:before="0" w:beforeAutospacing="0" w:after="0" w:afterAutospacing="0" w:line="600" w:lineRule="exact"/>
        <w:ind w:firstLine="675"/>
        <w:jc w:val="both"/>
        <w:rPr>
          <w:rFonts w:ascii="仿宋_GB2312" w:eastAsia="仿宋_GB2312"/>
          <w:color w:val="000000"/>
          <w:sz w:val="32"/>
          <w:szCs w:val="32"/>
        </w:rPr>
      </w:pPr>
      <w:r>
        <w:rPr>
          <w:rFonts w:ascii="仿宋_GB2312" w:eastAsia="仿宋_GB2312" w:hint="eastAsia"/>
          <w:color w:val="000000"/>
          <w:sz w:val="32"/>
          <w:szCs w:val="32"/>
        </w:rPr>
        <w:t>（一）</w:t>
      </w:r>
      <w:r>
        <w:rPr>
          <w:rFonts w:ascii="仿宋_GB2312" w:eastAsia="仿宋_GB2312"/>
          <w:color w:val="000000"/>
          <w:sz w:val="32"/>
          <w:szCs w:val="32"/>
        </w:rPr>
        <w:t>取得建设工程规划许可证或者乡村建设规划许可证，但未按照</w:t>
      </w:r>
      <w:r>
        <w:rPr>
          <w:rFonts w:ascii="仿宋_GB2312" w:eastAsia="仿宋_GB2312" w:hint="eastAsia"/>
          <w:color w:val="000000"/>
          <w:sz w:val="32"/>
          <w:szCs w:val="32"/>
        </w:rPr>
        <w:t>许可</w:t>
      </w:r>
      <w:r>
        <w:rPr>
          <w:rFonts w:ascii="仿宋_GB2312" w:eastAsia="仿宋_GB2312"/>
          <w:color w:val="000000"/>
          <w:sz w:val="32"/>
          <w:szCs w:val="32"/>
        </w:rPr>
        <w:t>的规定进行建设，在限期内采取局部拆除等整改措施，能够使建设工程符合</w:t>
      </w:r>
      <w:r>
        <w:rPr>
          <w:rFonts w:ascii="仿宋_GB2312" w:eastAsia="仿宋_GB2312" w:hint="eastAsia"/>
          <w:color w:val="000000"/>
          <w:sz w:val="32"/>
          <w:szCs w:val="32"/>
        </w:rPr>
        <w:t>许可</w:t>
      </w:r>
      <w:r>
        <w:rPr>
          <w:rFonts w:ascii="仿宋_GB2312" w:eastAsia="仿宋_GB2312"/>
          <w:color w:val="000000"/>
          <w:sz w:val="32"/>
          <w:szCs w:val="32"/>
        </w:rPr>
        <w:t>要求的</w:t>
      </w:r>
      <w:r>
        <w:rPr>
          <w:rFonts w:ascii="仿宋_GB2312" w:eastAsia="仿宋_GB2312"/>
          <w:color w:val="000000"/>
          <w:sz w:val="32"/>
          <w:szCs w:val="32"/>
        </w:rPr>
        <w:t>;</w:t>
      </w:r>
    </w:p>
    <w:p w:rsidR="004D4164" w:rsidRDefault="00420F11">
      <w:pPr>
        <w:pStyle w:val="ab"/>
        <w:spacing w:before="0" w:beforeAutospacing="0" w:after="0" w:afterAutospacing="0" w:line="600" w:lineRule="exact"/>
        <w:ind w:firstLine="675"/>
        <w:jc w:val="both"/>
        <w:rPr>
          <w:rFonts w:ascii="仿宋_GB2312" w:eastAsia="仿宋_GB2312"/>
          <w:color w:val="000000"/>
          <w:sz w:val="32"/>
          <w:szCs w:val="32"/>
        </w:rPr>
      </w:pPr>
      <w:r>
        <w:rPr>
          <w:rFonts w:ascii="仿宋_GB2312" w:eastAsia="仿宋_GB2312" w:hint="eastAsia"/>
          <w:color w:val="000000"/>
          <w:sz w:val="32"/>
          <w:szCs w:val="32"/>
        </w:rPr>
        <w:t>（二）</w:t>
      </w:r>
      <w:r>
        <w:rPr>
          <w:rFonts w:ascii="仿宋_GB2312" w:eastAsia="仿宋_GB2312"/>
          <w:color w:val="000000"/>
          <w:sz w:val="32"/>
          <w:szCs w:val="32"/>
        </w:rPr>
        <w:t>未取得建设工程规划许可证</w:t>
      </w:r>
      <w:r>
        <w:rPr>
          <w:rFonts w:ascii="仿宋_GB2312" w:eastAsia="仿宋_GB2312" w:hint="eastAsia"/>
          <w:color w:val="000000"/>
          <w:sz w:val="32"/>
          <w:szCs w:val="32"/>
        </w:rPr>
        <w:t>进行</w:t>
      </w:r>
      <w:r>
        <w:rPr>
          <w:rFonts w:ascii="仿宋_GB2312" w:eastAsia="仿宋_GB2312"/>
          <w:color w:val="000000"/>
          <w:sz w:val="32"/>
          <w:szCs w:val="32"/>
        </w:rPr>
        <w:t>开工建设，但已取得城乡规划部门的建设工程设计方案审查文件，且建设内容符合或者采取局部拆除等整改措施后能够符合审查文件要求的</w:t>
      </w:r>
      <w:r>
        <w:rPr>
          <w:rFonts w:ascii="仿宋_GB2312" w:eastAsia="仿宋_GB2312" w:hint="eastAsia"/>
          <w:color w:val="000000"/>
          <w:sz w:val="32"/>
          <w:szCs w:val="32"/>
        </w:rPr>
        <w:t>；</w:t>
      </w:r>
    </w:p>
    <w:p w:rsidR="004D4164" w:rsidRDefault="00420F11">
      <w:pPr>
        <w:pStyle w:val="ab"/>
        <w:numPr>
          <w:ilvl w:val="0"/>
          <w:numId w:val="1"/>
        </w:numPr>
        <w:spacing w:before="0" w:beforeAutospacing="0" w:after="0" w:afterAutospacing="0" w:line="600" w:lineRule="exact"/>
        <w:ind w:firstLine="645"/>
        <w:jc w:val="both"/>
        <w:rPr>
          <w:rFonts w:ascii="仿宋_GB2312" w:eastAsia="仿宋_GB2312"/>
          <w:color w:val="000000"/>
          <w:sz w:val="32"/>
          <w:szCs w:val="32"/>
        </w:rPr>
      </w:pPr>
      <w:r>
        <w:rPr>
          <w:rFonts w:ascii="仿宋_GB2312" w:eastAsia="仿宋_GB2312" w:hint="eastAsia"/>
          <w:color w:val="000000"/>
          <w:sz w:val="32"/>
          <w:szCs w:val="32"/>
        </w:rPr>
        <w:t>其他尚可采取改正措施的情形。</w:t>
      </w:r>
    </w:p>
    <w:p w:rsidR="004D4164" w:rsidRDefault="00420F11">
      <w:pPr>
        <w:pStyle w:val="ab"/>
        <w:spacing w:before="0" w:beforeAutospacing="0" w:after="0" w:afterAutospacing="0" w:line="600" w:lineRule="exact"/>
        <w:ind w:firstLineChars="200" w:firstLine="640"/>
        <w:jc w:val="both"/>
        <w:rPr>
          <w:rFonts w:ascii="仿宋_GB2312" w:eastAsia="仿宋_GB2312"/>
          <w:color w:val="000000"/>
          <w:sz w:val="32"/>
          <w:szCs w:val="32"/>
        </w:rPr>
      </w:pPr>
      <w:r>
        <w:rPr>
          <w:rFonts w:ascii="仿宋_GB2312" w:eastAsia="仿宋_GB2312" w:hint="eastAsia"/>
          <w:color w:val="000000"/>
          <w:sz w:val="32"/>
          <w:szCs w:val="32"/>
        </w:rPr>
        <w:lastRenderedPageBreak/>
        <w:t>对</w:t>
      </w:r>
      <w:r>
        <w:rPr>
          <w:rFonts w:ascii="仿宋_GB2312" w:eastAsia="仿宋_GB2312"/>
          <w:color w:val="000000"/>
          <w:sz w:val="32"/>
          <w:szCs w:val="32"/>
        </w:rPr>
        <w:t>违法建设是否</w:t>
      </w:r>
      <w:r>
        <w:rPr>
          <w:rFonts w:ascii="仿宋_GB2312" w:eastAsia="仿宋_GB2312" w:hint="eastAsia"/>
          <w:color w:val="000000"/>
          <w:sz w:val="32"/>
          <w:szCs w:val="32"/>
        </w:rPr>
        <w:t>属于可以</w:t>
      </w:r>
      <w:r>
        <w:rPr>
          <w:rFonts w:ascii="仿宋_GB2312" w:eastAsia="仿宋_GB2312"/>
          <w:color w:val="000000"/>
          <w:sz w:val="32"/>
          <w:szCs w:val="32"/>
        </w:rPr>
        <w:t>采取改正措施的情形，查处机关应当书面征询城乡规划部门意见，由城乡规划部门在五个工作日内作出书面</w:t>
      </w:r>
      <w:r>
        <w:rPr>
          <w:rFonts w:ascii="仿宋_GB2312" w:eastAsia="仿宋_GB2312" w:hint="eastAsia"/>
          <w:color w:val="000000"/>
          <w:sz w:val="32"/>
          <w:szCs w:val="32"/>
        </w:rPr>
        <w:t>认定，</w:t>
      </w:r>
      <w:r>
        <w:rPr>
          <w:rFonts w:ascii="仿宋_GB2312" w:eastAsia="仿宋_GB2312"/>
          <w:color w:val="000000"/>
          <w:sz w:val="32"/>
          <w:szCs w:val="32"/>
        </w:rPr>
        <w:t>情况复杂的可延长至</w:t>
      </w:r>
      <w:r>
        <w:rPr>
          <w:rFonts w:ascii="仿宋_GB2312" w:eastAsia="仿宋_GB2312" w:hint="eastAsia"/>
          <w:color w:val="000000"/>
          <w:sz w:val="32"/>
          <w:szCs w:val="32"/>
        </w:rPr>
        <w:t>十个工作日</w:t>
      </w:r>
      <w:r>
        <w:rPr>
          <w:rFonts w:ascii="仿宋_GB2312" w:eastAsia="仿宋_GB2312"/>
          <w:color w:val="000000"/>
          <w:sz w:val="32"/>
          <w:szCs w:val="32"/>
        </w:rPr>
        <w:t>。</w:t>
      </w:r>
    </w:p>
    <w:p w:rsidR="004D4164" w:rsidRDefault="00420F11">
      <w:pPr>
        <w:pStyle w:val="ab"/>
        <w:spacing w:before="0" w:beforeAutospacing="0" w:after="0" w:afterAutospacing="0" w:line="600" w:lineRule="exact"/>
        <w:ind w:firstLineChars="200" w:firstLine="640"/>
        <w:jc w:val="both"/>
        <w:rPr>
          <w:rFonts w:ascii="仿宋_GB2312" w:eastAsia="仿宋_GB2312"/>
          <w:color w:val="000000"/>
          <w:sz w:val="32"/>
          <w:szCs w:val="32"/>
        </w:rPr>
      </w:pPr>
      <w:r>
        <w:rPr>
          <w:rFonts w:ascii="黑体" w:eastAsia="黑体" w:hAnsi="黑体"/>
          <w:bCs/>
          <w:color w:val="000000"/>
          <w:sz w:val="32"/>
          <w:szCs w:val="32"/>
        </w:rPr>
        <w:t>第二十</w:t>
      </w:r>
      <w:r>
        <w:rPr>
          <w:rFonts w:ascii="黑体" w:eastAsia="黑体" w:hAnsi="黑体" w:hint="eastAsia"/>
          <w:bCs/>
          <w:color w:val="000000"/>
          <w:sz w:val="32"/>
          <w:szCs w:val="32"/>
        </w:rPr>
        <w:t>二</w:t>
      </w:r>
      <w:r>
        <w:rPr>
          <w:rFonts w:ascii="黑体" w:eastAsia="黑体" w:hAnsi="黑体"/>
          <w:bCs/>
          <w:color w:val="000000"/>
          <w:sz w:val="32"/>
          <w:szCs w:val="32"/>
        </w:rPr>
        <w:t>条</w:t>
      </w:r>
      <w:r>
        <w:rPr>
          <w:rFonts w:hint="eastAsia"/>
          <w:color w:val="000000"/>
          <w:sz w:val="32"/>
          <w:szCs w:val="32"/>
        </w:rPr>
        <w:t xml:space="preserve">  </w:t>
      </w:r>
      <w:r>
        <w:rPr>
          <w:rFonts w:ascii="仿宋_GB2312" w:eastAsia="仿宋_GB2312" w:hint="eastAsia"/>
          <w:color w:val="000000"/>
          <w:sz w:val="32"/>
          <w:szCs w:val="32"/>
        </w:rPr>
        <w:t xml:space="preserve">违法建（构）筑物有下列情形之一的，属于不能拆除的情形：　</w:t>
      </w:r>
    </w:p>
    <w:p w:rsidR="004D4164" w:rsidRDefault="00420F11">
      <w:pPr>
        <w:pStyle w:val="ab"/>
        <w:spacing w:before="0" w:beforeAutospacing="0" w:after="0" w:afterAutospacing="0" w:line="600" w:lineRule="exact"/>
        <w:ind w:firstLineChars="200" w:firstLine="640"/>
        <w:jc w:val="both"/>
        <w:rPr>
          <w:rFonts w:ascii="仿宋_GB2312" w:eastAsia="仿宋_GB2312"/>
          <w:color w:val="000000"/>
          <w:sz w:val="32"/>
          <w:szCs w:val="32"/>
        </w:rPr>
      </w:pPr>
      <w:r>
        <w:rPr>
          <w:rFonts w:ascii="仿宋_GB2312" w:eastAsia="仿宋_GB2312" w:hint="eastAsia"/>
          <w:color w:val="000000"/>
          <w:sz w:val="32"/>
          <w:szCs w:val="32"/>
        </w:rPr>
        <w:t>（一）因建（构）筑物不可分离性难以实施拆除，或者拆除影响其他部分安全及相邻建筑安全</w:t>
      </w:r>
      <w:r>
        <w:rPr>
          <w:rFonts w:ascii="仿宋_GB2312" w:eastAsia="仿宋_GB2312" w:hint="eastAsia"/>
          <w:color w:val="000000"/>
          <w:sz w:val="32"/>
          <w:szCs w:val="32"/>
        </w:rPr>
        <w:t>的；</w:t>
      </w:r>
      <w:r>
        <w:rPr>
          <w:rFonts w:ascii="仿宋_GB2312" w:eastAsia="仿宋_GB2312" w:hint="eastAsia"/>
          <w:color w:val="000000"/>
          <w:sz w:val="32"/>
          <w:szCs w:val="32"/>
        </w:rPr>
        <w:br/>
      </w:r>
      <w:r>
        <w:rPr>
          <w:rFonts w:ascii="仿宋_GB2312" w:eastAsia="仿宋_GB2312" w:hint="eastAsia"/>
          <w:color w:val="000000"/>
          <w:sz w:val="32"/>
          <w:szCs w:val="32"/>
        </w:rPr>
        <w:t xml:space="preserve">　　（二）现有拆除技术条件或者地理环境无法实施拆除的；</w:t>
      </w:r>
      <w:r>
        <w:rPr>
          <w:rFonts w:ascii="仿宋_GB2312" w:eastAsia="仿宋_GB2312" w:hint="eastAsia"/>
          <w:color w:val="000000"/>
          <w:sz w:val="32"/>
          <w:szCs w:val="32"/>
        </w:rPr>
        <w:br/>
      </w:r>
      <w:r>
        <w:rPr>
          <w:rFonts w:ascii="仿宋_GB2312" w:eastAsia="仿宋_GB2312" w:hint="eastAsia"/>
          <w:color w:val="000000"/>
          <w:sz w:val="32"/>
          <w:szCs w:val="32"/>
        </w:rPr>
        <w:t xml:space="preserve">　　（三）损害无过错利害关系人合法权益或者将对公共利益造成重大损害的。</w:t>
      </w:r>
      <w:r>
        <w:rPr>
          <w:rFonts w:ascii="仿宋_GB2312" w:eastAsia="仿宋_GB2312" w:hint="eastAsia"/>
          <w:color w:val="000000"/>
          <w:sz w:val="32"/>
          <w:szCs w:val="32"/>
        </w:rPr>
        <w:br/>
      </w:r>
      <w:r>
        <w:rPr>
          <w:rFonts w:ascii="仿宋_GB2312" w:eastAsia="仿宋_GB2312" w:hint="eastAsia"/>
          <w:color w:val="000000"/>
          <w:sz w:val="32"/>
          <w:szCs w:val="32"/>
        </w:rPr>
        <w:t xml:space="preserve">　　</w:t>
      </w:r>
      <w:r>
        <w:rPr>
          <w:rFonts w:ascii="仿宋_GB2312" w:eastAsia="仿宋_GB2312" w:hint="eastAsia"/>
          <w:color w:val="000000"/>
          <w:spacing w:val="6"/>
          <w:sz w:val="32"/>
          <w:szCs w:val="32"/>
        </w:rPr>
        <w:t>不能拆除的违法建（构）筑物由查处机关组织有关部门和专家认定；情况重大、复杂的，应当报本级人民政府认定。乡（镇）人民政府作为查处机关的，应当报请县（市、区）人民政府认定。</w:t>
      </w:r>
      <w:r>
        <w:rPr>
          <w:rFonts w:ascii="仿宋_GB2312" w:eastAsia="仿宋_GB2312"/>
          <w:color w:val="000000"/>
          <w:sz w:val="32"/>
          <w:szCs w:val="32"/>
        </w:rPr>
        <w:t xml:space="preserve">　</w:t>
      </w:r>
    </w:p>
    <w:p w:rsidR="004D4164" w:rsidRDefault="00420F11">
      <w:pPr>
        <w:pStyle w:val="ab"/>
        <w:spacing w:before="0" w:beforeAutospacing="0" w:after="0" w:afterAutospacing="0" w:line="600" w:lineRule="exact"/>
        <w:ind w:firstLine="651"/>
        <w:jc w:val="both"/>
        <w:rPr>
          <w:color w:val="000000"/>
          <w:sz w:val="32"/>
          <w:szCs w:val="32"/>
        </w:rPr>
      </w:pPr>
      <w:r>
        <w:rPr>
          <w:rFonts w:ascii="黑体" w:eastAsia="黑体" w:hAnsi="黑体" w:hint="eastAsia"/>
          <w:bCs/>
          <w:color w:val="000000"/>
          <w:sz w:val="32"/>
          <w:szCs w:val="32"/>
        </w:rPr>
        <w:t>第二十三条</w:t>
      </w:r>
      <w:r>
        <w:rPr>
          <w:rFonts w:hint="eastAsia"/>
          <w:color w:val="000000"/>
          <w:sz w:val="32"/>
          <w:szCs w:val="32"/>
        </w:rPr>
        <w:t xml:space="preserve">  </w:t>
      </w:r>
      <w:r>
        <w:rPr>
          <w:rFonts w:ascii="仿宋_GB2312" w:eastAsia="仿宋_GB2312" w:hint="eastAsia"/>
          <w:color w:val="000000"/>
          <w:sz w:val="32"/>
          <w:szCs w:val="32"/>
        </w:rPr>
        <w:t>强制拆除违法建（构）筑物由各级人民政府组织实施。</w:t>
      </w:r>
      <w:r>
        <w:rPr>
          <w:rFonts w:ascii="仿宋_GB2312" w:eastAsia="仿宋_GB2312"/>
          <w:color w:val="000000"/>
          <w:sz w:val="32"/>
          <w:szCs w:val="32"/>
        </w:rPr>
        <w:t xml:space="preserve">　</w:t>
      </w:r>
      <w:r>
        <w:rPr>
          <w:color w:val="000000"/>
          <w:sz w:val="32"/>
          <w:szCs w:val="32"/>
        </w:rPr>
        <w:t xml:space="preserve">　</w:t>
      </w:r>
      <w:r>
        <w:rPr>
          <w:rStyle w:val="ac"/>
          <w:color w:val="000000"/>
          <w:sz w:val="32"/>
          <w:szCs w:val="32"/>
        </w:rPr>
        <w:t xml:space="preserve">　　</w:t>
      </w:r>
    </w:p>
    <w:p w:rsidR="004D4164" w:rsidRDefault="00420F11">
      <w:pPr>
        <w:pStyle w:val="ab"/>
        <w:spacing w:before="0" w:beforeAutospacing="0" w:after="0" w:afterAutospacing="0" w:line="600" w:lineRule="exact"/>
        <w:ind w:firstLine="630"/>
        <w:jc w:val="both"/>
        <w:rPr>
          <w:rFonts w:ascii="仿宋_GB2312" w:eastAsia="仿宋_GB2312"/>
          <w:color w:val="000000"/>
          <w:sz w:val="32"/>
          <w:szCs w:val="32"/>
        </w:rPr>
      </w:pPr>
      <w:r>
        <w:rPr>
          <w:rFonts w:ascii="仿宋_GB2312" w:eastAsia="仿宋_GB2312" w:hint="eastAsia"/>
          <w:color w:val="000000"/>
          <w:sz w:val="32"/>
          <w:szCs w:val="32"/>
        </w:rPr>
        <w:t>查处机关</w:t>
      </w:r>
      <w:r>
        <w:rPr>
          <w:rFonts w:ascii="仿宋_GB2312" w:eastAsia="仿宋_GB2312"/>
          <w:color w:val="000000"/>
          <w:sz w:val="32"/>
          <w:szCs w:val="32"/>
        </w:rPr>
        <w:t>针对已建成的违法建设</w:t>
      </w:r>
      <w:r>
        <w:rPr>
          <w:rFonts w:ascii="仿宋_GB2312" w:eastAsia="仿宋_GB2312" w:hint="eastAsia"/>
          <w:color w:val="000000"/>
          <w:sz w:val="32"/>
          <w:szCs w:val="32"/>
        </w:rPr>
        <w:t>需要</w:t>
      </w:r>
      <w:r>
        <w:rPr>
          <w:rFonts w:ascii="仿宋_GB2312" w:eastAsia="仿宋_GB2312"/>
          <w:color w:val="000000"/>
          <w:sz w:val="32"/>
          <w:szCs w:val="32"/>
        </w:rPr>
        <w:t>实施强制拆除的</w:t>
      </w:r>
      <w:r>
        <w:rPr>
          <w:rFonts w:ascii="仿宋_GB2312" w:eastAsia="仿宋_GB2312" w:hint="eastAsia"/>
          <w:color w:val="000000"/>
          <w:sz w:val="32"/>
          <w:szCs w:val="32"/>
        </w:rPr>
        <w:t>，</w:t>
      </w:r>
      <w:r>
        <w:rPr>
          <w:rFonts w:ascii="仿宋_GB2312" w:eastAsia="仿宋_GB2312"/>
          <w:color w:val="000000"/>
          <w:sz w:val="32"/>
          <w:szCs w:val="32"/>
        </w:rPr>
        <w:t>应当予以公告</w:t>
      </w:r>
      <w:r>
        <w:rPr>
          <w:rFonts w:ascii="仿宋_GB2312" w:eastAsia="仿宋_GB2312" w:hint="eastAsia"/>
          <w:color w:val="000000"/>
          <w:sz w:val="32"/>
          <w:szCs w:val="32"/>
        </w:rPr>
        <w:t>，</w:t>
      </w:r>
      <w:r>
        <w:rPr>
          <w:rFonts w:ascii="仿宋_GB2312" w:eastAsia="仿宋_GB2312"/>
          <w:color w:val="000000"/>
          <w:sz w:val="32"/>
          <w:szCs w:val="32"/>
        </w:rPr>
        <w:t>限期当事人自行拆除</w:t>
      </w:r>
      <w:r>
        <w:rPr>
          <w:rFonts w:ascii="仿宋_GB2312" w:eastAsia="仿宋_GB2312" w:hint="eastAsia"/>
          <w:color w:val="000000"/>
          <w:sz w:val="32"/>
          <w:szCs w:val="32"/>
        </w:rPr>
        <w:t>。</w:t>
      </w:r>
      <w:r>
        <w:rPr>
          <w:rFonts w:ascii="仿宋_GB2312" w:eastAsia="仿宋_GB2312"/>
          <w:color w:val="000000"/>
          <w:sz w:val="32"/>
          <w:szCs w:val="32"/>
        </w:rPr>
        <w:t>当事人在法定期限内不申请行政复议或者提起行政诉讼</w:t>
      </w:r>
      <w:r>
        <w:rPr>
          <w:rFonts w:ascii="仿宋_GB2312" w:eastAsia="仿宋_GB2312" w:hint="eastAsia"/>
          <w:color w:val="000000"/>
          <w:sz w:val="32"/>
          <w:szCs w:val="32"/>
        </w:rPr>
        <w:t>，</w:t>
      </w:r>
      <w:r>
        <w:rPr>
          <w:rFonts w:ascii="仿宋_GB2312" w:eastAsia="仿宋_GB2312"/>
          <w:color w:val="000000"/>
          <w:sz w:val="32"/>
          <w:szCs w:val="32"/>
        </w:rPr>
        <w:t>又不拆除的</w:t>
      </w:r>
      <w:r>
        <w:rPr>
          <w:rFonts w:ascii="仿宋_GB2312" w:eastAsia="仿宋_GB2312" w:hint="eastAsia"/>
          <w:color w:val="000000"/>
          <w:sz w:val="32"/>
          <w:szCs w:val="32"/>
        </w:rPr>
        <w:t>，</w:t>
      </w:r>
      <w:r>
        <w:rPr>
          <w:rFonts w:ascii="仿宋_GB2312" w:eastAsia="仿宋_GB2312"/>
          <w:color w:val="000000"/>
          <w:sz w:val="32"/>
          <w:szCs w:val="32"/>
        </w:rPr>
        <w:t>行政机关可以依法拆除</w:t>
      </w:r>
      <w:r>
        <w:rPr>
          <w:rFonts w:ascii="仿宋_GB2312" w:eastAsia="仿宋_GB2312" w:hint="eastAsia"/>
          <w:color w:val="000000"/>
          <w:sz w:val="32"/>
          <w:szCs w:val="32"/>
        </w:rPr>
        <w:t>。</w:t>
      </w:r>
    </w:p>
    <w:p w:rsidR="004D4164" w:rsidRDefault="00420F11">
      <w:pPr>
        <w:pStyle w:val="ab"/>
        <w:spacing w:before="0" w:beforeAutospacing="0" w:after="0" w:afterAutospacing="0" w:line="600" w:lineRule="exact"/>
        <w:ind w:firstLine="630"/>
        <w:jc w:val="both"/>
        <w:rPr>
          <w:rFonts w:ascii="仿宋_GB2312" w:eastAsia="仿宋_GB2312"/>
          <w:color w:val="000000"/>
          <w:sz w:val="32"/>
          <w:szCs w:val="32"/>
        </w:rPr>
      </w:pPr>
      <w:r>
        <w:rPr>
          <w:rFonts w:ascii="黑体" w:eastAsia="黑体" w:hAnsi="黑体"/>
          <w:bCs/>
          <w:color w:val="000000"/>
          <w:sz w:val="32"/>
          <w:szCs w:val="32"/>
        </w:rPr>
        <w:t>第二十</w:t>
      </w:r>
      <w:r>
        <w:rPr>
          <w:rFonts w:ascii="黑体" w:eastAsia="黑体" w:hAnsi="黑体" w:hint="eastAsia"/>
          <w:bCs/>
          <w:color w:val="000000"/>
          <w:sz w:val="32"/>
          <w:szCs w:val="32"/>
        </w:rPr>
        <w:t>四</w:t>
      </w:r>
      <w:r>
        <w:rPr>
          <w:rFonts w:ascii="黑体" w:eastAsia="黑体" w:hAnsi="黑体"/>
          <w:bCs/>
          <w:color w:val="000000"/>
          <w:sz w:val="32"/>
          <w:szCs w:val="32"/>
        </w:rPr>
        <w:t>条</w:t>
      </w:r>
      <w:r>
        <w:rPr>
          <w:rFonts w:ascii="黑体" w:eastAsia="黑体" w:hAnsi="黑体" w:hint="eastAsia"/>
          <w:bCs/>
          <w:color w:val="000000"/>
          <w:sz w:val="32"/>
          <w:szCs w:val="32"/>
        </w:rPr>
        <w:t xml:space="preserve">  </w:t>
      </w:r>
      <w:r>
        <w:rPr>
          <w:rFonts w:ascii="仿宋_GB2312" w:eastAsia="仿宋_GB2312" w:hint="eastAsia"/>
          <w:color w:val="000000"/>
          <w:sz w:val="32"/>
          <w:szCs w:val="32"/>
        </w:rPr>
        <w:t>查处机关应当</w:t>
      </w:r>
      <w:r>
        <w:rPr>
          <w:rFonts w:ascii="仿宋_GB2312" w:eastAsia="仿宋_GB2312"/>
          <w:color w:val="000000"/>
          <w:sz w:val="32"/>
          <w:szCs w:val="32"/>
        </w:rPr>
        <w:t>依法向违法建设当事人送达行政执法文书</w:t>
      </w:r>
      <w:r>
        <w:rPr>
          <w:rFonts w:ascii="仿宋_GB2312" w:eastAsia="仿宋_GB2312" w:hint="eastAsia"/>
          <w:color w:val="000000"/>
          <w:sz w:val="32"/>
          <w:szCs w:val="32"/>
        </w:rPr>
        <w:t>。</w:t>
      </w:r>
    </w:p>
    <w:p w:rsidR="004D4164" w:rsidRDefault="00420F11">
      <w:pPr>
        <w:pStyle w:val="ab"/>
        <w:spacing w:before="0" w:beforeAutospacing="0" w:after="0" w:afterAutospacing="0" w:line="600" w:lineRule="exact"/>
        <w:ind w:firstLine="630"/>
        <w:jc w:val="both"/>
        <w:rPr>
          <w:rFonts w:ascii="仿宋_GB2312" w:eastAsia="仿宋_GB2312"/>
          <w:color w:val="000000"/>
          <w:sz w:val="32"/>
          <w:szCs w:val="32"/>
        </w:rPr>
      </w:pPr>
      <w:r>
        <w:rPr>
          <w:rFonts w:ascii="仿宋_GB2312" w:eastAsia="仿宋_GB2312"/>
          <w:color w:val="000000"/>
          <w:sz w:val="32"/>
          <w:szCs w:val="32"/>
        </w:rPr>
        <w:lastRenderedPageBreak/>
        <w:t>违法建设当事人</w:t>
      </w:r>
      <w:r>
        <w:rPr>
          <w:rFonts w:ascii="仿宋_GB2312" w:eastAsia="仿宋_GB2312" w:hint="eastAsia"/>
          <w:color w:val="000000"/>
          <w:sz w:val="32"/>
          <w:szCs w:val="32"/>
        </w:rPr>
        <w:t>或其同住成年家属</w:t>
      </w:r>
      <w:r>
        <w:rPr>
          <w:rFonts w:ascii="仿宋_GB2312" w:eastAsia="仿宋_GB2312"/>
          <w:color w:val="000000"/>
          <w:sz w:val="32"/>
          <w:szCs w:val="32"/>
        </w:rPr>
        <w:t>拒绝签收的，可以将行政执法文书张贴在违法建设当事人住所或者违法建设现场，由有关基层组织或者违法建设当事人所在单位的代表到场见证，</w:t>
      </w:r>
      <w:r>
        <w:rPr>
          <w:rFonts w:ascii="仿宋_GB2312" w:eastAsia="仿宋_GB2312" w:hint="eastAsia"/>
          <w:color w:val="000000"/>
          <w:sz w:val="32"/>
          <w:szCs w:val="32"/>
        </w:rPr>
        <w:t>说明情况，并在送达回证上签名或者盖章；也可以把行政执法文书留在当事人的住所，并</w:t>
      </w:r>
      <w:r>
        <w:rPr>
          <w:rFonts w:ascii="仿宋_GB2312" w:eastAsia="仿宋_GB2312"/>
          <w:color w:val="000000"/>
          <w:sz w:val="32"/>
          <w:szCs w:val="32"/>
        </w:rPr>
        <w:t>采用拍照、录像等方式记录送达过程，即视为送达。</w:t>
      </w:r>
    </w:p>
    <w:p w:rsidR="004D4164" w:rsidRDefault="00420F11">
      <w:pPr>
        <w:pStyle w:val="ab"/>
        <w:spacing w:before="0" w:beforeAutospacing="0" w:after="0" w:afterAutospacing="0" w:line="600" w:lineRule="exact"/>
        <w:jc w:val="both"/>
        <w:rPr>
          <w:rFonts w:ascii="仿宋_GB2312" w:eastAsia="仿宋_GB2312"/>
          <w:color w:val="000000"/>
          <w:sz w:val="32"/>
          <w:szCs w:val="32"/>
        </w:rPr>
      </w:pPr>
      <w:r>
        <w:rPr>
          <w:rFonts w:ascii="黑体" w:eastAsia="黑体" w:hAnsi="黑体" w:hint="eastAsia"/>
          <w:bCs/>
          <w:color w:val="000000"/>
          <w:sz w:val="32"/>
          <w:szCs w:val="32"/>
        </w:rPr>
        <w:t xml:space="preserve">　　第</w:t>
      </w:r>
      <w:r>
        <w:rPr>
          <w:rFonts w:ascii="黑体" w:eastAsia="黑体" w:hAnsi="黑体"/>
          <w:bCs/>
          <w:color w:val="000000"/>
          <w:sz w:val="32"/>
          <w:szCs w:val="32"/>
        </w:rPr>
        <w:t>二十</w:t>
      </w:r>
      <w:r>
        <w:rPr>
          <w:rFonts w:ascii="黑体" w:eastAsia="黑体" w:hAnsi="黑体" w:hint="eastAsia"/>
          <w:bCs/>
          <w:color w:val="000000"/>
          <w:sz w:val="32"/>
          <w:szCs w:val="32"/>
        </w:rPr>
        <w:t>五</w:t>
      </w:r>
      <w:r>
        <w:rPr>
          <w:rFonts w:ascii="黑体" w:eastAsia="黑体" w:hAnsi="黑体"/>
          <w:bCs/>
          <w:color w:val="000000"/>
          <w:sz w:val="32"/>
          <w:szCs w:val="32"/>
        </w:rPr>
        <w:t>条</w:t>
      </w:r>
      <w:r>
        <w:rPr>
          <w:rFonts w:eastAsia="黑体" w:hint="eastAsia"/>
          <w:color w:val="000000"/>
          <w:sz w:val="32"/>
          <w:szCs w:val="32"/>
        </w:rPr>
        <w:t xml:space="preserve">　</w:t>
      </w:r>
      <w:r>
        <w:rPr>
          <w:rFonts w:ascii="仿宋_GB2312" w:eastAsia="仿宋_GB2312"/>
          <w:color w:val="000000"/>
          <w:sz w:val="32"/>
          <w:szCs w:val="32"/>
        </w:rPr>
        <w:t>实施强制拆除应当遵循下列规定：</w:t>
      </w:r>
    </w:p>
    <w:p w:rsidR="004D4164" w:rsidRDefault="00420F11">
      <w:pPr>
        <w:pStyle w:val="ab"/>
        <w:spacing w:before="0" w:beforeAutospacing="0" w:after="0" w:afterAutospacing="0" w:line="600" w:lineRule="exact"/>
        <w:jc w:val="both"/>
        <w:rPr>
          <w:rFonts w:ascii="仿宋_GB2312" w:eastAsia="仿宋_GB2312"/>
          <w:color w:val="000000"/>
          <w:sz w:val="32"/>
          <w:szCs w:val="32"/>
        </w:rPr>
      </w:pPr>
      <w:r>
        <w:rPr>
          <w:rFonts w:ascii="仿宋_GB2312" w:eastAsia="仿宋_GB2312" w:hint="eastAsia"/>
          <w:color w:val="000000"/>
          <w:sz w:val="32"/>
          <w:szCs w:val="32"/>
        </w:rPr>
        <w:t xml:space="preserve">　　</w:t>
      </w:r>
      <w:r>
        <w:rPr>
          <w:rFonts w:ascii="仿宋_GB2312" w:eastAsia="仿宋_GB2312"/>
          <w:color w:val="000000"/>
          <w:sz w:val="32"/>
          <w:szCs w:val="32"/>
        </w:rPr>
        <w:t>（一）违法建设当事人是个人的，</w:t>
      </w:r>
      <w:r>
        <w:rPr>
          <w:rFonts w:ascii="仿宋_GB2312" w:eastAsia="仿宋_GB2312" w:hint="eastAsia"/>
          <w:color w:val="000000"/>
          <w:sz w:val="32"/>
          <w:szCs w:val="32"/>
        </w:rPr>
        <w:t>查处机关</w:t>
      </w:r>
      <w:r>
        <w:rPr>
          <w:rFonts w:ascii="仿宋_GB2312" w:eastAsia="仿宋_GB2312"/>
          <w:color w:val="000000"/>
          <w:sz w:val="32"/>
          <w:szCs w:val="32"/>
        </w:rPr>
        <w:t>应当通知违法建设当事人本人或者同住成年家属到场；违法建设当事人是法人或者其他组织的，通知其法定代表人或者主要负责人到场</w:t>
      </w:r>
      <w:r>
        <w:rPr>
          <w:rFonts w:ascii="仿宋_GB2312" w:eastAsia="仿宋_GB2312" w:hint="eastAsia"/>
          <w:color w:val="000000"/>
          <w:sz w:val="32"/>
          <w:szCs w:val="32"/>
        </w:rPr>
        <w:t>。</w:t>
      </w:r>
      <w:r>
        <w:rPr>
          <w:rFonts w:ascii="仿宋_GB2312" w:eastAsia="仿宋_GB2312"/>
          <w:color w:val="000000"/>
          <w:sz w:val="32"/>
          <w:szCs w:val="32"/>
        </w:rPr>
        <w:t>违法建设当事人拒不到场的，查处机关</w:t>
      </w:r>
      <w:r>
        <w:rPr>
          <w:rFonts w:ascii="仿宋_GB2312" w:eastAsia="仿宋_GB2312" w:hint="eastAsia"/>
          <w:color w:val="000000"/>
          <w:sz w:val="32"/>
          <w:szCs w:val="32"/>
        </w:rPr>
        <w:t>应当</w:t>
      </w:r>
      <w:r>
        <w:rPr>
          <w:rFonts w:ascii="仿宋_GB2312" w:eastAsia="仿宋_GB2312"/>
          <w:color w:val="000000"/>
          <w:sz w:val="32"/>
          <w:szCs w:val="32"/>
        </w:rPr>
        <w:t>在无利害关系人的见证或者公证机构公证下实施强制拆除</w:t>
      </w:r>
      <w:r>
        <w:rPr>
          <w:rFonts w:ascii="仿宋_GB2312" w:eastAsia="仿宋_GB2312" w:hint="eastAsia"/>
          <w:color w:val="000000"/>
          <w:sz w:val="32"/>
          <w:szCs w:val="32"/>
        </w:rPr>
        <w:t>；</w:t>
      </w:r>
    </w:p>
    <w:p w:rsidR="004D4164" w:rsidRDefault="00420F11">
      <w:pPr>
        <w:pStyle w:val="ab"/>
        <w:spacing w:before="0" w:beforeAutospacing="0" w:after="0" w:afterAutospacing="0" w:line="600" w:lineRule="exact"/>
        <w:jc w:val="both"/>
        <w:rPr>
          <w:rFonts w:ascii="仿宋_GB2312" w:eastAsia="仿宋_GB2312"/>
          <w:color w:val="000000"/>
          <w:sz w:val="32"/>
          <w:szCs w:val="32"/>
        </w:rPr>
      </w:pPr>
      <w:r>
        <w:rPr>
          <w:rFonts w:ascii="仿宋_GB2312" w:eastAsia="仿宋_GB2312" w:hint="eastAsia"/>
          <w:color w:val="000000"/>
          <w:sz w:val="32"/>
          <w:szCs w:val="32"/>
        </w:rPr>
        <w:t xml:space="preserve">　　</w:t>
      </w:r>
      <w:r>
        <w:rPr>
          <w:rFonts w:ascii="仿宋_GB2312" w:eastAsia="仿宋_GB2312"/>
          <w:color w:val="000000"/>
          <w:sz w:val="32"/>
          <w:szCs w:val="32"/>
        </w:rPr>
        <w:t>（二）违法建设当事人未在规定期限内将违法建设内财物搬离的，</w:t>
      </w:r>
      <w:r>
        <w:rPr>
          <w:rFonts w:ascii="仿宋_GB2312" w:eastAsia="仿宋_GB2312" w:hint="eastAsia"/>
          <w:color w:val="000000"/>
          <w:sz w:val="32"/>
          <w:szCs w:val="32"/>
        </w:rPr>
        <w:t>查处机关应当</w:t>
      </w:r>
      <w:r>
        <w:rPr>
          <w:rFonts w:ascii="仿宋_GB2312" w:eastAsia="仿宋_GB2312"/>
          <w:color w:val="000000"/>
          <w:sz w:val="32"/>
          <w:szCs w:val="32"/>
        </w:rPr>
        <w:t>在无利害关系人的见证或者公证机构公证下，将财物登记造册，运送他处存放，并通知违法建设当事人领取</w:t>
      </w:r>
      <w:r>
        <w:rPr>
          <w:rFonts w:ascii="仿宋_GB2312" w:eastAsia="仿宋_GB2312" w:hint="eastAsia"/>
          <w:color w:val="000000"/>
          <w:sz w:val="32"/>
          <w:szCs w:val="32"/>
        </w:rPr>
        <w:t>；逾期不领取的，对鲜活物品或者其他不易保管的财物，由查处机关依法进行拍卖或者变卖，并依法办理提存手续；</w:t>
      </w:r>
    </w:p>
    <w:p w:rsidR="004D4164" w:rsidRDefault="00420F11">
      <w:pPr>
        <w:pStyle w:val="ab"/>
        <w:spacing w:before="0" w:beforeAutospacing="0" w:after="0" w:afterAutospacing="0" w:line="600" w:lineRule="exact"/>
        <w:jc w:val="both"/>
        <w:rPr>
          <w:rFonts w:ascii="仿宋_GB2312" w:eastAsia="仿宋_GB2312"/>
          <w:color w:val="000000"/>
          <w:sz w:val="32"/>
          <w:szCs w:val="32"/>
        </w:rPr>
      </w:pPr>
      <w:r>
        <w:rPr>
          <w:rFonts w:ascii="仿宋_GB2312" w:eastAsia="仿宋_GB2312" w:hint="eastAsia"/>
          <w:color w:val="000000"/>
          <w:sz w:val="32"/>
          <w:szCs w:val="32"/>
        </w:rPr>
        <w:t xml:space="preserve">　　</w:t>
      </w:r>
      <w:r>
        <w:rPr>
          <w:rFonts w:ascii="仿宋_GB2312" w:eastAsia="仿宋_GB2312"/>
          <w:color w:val="000000"/>
          <w:sz w:val="32"/>
          <w:szCs w:val="32"/>
        </w:rPr>
        <w:t>（三）</w:t>
      </w:r>
      <w:r>
        <w:rPr>
          <w:rFonts w:ascii="仿宋_GB2312" w:eastAsia="仿宋_GB2312" w:hint="eastAsia"/>
          <w:color w:val="000000"/>
          <w:sz w:val="32"/>
          <w:szCs w:val="32"/>
        </w:rPr>
        <w:t>查处机关</w:t>
      </w:r>
      <w:r>
        <w:rPr>
          <w:rFonts w:ascii="仿宋_GB2312" w:eastAsia="仿宋_GB2312"/>
          <w:color w:val="000000"/>
          <w:sz w:val="32"/>
          <w:szCs w:val="32"/>
        </w:rPr>
        <w:t>应当制作现</w:t>
      </w:r>
      <w:r>
        <w:rPr>
          <w:rFonts w:ascii="仿宋_GB2312" w:eastAsia="仿宋_GB2312"/>
          <w:color w:val="000000"/>
          <w:sz w:val="32"/>
          <w:szCs w:val="32"/>
        </w:rPr>
        <w:t>场笔录并全程录像</w:t>
      </w:r>
      <w:r>
        <w:rPr>
          <w:rFonts w:ascii="仿宋_GB2312" w:eastAsia="仿宋_GB2312" w:hint="eastAsia"/>
          <w:color w:val="000000"/>
          <w:sz w:val="32"/>
          <w:szCs w:val="32"/>
        </w:rPr>
        <w:t>；</w:t>
      </w:r>
    </w:p>
    <w:p w:rsidR="004D4164" w:rsidRDefault="00420F11">
      <w:pPr>
        <w:pStyle w:val="ab"/>
        <w:spacing w:before="0" w:beforeAutospacing="0" w:after="0" w:afterAutospacing="0" w:line="600" w:lineRule="exact"/>
        <w:jc w:val="both"/>
        <w:rPr>
          <w:rFonts w:ascii="仿宋_GB2312" w:eastAsia="仿宋_GB2312"/>
          <w:color w:val="000000"/>
          <w:sz w:val="32"/>
          <w:szCs w:val="32"/>
        </w:rPr>
      </w:pPr>
      <w:r>
        <w:rPr>
          <w:rFonts w:ascii="仿宋_GB2312" w:eastAsia="仿宋_GB2312" w:hint="eastAsia"/>
          <w:color w:val="000000"/>
          <w:sz w:val="32"/>
          <w:szCs w:val="32"/>
        </w:rPr>
        <w:t xml:space="preserve">　　</w:t>
      </w:r>
      <w:r>
        <w:rPr>
          <w:rFonts w:ascii="仿宋_GB2312" w:eastAsia="仿宋_GB2312"/>
          <w:color w:val="000000"/>
          <w:sz w:val="32"/>
          <w:szCs w:val="32"/>
        </w:rPr>
        <w:t>（</w:t>
      </w:r>
      <w:r>
        <w:rPr>
          <w:rFonts w:ascii="仿宋_GB2312" w:eastAsia="仿宋_GB2312" w:hint="eastAsia"/>
          <w:color w:val="000000"/>
          <w:sz w:val="32"/>
          <w:szCs w:val="32"/>
        </w:rPr>
        <w:t>四</w:t>
      </w:r>
      <w:r>
        <w:rPr>
          <w:rFonts w:ascii="仿宋_GB2312" w:eastAsia="仿宋_GB2312"/>
          <w:color w:val="000000"/>
          <w:sz w:val="32"/>
          <w:szCs w:val="32"/>
        </w:rPr>
        <w:t>）法律法规的其他规定。</w:t>
      </w:r>
    </w:p>
    <w:p w:rsidR="004D4164" w:rsidRDefault="004D4164">
      <w:pPr>
        <w:pStyle w:val="ab"/>
        <w:spacing w:before="0" w:beforeAutospacing="0" w:after="0" w:afterAutospacing="0" w:line="600" w:lineRule="exact"/>
        <w:jc w:val="both"/>
        <w:rPr>
          <w:rFonts w:ascii="仿宋_GB2312" w:eastAsia="仿宋_GB2312"/>
          <w:color w:val="000000"/>
          <w:sz w:val="32"/>
          <w:szCs w:val="32"/>
        </w:rPr>
      </w:pPr>
    </w:p>
    <w:p w:rsidR="004D4164" w:rsidRDefault="00420F11">
      <w:pPr>
        <w:pStyle w:val="ab"/>
        <w:spacing w:before="0" w:beforeAutospacing="0" w:after="0" w:afterAutospacing="0" w:line="600" w:lineRule="exact"/>
        <w:ind w:firstLineChars="200" w:firstLine="640"/>
        <w:jc w:val="center"/>
        <w:rPr>
          <w:rStyle w:val="ac"/>
          <w:rFonts w:ascii="黑体" w:eastAsia="黑体" w:hAnsi="黑体"/>
          <w:b w:val="0"/>
          <w:color w:val="000000"/>
          <w:sz w:val="32"/>
          <w:szCs w:val="32"/>
        </w:rPr>
      </w:pPr>
      <w:r>
        <w:rPr>
          <w:rStyle w:val="ac"/>
          <w:rFonts w:ascii="黑体" w:eastAsia="黑体" w:hAnsi="黑体"/>
          <w:b w:val="0"/>
          <w:color w:val="000000"/>
          <w:sz w:val="32"/>
          <w:szCs w:val="32"/>
        </w:rPr>
        <w:t>第</w:t>
      </w:r>
      <w:r>
        <w:rPr>
          <w:rStyle w:val="ac"/>
          <w:rFonts w:ascii="黑体" w:eastAsia="黑体" w:hAnsi="黑体" w:hint="eastAsia"/>
          <w:b w:val="0"/>
          <w:color w:val="000000"/>
          <w:sz w:val="32"/>
          <w:szCs w:val="32"/>
        </w:rPr>
        <w:t>四</w:t>
      </w:r>
      <w:r>
        <w:rPr>
          <w:rStyle w:val="ac"/>
          <w:rFonts w:ascii="黑体" w:eastAsia="黑体" w:hAnsi="黑体"/>
          <w:b w:val="0"/>
          <w:color w:val="000000"/>
          <w:sz w:val="32"/>
          <w:szCs w:val="32"/>
        </w:rPr>
        <w:t>章</w:t>
      </w:r>
      <w:r>
        <w:rPr>
          <w:rStyle w:val="ac"/>
          <w:rFonts w:ascii="黑体" w:eastAsia="黑体" w:hAnsi="黑体"/>
          <w:b w:val="0"/>
          <w:color w:val="000000"/>
          <w:sz w:val="32"/>
          <w:szCs w:val="32"/>
        </w:rPr>
        <w:t xml:space="preserve"> </w:t>
      </w:r>
      <w:r>
        <w:rPr>
          <w:rStyle w:val="ac"/>
          <w:rFonts w:ascii="黑体" w:eastAsia="黑体" w:hAnsi="黑体"/>
          <w:b w:val="0"/>
          <w:color w:val="000000"/>
          <w:sz w:val="32"/>
          <w:szCs w:val="32"/>
        </w:rPr>
        <w:t>法律责任</w:t>
      </w:r>
    </w:p>
    <w:p w:rsidR="004D4164" w:rsidRDefault="004D4164">
      <w:pPr>
        <w:pStyle w:val="ab"/>
        <w:spacing w:before="0" w:beforeAutospacing="0" w:after="0" w:afterAutospacing="0" w:line="600" w:lineRule="exact"/>
        <w:ind w:firstLineChars="200" w:firstLine="640"/>
        <w:jc w:val="center"/>
        <w:rPr>
          <w:rStyle w:val="ac"/>
          <w:rFonts w:ascii="黑体" w:eastAsia="黑体" w:hAnsi="黑体"/>
          <w:b w:val="0"/>
          <w:color w:val="000000"/>
          <w:sz w:val="32"/>
          <w:szCs w:val="32"/>
        </w:rPr>
      </w:pPr>
    </w:p>
    <w:p w:rsidR="004D4164" w:rsidRDefault="00420F11">
      <w:pPr>
        <w:pStyle w:val="ab"/>
        <w:spacing w:before="0" w:beforeAutospacing="0" w:after="0" w:afterAutospacing="0" w:line="600" w:lineRule="exact"/>
        <w:jc w:val="both"/>
        <w:rPr>
          <w:rFonts w:ascii="仿宋_GB2312" w:eastAsia="仿宋_GB2312"/>
          <w:color w:val="000000"/>
          <w:sz w:val="32"/>
          <w:szCs w:val="32"/>
        </w:rPr>
      </w:pPr>
      <w:r>
        <w:rPr>
          <w:color w:val="000000"/>
          <w:sz w:val="32"/>
          <w:szCs w:val="32"/>
        </w:rPr>
        <w:t xml:space="preserve">　　</w:t>
      </w:r>
      <w:r>
        <w:rPr>
          <w:rFonts w:ascii="黑体" w:eastAsia="黑体" w:hAnsi="黑体"/>
          <w:bCs/>
          <w:color w:val="000000"/>
          <w:sz w:val="32"/>
          <w:szCs w:val="32"/>
        </w:rPr>
        <w:t>第二十</w:t>
      </w:r>
      <w:r>
        <w:rPr>
          <w:rFonts w:ascii="黑体" w:eastAsia="黑体" w:hAnsi="黑体" w:hint="eastAsia"/>
          <w:bCs/>
          <w:color w:val="000000"/>
          <w:sz w:val="32"/>
          <w:szCs w:val="32"/>
        </w:rPr>
        <w:t>六</w:t>
      </w:r>
      <w:r>
        <w:rPr>
          <w:rFonts w:ascii="黑体" w:eastAsia="黑体" w:hAnsi="黑体"/>
          <w:bCs/>
          <w:color w:val="000000"/>
          <w:sz w:val="32"/>
          <w:szCs w:val="32"/>
        </w:rPr>
        <w:t>条</w:t>
      </w:r>
      <w:r>
        <w:rPr>
          <w:rFonts w:ascii="仿宋_GB2312" w:eastAsia="仿宋_GB2312" w:hint="eastAsia"/>
          <w:color w:val="000000"/>
          <w:sz w:val="32"/>
          <w:szCs w:val="32"/>
        </w:rPr>
        <w:t xml:space="preserve">  </w:t>
      </w:r>
      <w:r>
        <w:rPr>
          <w:rFonts w:ascii="仿宋_GB2312" w:eastAsia="仿宋_GB2312"/>
          <w:color w:val="000000"/>
          <w:sz w:val="32"/>
          <w:szCs w:val="32"/>
        </w:rPr>
        <w:t>违反本条例，法律法规已有规定的，从其规定。</w:t>
      </w:r>
    </w:p>
    <w:p w:rsidR="004D4164" w:rsidRDefault="00420F11">
      <w:pPr>
        <w:pStyle w:val="ab"/>
        <w:spacing w:before="0" w:beforeAutospacing="0" w:after="0" w:afterAutospacing="0" w:line="600" w:lineRule="exact"/>
        <w:ind w:firstLine="660"/>
        <w:jc w:val="both"/>
        <w:rPr>
          <w:rFonts w:ascii="仿宋_GB2312" w:eastAsia="仿宋_GB2312"/>
          <w:color w:val="000000"/>
          <w:sz w:val="32"/>
          <w:szCs w:val="32"/>
        </w:rPr>
      </w:pPr>
      <w:r>
        <w:rPr>
          <w:rFonts w:ascii="黑体" w:eastAsia="黑体" w:hAnsi="黑体"/>
          <w:bCs/>
          <w:color w:val="000000"/>
          <w:sz w:val="32"/>
          <w:szCs w:val="32"/>
        </w:rPr>
        <w:t>第</w:t>
      </w:r>
      <w:r>
        <w:rPr>
          <w:rFonts w:ascii="黑体" w:eastAsia="黑体" w:hAnsi="黑体" w:hint="eastAsia"/>
          <w:bCs/>
          <w:color w:val="000000"/>
          <w:sz w:val="32"/>
          <w:szCs w:val="32"/>
        </w:rPr>
        <w:t>二十七</w:t>
      </w:r>
      <w:r>
        <w:rPr>
          <w:rFonts w:ascii="黑体" w:eastAsia="黑体" w:hAnsi="黑体"/>
          <w:bCs/>
          <w:color w:val="000000"/>
          <w:sz w:val="32"/>
          <w:szCs w:val="32"/>
        </w:rPr>
        <w:t>条</w:t>
      </w:r>
      <w:r>
        <w:rPr>
          <w:rFonts w:hint="eastAsia"/>
          <w:b/>
          <w:bCs/>
          <w:color w:val="000000"/>
          <w:sz w:val="32"/>
          <w:szCs w:val="32"/>
        </w:rPr>
        <w:t xml:space="preserve">  </w:t>
      </w:r>
      <w:r>
        <w:rPr>
          <w:rFonts w:ascii="仿宋_GB2312" w:eastAsia="仿宋_GB2312"/>
          <w:color w:val="000000"/>
          <w:sz w:val="32"/>
          <w:szCs w:val="32"/>
        </w:rPr>
        <w:t>自用或者向他人提供违法建</w:t>
      </w:r>
      <w:r>
        <w:rPr>
          <w:rFonts w:ascii="仿宋_GB2312" w:eastAsia="仿宋_GB2312"/>
          <w:color w:val="000000"/>
          <w:sz w:val="32"/>
          <w:szCs w:val="32"/>
        </w:rPr>
        <w:t>(</w:t>
      </w:r>
      <w:r>
        <w:rPr>
          <w:rFonts w:ascii="仿宋_GB2312" w:eastAsia="仿宋_GB2312"/>
          <w:color w:val="000000"/>
          <w:sz w:val="32"/>
          <w:szCs w:val="32"/>
        </w:rPr>
        <w:t>构</w:t>
      </w:r>
      <w:r>
        <w:rPr>
          <w:rFonts w:ascii="仿宋_GB2312" w:eastAsia="仿宋_GB2312"/>
          <w:color w:val="000000"/>
          <w:sz w:val="32"/>
          <w:szCs w:val="32"/>
        </w:rPr>
        <w:t>)</w:t>
      </w:r>
      <w:r>
        <w:rPr>
          <w:rFonts w:ascii="仿宋_GB2312" w:eastAsia="仿宋_GB2312"/>
          <w:color w:val="000000"/>
          <w:sz w:val="32"/>
          <w:szCs w:val="32"/>
        </w:rPr>
        <w:t>筑物作为生产、经营场所的，</w:t>
      </w:r>
      <w:r>
        <w:rPr>
          <w:rFonts w:ascii="仿宋_GB2312" w:eastAsia="仿宋_GB2312" w:hint="eastAsia"/>
          <w:color w:val="000000"/>
          <w:sz w:val="32"/>
          <w:szCs w:val="32"/>
        </w:rPr>
        <w:t>由查处机关</w:t>
      </w:r>
      <w:r>
        <w:rPr>
          <w:rFonts w:ascii="仿宋_GB2312" w:eastAsia="仿宋_GB2312"/>
          <w:color w:val="000000"/>
          <w:sz w:val="32"/>
          <w:szCs w:val="32"/>
        </w:rPr>
        <w:t>责令改正，没收违法所得，</w:t>
      </w:r>
      <w:r>
        <w:rPr>
          <w:rFonts w:ascii="仿宋_GB2312" w:eastAsia="仿宋_GB2312" w:hint="eastAsia"/>
          <w:color w:val="000000"/>
          <w:sz w:val="32"/>
          <w:szCs w:val="32"/>
        </w:rPr>
        <w:t>并</w:t>
      </w:r>
      <w:r>
        <w:rPr>
          <w:rFonts w:ascii="仿宋_GB2312" w:eastAsia="仿宋_GB2312"/>
          <w:color w:val="000000"/>
          <w:sz w:val="32"/>
          <w:szCs w:val="32"/>
        </w:rPr>
        <w:t>处五千元以上二万元以下罚款</w:t>
      </w:r>
      <w:r>
        <w:rPr>
          <w:rFonts w:ascii="仿宋_GB2312" w:eastAsia="仿宋_GB2312"/>
          <w:color w:val="000000"/>
          <w:sz w:val="32"/>
          <w:szCs w:val="32"/>
        </w:rPr>
        <w:t>;</w:t>
      </w:r>
      <w:r>
        <w:rPr>
          <w:rFonts w:ascii="仿宋_GB2312" w:eastAsia="仿宋_GB2312"/>
          <w:color w:val="000000"/>
          <w:sz w:val="32"/>
          <w:szCs w:val="32"/>
        </w:rPr>
        <w:t>情节严重的，并处二万元以上十万元以下罚款。</w:t>
      </w:r>
    </w:p>
    <w:p w:rsidR="004D4164" w:rsidRDefault="00420F11">
      <w:pPr>
        <w:pStyle w:val="ab"/>
        <w:spacing w:before="0" w:beforeAutospacing="0" w:after="0" w:afterAutospacing="0" w:line="600" w:lineRule="exact"/>
        <w:ind w:firstLine="660"/>
        <w:jc w:val="both"/>
        <w:rPr>
          <w:rFonts w:ascii="仿宋_GB2312" w:eastAsia="仿宋_GB2312"/>
          <w:color w:val="000000"/>
          <w:sz w:val="32"/>
          <w:szCs w:val="32"/>
        </w:rPr>
      </w:pPr>
      <w:r>
        <w:rPr>
          <w:rFonts w:ascii="黑体" w:eastAsia="黑体" w:hAnsi="黑体"/>
          <w:bCs/>
          <w:color w:val="000000"/>
          <w:sz w:val="32"/>
          <w:szCs w:val="32"/>
        </w:rPr>
        <w:t>第</w:t>
      </w:r>
      <w:r>
        <w:rPr>
          <w:rFonts w:ascii="黑体" w:eastAsia="黑体" w:hAnsi="黑体" w:hint="eastAsia"/>
          <w:bCs/>
          <w:color w:val="000000"/>
          <w:sz w:val="32"/>
          <w:szCs w:val="32"/>
        </w:rPr>
        <w:t>二十八</w:t>
      </w:r>
      <w:r>
        <w:rPr>
          <w:rFonts w:ascii="黑体" w:eastAsia="黑体" w:hAnsi="黑体"/>
          <w:bCs/>
          <w:color w:val="000000"/>
          <w:sz w:val="32"/>
          <w:szCs w:val="32"/>
        </w:rPr>
        <w:t>条</w:t>
      </w:r>
      <w:r>
        <w:rPr>
          <w:rFonts w:hint="eastAsia"/>
          <w:b/>
          <w:bCs/>
          <w:color w:val="000000"/>
          <w:sz w:val="32"/>
          <w:szCs w:val="32"/>
        </w:rPr>
        <w:t xml:space="preserve">  </w:t>
      </w:r>
      <w:r>
        <w:rPr>
          <w:rFonts w:ascii="仿宋_GB2312" w:eastAsia="仿宋_GB2312"/>
          <w:color w:val="000000"/>
          <w:sz w:val="32"/>
          <w:szCs w:val="32"/>
        </w:rPr>
        <w:t>违反本条例规定，建筑施工单位</w:t>
      </w:r>
      <w:r>
        <w:rPr>
          <w:rFonts w:ascii="仿宋_GB2312" w:eastAsia="仿宋_GB2312" w:hint="eastAsia"/>
          <w:color w:val="000000"/>
          <w:sz w:val="32"/>
          <w:szCs w:val="32"/>
        </w:rPr>
        <w:t>及</w:t>
      </w:r>
      <w:r>
        <w:rPr>
          <w:rFonts w:ascii="仿宋_GB2312" w:eastAsia="仿宋_GB2312"/>
          <w:color w:val="000000"/>
          <w:sz w:val="32"/>
          <w:szCs w:val="32"/>
        </w:rPr>
        <w:t>个人承接违法建设项目施工的，</w:t>
      </w:r>
      <w:r>
        <w:rPr>
          <w:rFonts w:ascii="仿宋_GB2312" w:eastAsia="仿宋_GB2312" w:hint="eastAsia"/>
          <w:color w:val="000000"/>
          <w:sz w:val="32"/>
          <w:szCs w:val="32"/>
        </w:rPr>
        <w:t>由查处机关</w:t>
      </w:r>
      <w:r>
        <w:rPr>
          <w:rFonts w:ascii="仿宋_GB2312" w:eastAsia="仿宋_GB2312"/>
          <w:color w:val="000000"/>
          <w:sz w:val="32"/>
          <w:szCs w:val="32"/>
        </w:rPr>
        <w:t>责令改正</w:t>
      </w:r>
      <w:r>
        <w:rPr>
          <w:rFonts w:ascii="仿宋_GB2312" w:eastAsia="仿宋_GB2312"/>
          <w:color w:val="000000"/>
          <w:sz w:val="32"/>
          <w:szCs w:val="32"/>
        </w:rPr>
        <w:t>;</w:t>
      </w:r>
      <w:r>
        <w:rPr>
          <w:rFonts w:ascii="仿宋_GB2312" w:eastAsia="仿宋_GB2312"/>
          <w:color w:val="000000"/>
          <w:sz w:val="32"/>
          <w:szCs w:val="32"/>
        </w:rPr>
        <w:t>拒不改正的，没收违法所得，对单位</w:t>
      </w:r>
      <w:r>
        <w:rPr>
          <w:rFonts w:ascii="仿宋_GB2312" w:eastAsia="仿宋_GB2312" w:hint="eastAsia"/>
          <w:color w:val="000000"/>
          <w:sz w:val="32"/>
          <w:szCs w:val="32"/>
        </w:rPr>
        <w:t>并</w:t>
      </w:r>
      <w:r>
        <w:rPr>
          <w:rFonts w:ascii="仿宋_GB2312" w:eastAsia="仿宋_GB2312"/>
          <w:color w:val="000000"/>
          <w:sz w:val="32"/>
          <w:szCs w:val="32"/>
        </w:rPr>
        <w:t>处二万元以上十万元以下罚款，对个人</w:t>
      </w:r>
      <w:r>
        <w:rPr>
          <w:rFonts w:ascii="仿宋_GB2312" w:eastAsia="仿宋_GB2312" w:hint="eastAsia"/>
          <w:color w:val="000000"/>
          <w:sz w:val="32"/>
          <w:szCs w:val="32"/>
        </w:rPr>
        <w:t>并</w:t>
      </w:r>
      <w:r>
        <w:rPr>
          <w:rFonts w:ascii="仿宋_GB2312" w:eastAsia="仿宋_GB2312"/>
          <w:color w:val="000000"/>
          <w:sz w:val="32"/>
          <w:szCs w:val="32"/>
        </w:rPr>
        <w:t>处二千元以上一万元以下罚款。</w:t>
      </w:r>
    </w:p>
    <w:p w:rsidR="004D4164" w:rsidRDefault="00420F11">
      <w:pPr>
        <w:pStyle w:val="ab"/>
        <w:spacing w:before="0" w:beforeAutospacing="0" w:after="0" w:afterAutospacing="0" w:line="600" w:lineRule="exact"/>
        <w:ind w:firstLine="660"/>
        <w:jc w:val="both"/>
        <w:rPr>
          <w:rFonts w:ascii="仿宋_GB2312" w:eastAsia="仿宋_GB2312"/>
          <w:color w:val="000000"/>
          <w:sz w:val="32"/>
          <w:szCs w:val="32"/>
        </w:rPr>
      </w:pPr>
      <w:r>
        <w:rPr>
          <w:rFonts w:ascii="黑体" w:eastAsia="黑体" w:hAnsi="黑体"/>
          <w:bCs/>
          <w:color w:val="000000"/>
          <w:sz w:val="32"/>
          <w:szCs w:val="32"/>
        </w:rPr>
        <w:t>第</w:t>
      </w:r>
      <w:r>
        <w:rPr>
          <w:rFonts w:ascii="黑体" w:eastAsia="黑体" w:hAnsi="黑体" w:hint="eastAsia"/>
          <w:bCs/>
          <w:color w:val="000000"/>
          <w:sz w:val="32"/>
          <w:szCs w:val="32"/>
        </w:rPr>
        <w:t>二十九</w:t>
      </w:r>
      <w:r>
        <w:rPr>
          <w:rFonts w:ascii="黑体" w:eastAsia="黑体" w:hAnsi="黑体"/>
          <w:bCs/>
          <w:color w:val="000000"/>
          <w:sz w:val="32"/>
          <w:szCs w:val="32"/>
        </w:rPr>
        <w:t>条</w:t>
      </w:r>
      <w:r>
        <w:rPr>
          <w:rFonts w:hint="eastAsia"/>
          <w:b/>
          <w:bCs/>
          <w:color w:val="000000"/>
          <w:sz w:val="32"/>
          <w:szCs w:val="32"/>
        </w:rPr>
        <w:t xml:space="preserve">  </w:t>
      </w:r>
      <w:r>
        <w:rPr>
          <w:rFonts w:ascii="仿宋_GB2312" w:eastAsia="仿宋_GB2312"/>
          <w:color w:val="000000"/>
          <w:sz w:val="32"/>
          <w:szCs w:val="32"/>
        </w:rPr>
        <w:t>违反本条例规定，有下列情形之一的，</w:t>
      </w:r>
      <w:r>
        <w:rPr>
          <w:rFonts w:ascii="仿宋_GB2312" w:eastAsia="仿宋_GB2312" w:hint="eastAsia"/>
          <w:color w:val="000000"/>
          <w:sz w:val="32"/>
          <w:szCs w:val="32"/>
        </w:rPr>
        <w:t>由有权机关</w:t>
      </w:r>
      <w:r>
        <w:rPr>
          <w:rFonts w:ascii="仿宋_GB2312" w:eastAsia="仿宋_GB2312"/>
          <w:color w:val="000000"/>
          <w:sz w:val="32"/>
          <w:szCs w:val="32"/>
        </w:rPr>
        <w:t>对单位责令改正，通报批评</w:t>
      </w:r>
      <w:r>
        <w:rPr>
          <w:rFonts w:ascii="仿宋_GB2312" w:eastAsia="仿宋_GB2312"/>
          <w:color w:val="000000"/>
          <w:sz w:val="32"/>
          <w:szCs w:val="32"/>
        </w:rPr>
        <w:t>;</w:t>
      </w:r>
      <w:r>
        <w:rPr>
          <w:rFonts w:ascii="仿宋_GB2312" w:eastAsia="仿宋_GB2312"/>
          <w:color w:val="000000"/>
          <w:sz w:val="32"/>
          <w:szCs w:val="32"/>
        </w:rPr>
        <w:t>情节严重的，依法对直接负责的主管人员和其他直接责任人员给予</w:t>
      </w:r>
      <w:r>
        <w:rPr>
          <w:rFonts w:ascii="仿宋_GB2312" w:eastAsia="仿宋_GB2312" w:hint="eastAsia"/>
          <w:color w:val="000000"/>
          <w:sz w:val="32"/>
          <w:szCs w:val="32"/>
        </w:rPr>
        <w:t>相应</w:t>
      </w:r>
      <w:r>
        <w:rPr>
          <w:rFonts w:ascii="仿宋_GB2312" w:eastAsia="仿宋_GB2312"/>
          <w:color w:val="000000"/>
          <w:sz w:val="32"/>
          <w:szCs w:val="32"/>
        </w:rPr>
        <w:t>处分：</w:t>
      </w:r>
    </w:p>
    <w:p w:rsidR="004D4164" w:rsidRDefault="00420F11">
      <w:pPr>
        <w:pStyle w:val="ab"/>
        <w:spacing w:before="0" w:beforeAutospacing="0" w:after="0" w:afterAutospacing="0" w:line="600" w:lineRule="exact"/>
        <w:jc w:val="both"/>
        <w:rPr>
          <w:rFonts w:ascii="仿宋_GB2312" w:eastAsia="仿宋_GB2312"/>
          <w:color w:val="000000"/>
          <w:sz w:val="32"/>
          <w:szCs w:val="32"/>
        </w:rPr>
      </w:pPr>
      <w:r>
        <w:rPr>
          <w:rFonts w:ascii="仿宋_GB2312" w:eastAsia="仿宋_GB2312"/>
          <w:color w:val="000000"/>
          <w:sz w:val="32"/>
          <w:szCs w:val="32"/>
        </w:rPr>
        <w:t xml:space="preserve">　　</w:t>
      </w:r>
      <w:r>
        <w:rPr>
          <w:rFonts w:ascii="仿宋_GB2312" w:eastAsia="仿宋_GB2312" w:hint="eastAsia"/>
          <w:color w:val="000000"/>
          <w:sz w:val="32"/>
          <w:szCs w:val="32"/>
        </w:rPr>
        <w:t>（一）</w:t>
      </w:r>
      <w:r>
        <w:rPr>
          <w:rFonts w:ascii="仿宋_GB2312" w:eastAsia="仿宋_GB2312"/>
          <w:color w:val="000000"/>
          <w:sz w:val="32"/>
          <w:szCs w:val="32"/>
        </w:rPr>
        <w:t>巡查责任单位不履行巡查职责，</w:t>
      </w:r>
      <w:r>
        <w:rPr>
          <w:rFonts w:ascii="仿宋_GB2312" w:eastAsia="仿宋_GB2312" w:hint="eastAsia"/>
          <w:color w:val="000000"/>
          <w:sz w:val="32"/>
          <w:szCs w:val="32"/>
        </w:rPr>
        <w:t>对</w:t>
      </w:r>
      <w:r>
        <w:rPr>
          <w:rFonts w:ascii="仿宋_GB2312" w:eastAsia="仿宋_GB2312"/>
          <w:color w:val="000000"/>
          <w:sz w:val="32"/>
          <w:szCs w:val="32"/>
        </w:rPr>
        <w:t>违法建设不及时劝阻、制止和报告的</w:t>
      </w:r>
      <w:r>
        <w:rPr>
          <w:rFonts w:ascii="仿宋_GB2312" w:eastAsia="仿宋_GB2312"/>
          <w:color w:val="000000"/>
          <w:sz w:val="32"/>
          <w:szCs w:val="32"/>
        </w:rPr>
        <w:t>;</w:t>
      </w:r>
    </w:p>
    <w:p w:rsidR="004D4164" w:rsidRDefault="00420F11">
      <w:pPr>
        <w:pStyle w:val="ab"/>
        <w:spacing w:before="0" w:beforeAutospacing="0" w:after="0" w:afterAutospacing="0" w:line="600" w:lineRule="exact"/>
        <w:ind w:firstLine="645"/>
        <w:jc w:val="both"/>
        <w:rPr>
          <w:rFonts w:ascii="仿宋_GB2312" w:eastAsia="仿宋_GB2312"/>
          <w:color w:val="000000"/>
          <w:sz w:val="32"/>
          <w:szCs w:val="32"/>
        </w:rPr>
      </w:pPr>
      <w:r>
        <w:rPr>
          <w:rFonts w:ascii="仿宋_GB2312" w:eastAsia="仿宋_GB2312" w:hint="eastAsia"/>
          <w:color w:val="000000"/>
          <w:sz w:val="32"/>
          <w:szCs w:val="32"/>
        </w:rPr>
        <w:t>（二）</w:t>
      </w:r>
      <w:r>
        <w:rPr>
          <w:rFonts w:ascii="仿宋_GB2312" w:eastAsia="仿宋_GB2312"/>
          <w:color w:val="000000"/>
          <w:sz w:val="32"/>
          <w:szCs w:val="32"/>
        </w:rPr>
        <w:t>查处机关发现违法建设或者接到违法建设投诉、举报，不依法及时处理的</w:t>
      </w:r>
      <w:r>
        <w:rPr>
          <w:rFonts w:ascii="仿宋_GB2312" w:eastAsia="仿宋_GB2312"/>
          <w:color w:val="000000"/>
          <w:sz w:val="32"/>
          <w:szCs w:val="32"/>
        </w:rPr>
        <w:t>;</w:t>
      </w:r>
    </w:p>
    <w:p w:rsidR="004D4164" w:rsidRDefault="00420F11">
      <w:pPr>
        <w:pStyle w:val="ab"/>
        <w:spacing w:before="0" w:beforeAutospacing="0" w:after="0" w:afterAutospacing="0" w:line="600" w:lineRule="exact"/>
        <w:ind w:firstLine="645"/>
        <w:jc w:val="both"/>
        <w:rPr>
          <w:rFonts w:ascii="仿宋_GB2312" w:eastAsia="仿宋_GB2312"/>
          <w:color w:val="000000"/>
          <w:sz w:val="32"/>
          <w:szCs w:val="32"/>
        </w:rPr>
      </w:pPr>
      <w:r>
        <w:rPr>
          <w:rFonts w:ascii="仿宋_GB2312" w:eastAsia="仿宋_GB2312" w:hint="eastAsia"/>
          <w:color w:val="000000"/>
          <w:sz w:val="32"/>
          <w:szCs w:val="32"/>
        </w:rPr>
        <w:t>（三）</w:t>
      </w:r>
      <w:r>
        <w:rPr>
          <w:rFonts w:ascii="仿宋_GB2312" w:eastAsia="仿宋_GB2312"/>
          <w:color w:val="000000"/>
          <w:sz w:val="32"/>
          <w:szCs w:val="32"/>
        </w:rPr>
        <w:t>城乡规划部门对违法建设项目通过规划核实的</w:t>
      </w:r>
      <w:r>
        <w:rPr>
          <w:rFonts w:ascii="仿宋_GB2312" w:eastAsia="仿宋_GB2312" w:hint="eastAsia"/>
          <w:color w:val="000000"/>
          <w:sz w:val="32"/>
          <w:szCs w:val="32"/>
        </w:rPr>
        <w:t>；</w:t>
      </w:r>
    </w:p>
    <w:p w:rsidR="004D4164" w:rsidRDefault="00420F11">
      <w:pPr>
        <w:pStyle w:val="ab"/>
        <w:spacing w:before="0" w:beforeAutospacing="0" w:after="0" w:afterAutospacing="0" w:line="600" w:lineRule="exact"/>
        <w:ind w:firstLine="645"/>
        <w:jc w:val="both"/>
        <w:rPr>
          <w:rFonts w:ascii="仿宋_GB2312" w:eastAsia="仿宋_GB2312"/>
          <w:color w:val="000000"/>
          <w:sz w:val="32"/>
          <w:szCs w:val="32"/>
        </w:rPr>
      </w:pPr>
      <w:r>
        <w:rPr>
          <w:rFonts w:ascii="仿宋_GB2312" w:eastAsia="仿宋_GB2312" w:hint="eastAsia"/>
          <w:color w:val="000000"/>
          <w:sz w:val="32"/>
          <w:szCs w:val="32"/>
        </w:rPr>
        <w:t>（四）</w:t>
      </w:r>
      <w:r>
        <w:rPr>
          <w:rFonts w:ascii="仿宋_GB2312" w:eastAsia="仿宋_GB2312"/>
          <w:color w:val="000000"/>
          <w:sz w:val="32"/>
          <w:szCs w:val="32"/>
        </w:rPr>
        <w:t>住房和城乡建设部门对违法建设项目通过验收备案</w:t>
      </w:r>
      <w:r>
        <w:rPr>
          <w:rFonts w:ascii="仿宋_GB2312" w:eastAsia="仿宋_GB2312" w:hint="eastAsia"/>
          <w:color w:val="000000"/>
          <w:sz w:val="32"/>
          <w:szCs w:val="32"/>
        </w:rPr>
        <w:t>的</w:t>
      </w:r>
      <w:r>
        <w:rPr>
          <w:rFonts w:ascii="仿宋_GB2312" w:eastAsia="仿宋_GB2312"/>
          <w:color w:val="000000"/>
          <w:sz w:val="32"/>
          <w:szCs w:val="32"/>
        </w:rPr>
        <w:t xml:space="preserve">; </w:t>
      </w:r>
    </w:p>
    <w:p w:rsidR="004D4164" w:rsidRDefault="00420F11">
      <w:pPr>
        <w:pStyle w:val="ab"/>
        <w:spacing w:before="0" w:beforeAutospacing="0" w:after="0" w:afterAutospacing="0" w:line="590" w:lineRule="exact"/>
        <w:jc w:val="both"/>
        <w:rPr>
          <w:rFonts w:ascii="仿宋_GB2312" w:eastAsia="仿宋_GB2312"/>
          <w:color w:val="000000"/>
          <w:sz w:val="32"/>
          <w:szCs w:val="32"/>
        </w:rPr>
      </w:pPr>
      <w:r>
        <w:rPr>
          <w:rFonts w:ascii="仿宋_GB2312" w:eastAsia="仿宋_GB2312"/>
          <w:color w:val="000000"/>
          <w:sz w:val="32"/>
          <w:szCs w:val="32"/>
        </w:rPr>
        <w:t xml:space="preserve">　　</w:t>
      </w:r>
      <w:r>
        <w:rPr>
          <w:rFonts w:ascii="仿宋_GB2312" w:eastAsia="仿宋_GB2312" w:hint="eastAsia"/>
          <w:color w:val="000000"/>
          <w:sz w:val="32"/>
          <w:szCs w:val="32"/>
        </w:rPr>
        <w:t>（五）</w:t>
      </w:r>
      <w:r>
        <w:rPr>
          <w:rFonts w:ascii="仿宋_GB2312" w:eastAsia="仿宋_GB2312"/>
          <w:color w:val="000000"/>
          <w:sz w:val="32"/>
          <w:szCs w:val="32"/>
        </w:rPr>
        <w:t>不动产登记机构对依法认定附有违法建设的不动产办</w:t>
      </w:r>
      <w:r>
        <w:rPr>
          <w:rFonts w:ascii="仿宋_GB2312" w:eastAsia="仿宋_GB2312"/>
          <w:color w:val="000000"/>
          <w:sz w:val="32"/>
          <w:szCs w:val="32"/>
        </w:rPr>
        <w:lastRenderedPageBreak/>
        <w:t>理</w:t>
      </w:r>
      <w:r>
        <w:rPr>
          <w:rFonts w:ascii="仿宋_GB2312" w:eastAsia="仿宋_GB2312" w:hint="eastAsia"/>
          <w:color w:val="000000"/>
          <w:sz w:val="32"/>
          <w:szCs w:val="32"/>
        </w:rPr>
        <w:t>登记、</w:t>
      </w:r>
      <w:r>
        <w:rPr>
          <w:rFonts w:ascii="仿宋_GB2312" w:eastAsia="仿宋_GB2312"/>
          <w:color w:val="000000"/>
          <w:sz w:val="32"/>
          <w:szCs w:val="32"/>
        </w:rPr>
        <w:t>变更、转移、抵押手续的</w:t>
      </w:r>
      <w:r>
        <w:rPr>
          <w:rFonts w:ascii="仿宋_GB2312" w:eastAsia="仿宋_GB2312"/>
          <w:color w:val="000000"/>
          <w:sz w:val="32"/>
          <w:szCs w:val="32"/>
        </w:rPr>
        <w:t>;</w:t>
      </w:r>
    </w:p>
    <w:p w:rsidR="004D4164" w:rsidRDefault="00420F11">
      <w:pPr>
        <w:pStyle w:val="ab"/>
        <w:spacing w:before="0" w:beforeAutospacing="0" w:after="0" w:afterAutospacing="0" w:line="590" w:lineRule="exact"/>
        <w:jc w:val="both"/>
        <w:rPr>
          <w:rFonts w:ascii="仿宋_GB2312" w:eastAsia="仿宋_GB2312"/>
          <w:color w:val="000000"/>
          <w:sz w:val="32"/>
          <w:szCs w:val="32"/>
        </w:rPr>
      </w:pPr>
      <w:r>
        <w:rPr>
          <w:rFonts w:ascii="仿宋_GB2312" w:eastAsia="仿宋_GB2312"/>
          <w:color w:val="000000"/>
          <w:sz w:val="32"/>
          <w:szCs w:val="32"/>
        </w:rPr>
        <w:t xml:space="preserve">　　</w:t>
      </w:r>
      <w:r>
        <w:rPr>
          <w:rFonts w:ascii="仿宋_GB2312" w:eastAsia="仿宋_GB2312" w:hint="eastAsia"/>
          <w:color w:val="000000"/>
          <w:sz w:val="32"/>
          <w:szCs w:val="32"/>
        </w:rPr>
        <w:t>（六）房地产</w:t>
      </w:r>
      <w:r>
        <w:rPr>
          <w:rFonts w:ascii="仿宋_GB2312" w:eastAsia="仿宋_GB2312"/>
          <w:color w:val="000000"/>
          <w:sz w:val="32"/>
          <w:szCs w:val="32"/>
        </w:rPr>
        <w:t>管理部门未依法履行对出租房屋备案审查监管职责的</w:t>
      </w:r>
      <w:r>
        <w:rPr>
          <w:rFonts w:ascii="仿宋_GB2312" w:eastAsia="仿宋_GB2312"/>
          <w:color w:val="000000"/>
          <w:sz w:val="32"/>
          <w:szCs w:val="32"/>
        </w:rPr>
        <w:t>;</w:t>
      </w:r>
    </w:p>
    <w:p w:rsidR="004D4164" w:rsidRDefault="00420F11">
      <w:pPr>
        <w:pStyle w:val="ab"/>
        <w:spacing w:before="0" w:beforeAutospacing="0" w:after="0" w:afterAutospacing="0" w:line="590" w:lineRule="exact"/>
        <w:jc w:val="both"/>
        <w:rPr>
          <w:rFonts w:ascii="仿宋_GB2312" w:eastAsia="仿宋_GB2312"/>
          <w:color w:val="000000"/>
          <w:sz w:val="32"/>
          <w:szCs w:val="32"/>
        </w:rPr>
      </w:pPr>
      <w:r>
        <w:rPr>
          <w:rFonts w:ascii="仿宋_GB2312" w:eastAsia="仿宋_GB2312"/>
          <w:color w:val="000000"/>
          <w:sz w:val="32"/>
          <w:szCs w:val="32"/>
        </w:rPr>
        <w:t xml:space="preserve">　　</w:t>
      </w:r>
      <w:r>
        <w:rPr>
          <w:rFonts w:ascii="仿宋_GB2312" w:eastAsia="仿宋_GB2312" w:hint="eastAsia"/>
          <w:color w:val="000000"/>
          <w:sz w:val="32"/>
          <w:szCs w:val="32"/>
        </w:rPr>
        <w:t>（七）</w:t>
      </w:r>
      <w:r>
        <w:rPr>
          <w:rFonts w:ascii="仿宋_GB2312" w:eastAsia="仿宋_GB2312"/>
          <w:color w:val="000000"/>
          <w:sz w:val="32"/>
          <w:szCs w:val="32"/>
        </w:rPr>
        <w:t>公安机关对在违法建设治理中妨碍执行公务、扰乱社会治安秩序等违法行为查处不力的</w:t>
      </w:r>
      <w:r>
        <w:rPr>
          <w:rFonts w:ascii="仿宋_GB2312" w:eastAsia="仿宋_GB2312"/>
          <w:color w:val="000000"/>
          <w:sz w:val="32"/>
          <w:szCs w:val="32"/>
        </w:rPr>
        <w:t>;</w:t>
      </w:r>
    </w:p>
    <w:p w:rsidR="004D4164" w:rsidRDefault="00420F11">
      <w:pPr>
        <w:pStyle w:val="ab"/>
        <w:spacing w:before="0" w:beforeAutospacing="0" w:after="0" w:afterAutospacing="0" w:line="590" w:lineRule="exact"/>
        <w:jc w:val="both"/>
        <w:rPr>
          <w:rFonts w:ascii="仿宋_GB2312" w:eastAsia="仿宋_GB2312"/>
          <w:color w:val="000000"/>
          <w:sz w:val="32"/>
          <w:szCs w:val="32"/>
        </w:rPr>
      </w:pPr>
      <w:r>
        <w:rPr>
          <w:rFonts w:ascii="仿宋_GB2312" w:eastAsia="仿宋_GB2312"/>
          <w:color w:val="000000"/>
          <w:sz w:val="32"/>
          <w:szCs w:val="32"/>
        </w:rPr>
        <w:t xml:space="preserve">　　</w:t>
      </w:r>
      <w:r>
        <w:rPr>
          <w:rFonts w:ascii="仿宋_GB2312" w:eastAsia="仿宋_GB2312" w:hint="eastAsia"/>
          <w:color w:val="000000"/>
          <w:sz w:val="32"/>
          <w:szCs w:val="32"/>
        </w:rPr>
        <w:t>（八）其他</w:t>
      </w:r>
      <w:r>
        <w:rPr>
          <w:rFonts w:ascii="仿宋_GB2312" w:eastAsia="仿宋_GB2312"/>
          <w:color w:val="000000"/>
          <w:sz w:val="32"/>
          <w:szCs w:val="32"/>
        </w:rPr>
        <w:t>相关监管</w:t>
      </w:r>
      <w:r>
        <w:rPr>
          <w:rFonts w:ascii="仿宋_GB2312" w:eastAsia="仿宋_GB2312" w:hint="eastAsia"/>
          <w:color w:val="000000"/>
          <w:sz w:val="32"/>
          <w:szCs w:val="32"/>
        </w:rPr>
        <w:t>部门在违法建设治理中未履行协助义务的</w:t>
      </w:r>
      <w:r>
        <w:rPr>
          <w:rFonts w:ascii="仿宋_GB2312" w:eastAsia="仿宋_GB2312"/>
          <w:color w:val="000000"/>
          <w:sz w:val="32"/>
          <w:szCs w:val="32"/>
        </w:rPr>
        <w:t>;</w:t>
      </w:r>
    </w:p>
    <w:p w:rsidR="004D4164" w:rsidRDefault="00420F11">
      <w:pPr>
        <w:pStyle w:val="ab"/>
        <w:spacing w:before="0" w:beforeAutospacing="0" w:after="0" w:afterAutospacing="0" w:line="590" w:lineRule="exact"/>
        <w:jc w:val="both"/>
        <w:rPr>
          <w:rFonts w:ascii="仿宋_GB2312" w:eastAsia="仿宋_GB2312"/>
          <w:color w:val="000000"/>
          <w:sz w:val="32"/>
          <w:szCs w:val="32"/>
        </w:rPr>
      </w:pPr>
      <w:r>
        <w:rPr>
          <w:rFonts w:ascii="仿宋_GB2312" w:eastAsia="仿宋_GB2312"/>
          <w:color w:val="000000"/>
          <w:sz w:val="32"/>
          <w:szCs w:val="32"/>
        </w:rPr>
        <w:t xml:space="preserve">　　</w:t>
      </w:r>
      <w:r>
        <w:rPr>
          <w:rFonts w:ascii="仿宋_GB2312" w:eastAsia="仿宋_GB2312" w:hint="eastAsia"/>
          <w:color w:val="000000"/>
          <w:sz w:val="32"/>
          <w:szCs w:val="32"/>
        </w:rPr>
        <w:t>（九）在违法建设治理中的其他违法行为</w:t>
      </w:r>
      <w:r>
        <w:rPr>
          <w:rFonts w:ascii="仿宋_GB2312" w:eastAsia="仿宋_GB2312"/>
          <w:color w:val="000000"/>
          <w:sz w:val="32"/>
          <w:szCs w:val="32"/>
        </w:rPr>
        <w:t>。</w:t>
      </w:r>
    </w:p>
    <w:p w:rsidR="004D4164" w:rsidRDefault="00420F11">
      <w:pPr>
        <w:pStyle w:val="ab"/>
        <w:spacing w:before="0" w:beforeAutospacing="0" w:after="0" w:afterAutospacing="0" w:line="590" w:lineRule="exact"/>
        <w:ind w:firstLine="640"/>
        <w:jc w:val="both"/>
        <w:rPr>
          <w:rFonts w:ascii="仿宋_GB2312" w:eastAsia="仿宋_GB2312"/>
          <w:color w:val="000000"/>
          <w:sz w:val="32"/>
          <w:szCs w:val="32"/>
        </w:rPr>
      </w:pPr>
      <w:r>
        <w:rPr>
          <w:rFonts w:ascii="黑体" w:eastAsia="黑体" w:hAnsi="黑体"/>
          <w:bCs/>
          <w:color w:val="000000"/>
          <w:sz w:val="32"/>
          <w:szCs w:val="32"/>
        </w:rPr>
        <w:t>第三十条</w:t>
      </w:r>
      <w:r>
        <w:rPr>
          <w:rFonts w:hint="eastAsia"/>
          <w:b/>
          <w:bCs/>
          <w:color w:val="000000"/>
          <w:sz w:val="32"/>
          <w:szCs w:val="32"/>
        </w:rPr>
        <w:t xml:space="preserve">  </w:t>
      </w:r>
      <w:r>
        <w:rPr>
          <w:rFonts w:ascii="仿宋_GB2312" w:eastAsia="仿宋_GB2312"/>
          <w:color w:val="000000"/>
          <w:sz w:val="32"/>
          <w:szCs w:val="32"/>
        </w:rPr>
        <w:t>村</w:t>
      </w:r>
      <w:r>
        <w:rPr>
          <w:rFonts w:ascii="仿宋_GB2312" w:eastAsia="仿宋_GB2312"/>
          <w:color w:val="000000"/>
          <w:sz w:val="32"/>
          <w:szCs w:val="32"/>
        </w:rPr>
        <w:t>(</w:t>
      </w:r>
      <w:r>
        <w:rPr>
          <w:rFonts w:ascii="仿宋_GB2312" w:eastAsia="仿宋_GB2312"/>
          <w:color w:val="000000"/>
          <w:sz w:val="32"/>
          <w:szCs w:val="32"/>
        </w:rPr>
        <w:t>居</w:t>
      </w:r>
      <w:r>
        <w:rPr>
          <w:rFonts w:ascii="仿宋_GB2312" w:eastAsia="仿宋_GB2312"/>
          <w:color w:val="000000"/>
          <w:sz w:val="32"/>
          <w:szCs w:val="32"/>
        </w:rPr>
        <w:t>)</w:t>
      </w:r>
      <w:r>
        <w:rPr>
          <w:rFonts w:ascii="仿宋_GB2312" w:eastAsia="仿宋_GB2312"/>
          <w:color w:val="000000"/>
          <w:sz w:val="32"/>
          <w:szCs w:val="32"/>
        </w:rPr>
        <w:t>民委员会违反本条例规定，不履行巡查、报告和协助职责的，由乡</w:t>
      </w:r>
      <w:r>
        <w:rPr>
          <w:rFonts w:ascii="仿宋_GB2312" w:eastAsia="仿宋_GB2312"/>
          <w:color w:val="000000"/>
          <w:sz w:val="32"/>
          <w:szCs w:val="32"/>
        </w:rPr>
        <w:t>(</w:t>
      </w:r>
      <w:r>
        <w:rPr>
          <w:rFonts w:ascii="仿宋_GB2312" w:eastAsia="仿宋_GB2312"/>
          <w:color w:val="000000"/>
          <w:sz w:val="32"/>
          <w:szCs w:val="32"/>
        </w:rPr>
        <w:t>镇</w:t>
      </w:r>
      <w:r>
        <w:rPr>
          <w:rFonts w:ascii="仿宋_GB2312" w:eastAsia="仿宋_GB2312"/>
          <w:color w:val="000000"/>
          <w:sz w:val="32"/>
          <w:szCs w:val="32"/>
        </w:rPr>
        <w:t>)</w:t>
      </w:r>
      <w:r>
        <w:rPr>
          <w:rFonts w:ascii="仿宋_GB2312" w:eastAsia="仿宋_GB2312"/>
          <w:color w:val="000000"/>
          <w:sz w:val="32"/>
          <w:szCs w:val="32"/>
        </w:rPr>
        <w:t>人民政府、街道办事处予以通报批评，责令限期改正。</w:t>
      </w:r>
    </w:p>
    <w:p w:rsidR="004D4164" w:rsidRDefault="004D4164">
      <w:pPr>
        <w:pStyle w:val="ab"/>
        <w:spacing w:before="0" w:beforeAutospacing="0" w:after="0" w:afterAutospacing="0" w:line="590" w:lineRule="exact"/>
        <w:ind w:firstLine="640"/>
        <w:jc w:val="both"/>
        <w:rPr>
          <w:rFonts w:ascii="仿宋_GB2312" w:eastAsia="仿宋_GB2312"/>
          <w:color w:val="000000"/>
          <w:sz w:val="32"/>
          <w:szCs w:val="32"/>
        </w:rPr>
      </w:pPr>
    </w:p>
    <w:p w:rsidR="004D4164" w:rsidRDefault="00420F11">
      <w:pPr>
        <w:pStyle w:val="ab"/>
        <w:spacing w:before="0" w:beforeAutospacing="0" w:after="0" w:afterAutospacing="0" w:line="590" w:lineRule="exact"/>
        <w:jc w:val="center"/>
        <w:rPr>
          <w:rStyle w:val="ac"/>
          <w:rFonts w:ascii="黑体" w:eastAsia="黑体" w:hAnsi="黑体"/>
          <w:color w:val="000000"/>
        </w:rPr>
      </w:pPr>
      <w:r>
        <w:rPr>
          <w:rStyle w:val="ac"/>
          <w:rFonts w:ascii="黑体" w:eastAsia="黑体" w:hAnsi="黑体"/>
          <w:b w:val="0"/>
          <w:color w:val="000000"/>
          <w:sz w:val="32"/>
          <w:szCs w:val="32"/>
        </w:rPr>
        <w:t>第</w:t>
      </w:r>
      <w:r>
        <w:rPr>
          <w:rStyle w:val="ac"/>
          <w:rFonts w:ascii="黑体" w:eastAsia="黑体" w:hAnsi="黑体" w:hint="eastAsia"/>
          <w:b w:val="0"/>
          <w:color w:val="000000"/>
          <w:sz w:val="32"/>
          <w:szCs w:val="32"/>
        </w:rPr>
        <w:t>五</w:t>
      </w:r>
      <w:r>
        <w:rPr>
          <w:rStyle w:val="ac"/>
          <w:rFonts w:ascii="黑体" w:eastAsia="黑体" w:hAnsi="黑体"/>
          <w:b w:val="0"/>
          <w:color w:val="000000"/>
          <w:sz w:val="32"/>
          <w:szCs w:val="32"/>
        </w:rPr>
        <w:t>章</w:t>
      </w:r>
      <w:r>
        <w:rPr>
          <w:rStyle w:val="ac"/>
          <w:rFonts w:ascii="黑体" w:eastAsia="黑体" w:hAnsi="黑体"/>
          <w:b w:val="0"/>
          <w:color w:val="000000"/>
          <w:sz w:val="32"/>
          <w:szCs w:val="32"/>
        </w:rPr>
        <w:t xml:space="preserve"> </w:t>
      </w:r>
      <w:r>
        <w:rPr>
          <w:rStyle w:val="ac"/>
          <w:rFonts w:ascii="黑体" w:eastAsia="黑体" w:hAnsi="黑体" w:hint="eastAsia"/>
          <w:b w:val="0"/>
          <w:color w:val="000000"/>
          <w:sz w:val="32"/>
          <w:szCs w:val="32"/>
        </w:rPr>
        <w:t xml:space="preserve"> </w:t>
      </w:r>
      <w:r>
        <w:rPr>
          <w:rStyle w:val="ac"/>
          <w:rFonts w:ascii="黑体" w:eastAsia="黑体" w:hAnsi="黑体"/>
          <w:b w:val="0"/>
          <w:color w:val="000000"/>
          <w:sz w:val="32"/>
          <w:szCs w:val="32"/>
        </w:rPr>
        <w:t>附则</w:t>
      </w:r>
    </w:p>
    <w:p w:rsidR="004D4164" w:rsidRDefault="004D4164">
      <w:pPr>
        <w:pStyle w:val="ab"/>
        <w:spacing w:before="0" w:beforeAutospacing="0" w:after="0" w:afterAutospacing="0" w:line="590" w:lineRule="exact"/>
        <w:ind w:firstLine="640"/>
        <w:jc w:val="both"/>
        <w:rPr>
          <w:rFonts w:ascii="黑体" w:eastAsia="黑体" w:hAnsi="黑体"/>
          <w:bCs/>
          <w:color w:val="000000"/>
          <w:sz w:val="32"/>
          <w:szCs w:val="32"/>
        </w:rPr>
      </w:pPr>
    </w:p>
    <w:p w:rsidR="004D4164" w:rsidRDefault="00420F11">
      <w:pPr>
        <w:pStyle w:val="ab"/>
        <w:spacing w:before="0" w:beforeAutospacing="0" w:after="0" w:afterAutospacing="0" w:line="590" w:lineRule="exact"/>
        <w:ind w:firstLine="640"/>
        <w:jc w:val="both"/>
        <w:rPr>
          <w:rFonts w:ascii="仿宋_GB2312" w:eastAsia="仿宋_GB2312"/>
          <w:color w:val="000000"/>
          <w:sz w:val="32"/>
          <w:szCs w:val="32"/>
        </w:rPr>
      </w:pPr>
      <w:r>
        <w:rPr>
          <w:rFonts w:ascii="黑体" w:eastAsia="黑体" w:hAnsi="黑体"/>
          <w:bCs/>
          <w:color w:val="000000"/>
          <w:sz w:val="32"/>
          <w:szCs w:val="32"/>
        </w:rPr>
        <w:t>第</w:t>
      </w:r>
      <w:r>
        <w:rPr>
          <w:rFonts w:ascii="黑体" w:eastAsia="黑体" w:hAnsi="黑体" w:hint="eastAsia"/>
          <w:bCs/>
          <w:color w:val="000000"/>
          <w:sz w:val="32"/>
          <w:szCs w:val="32"/>
        </w:rPr>
        <w:t>三十一</w:t>
      </w:r>
      <w:r>
        <w:rPr>
          <w:rFonts w:ascii="黑体" w:eastAsia="黑体" w:hAnsi="黑体"/>
          <w:bCs/>
          <w:color w:val="000000"/>
          <w:sz w:val="32"/>
          <w:szCs w:val="32"/>
        </w:rPr>
        <w:t>条</w:t>
      </w:r>
      <w:r>
        <w:rPr>
          <w:rFonts w:hint="eastAsia"/>
          <w:color w:val="000000"/>
          <w:sz w:val="32"/>
          <w:szCs w:val="32"/>
        </w:rPr>
        <w:t xml:space="preserve">  </w:t>
      </w:r>
      <w:r>
        <w:rPr>
          <w:rFonts w:ascii="仿宋_GB2312" w:eastAsia="仿宋_GB2312"/>
          <w:color w:val="000000"/>
          <w:sz w:val="32"/>
          <w:szCs w:val="32"/>
        </w:rPr>
        <w:t>本条例自</w:t>
      </w:r>
      <w:r>
        <w:rPr>
          <w:rFonts w:ascii="仿宋_GB2312" w:eastAsia="仿宋_GB2312" w:hint="eastAsia"/>
          <w:color w:val="000000"/>
          <w:sz w:val="32"/>
          <w:szCs w:val="32"/>
        </w:rPr>
        <w:t>2018</w:t>
      </w:r>
      <w:r>
        <w:rPr>
          <w:rFonts w:ascii="仿宋_GB2312" w:eastAsia="仿宋_GB2312"/>
          <w:color w:val="000000"/>
          <w:sz w:val="32"/>
          <w:szCs w:val="32"/>
        </w:rPr>
        <w:t>年</w:t>
      </w:r>
      <w:r>
        <w:rPr>
          <w:rFonts w:ascii="仿宋_GB2312" w:eastAsia="仿宋_GB2312" w:hint="eastAsia"/>
          <w:color w:val="000000"/>
          <w:sz w:val="32"/>
          <w:szCs w:val="32"/>
        </w:rPr>
        <w:t>4</w:t>
      </w:r>
      <w:r>
        <w:rPr>
          <w:rFonts w:ascii="仿宋_GB2312" w:eastAsia="仿宋_GB2312"/>
          <w:color w:val="000000"/>
          <w:sz w:val="32"/>
          <w:szCs w:val="32"/>
        </w:rPr>
        <w:t>月</w:t>
      </w:r>
      <w:r>
        <w:rPr>
          <w:rFonts w:ascii="仿宋_GB2312" w:eastAsia="仿宋_GB2312" w:hint="eastAsia"/>
          <w:color w:val="000000"/>
          <w:sz w:val="32"/>
          <w:szCs w:val="32"/>
        </w:rPr>
        <w:t>1</w:t>
      </w:r>
      <w:r>
        <w:rPr>
          <w:rFonts w:ascii="仿宋_GB2312" w:eastAsia="仿宋_GB2312"/>
          <w:color w:val="000000"/>
          <w:sz w:val="32"/>
          <w:szCs w:val="32"/>
        </w:rPr>
        <w:t>日起施行。</w:t>
      </w:r>
    </w:p>
    <w:p w:rsidR="004D4164" w:rsidRDefault="004D4164">
      <w:pPr>
        <w:widowControl/>
        <w:spacing w:line="590" w:lineRule="exact"/>
        <w:rPr>
          <w:rFonts w:ascii="黑体" w:eastAsia="黑体" w:hAnsi="黑体" w:cs="黑体"/>
        </w:rPr>
      </w:pPr>
    </w:p>
    <w:p w:rsidR="004D4164" w:rsidRDefault="004D4164">
      <w:pPr>
        <w:widowControl/>
        <w:spacing w:line="590" w:lineRule="exact"/>
        <w:rPr>
          <w:rFonts w:ascii="黑体" w:eastAsia="黑体" w:hAnsi="黑体" w:cs="黑体"/>
        </w:rPr>
      </w:pPr>
    </w:p>
    <w:p w:rsidR="004D4164" w:rsidRDefault="004D4164">
      <w:pPr>
        <w:spacing w:line="600" w:lineRule="exact"/>
        <w:rPr>
          <w:rFonts w:ascii="仿宋_GB2312" w:hAnsi="仿宋_GB2312" w:cs="仿宋_GB2312"/>
          <w:color w:val="000000"/>
        </w:rPr>
      </w:pPr>
    </w:p>
    <w:p w:rsidR="004D4164" w:rsidRDefault="004D4164">
      <w:pPr>
        <w:spacing w:line="600" w:lineRule="exact"/>
        <w:jc w:val="left"/>
        <w:rPr>
          <w:rFonts w:ascii="仿宋_GB2312"/>
          <w:color w:val="000000"/>
        </w:rPr>
      </w:pPr>
    </w:p>
    <w:p w:rsidR="004D4164" w:rsidRDefault="004D4164"/>
    <w:sectPr w:rsidR="004D4164" w:rsidSect="0043064F">
      <w:headerReference w:type="default" r:id="rId8"/>
      <w:footerReference w:type="even" r:id="rId9"/>
      <w:footerReference w:type="default" r:id="rId10"/>
      <w:pgSz w:w="11906" w:h="16838"/>
      <w:pgMar w:top="2098" w:right="1474" w:bottom="1984" w:left="1587" w:header="851" w:footer="1701" w:gutter="0"/>
      <w:pgNumType w:start="4"/>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F11" w:rsidRDefault="00420F11">
      <w:r>
        <w:separator/>
      </w:r>
    </w:p>
  </w:endnote>
  <w:endnote w:type="continuationSeparator" w:id="0">
    <w:p w:rsidR="00420F11" w:rsidRDefault="00420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
    <w:altName w:val="Times New Roman"/>
    <w:charset w:val="00"/>
    <w:family w:val="roman"/>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164" w:rsidRDefault="00420F11">
    <w:pPr>
      <w:pStyle w:val="a7"/>
      <w:ind w:right="360" w:firstLine="360"/>
      <w:rPr>
        <w:rFonts w:cs="Times New Roman"/>
      </w:rPr>
    </w:pPr>
    <w:r>
      <w:rPr>
        <w:noProof/>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-66675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4D4164" w:rsidRDefault="00420F11">
                          <w:pPr>
                            <w:pStyle w:val="a7"/>
                            <w:rPr>
                              <w:rStyle w:val="ad"/>
                            </w:rPr>
                          </w:pPr>
                          <w:r>
                            <w:rPr>
                              <w:rStyle w:val="ad"/>
                              <w:rFonts w:ascii="宋体" w:eastAsia="宋体" w:hAnsi="宋体" w:cs="宋体"/>
                              <w:color w:val="FFFFFF"/>
                              <w:sz w:val="28"/>
                              <w:szCs w:val="28"/>
                            </w:rPr>
                            <w:t>—</w:t>
                          </w:r>
                          <w:r>
                            <w:rPr>
                              <w:rStyle w:val="ad"/>
                              <w:rFonts w:ascii="宋体" w:eastAsia="宋体" w:hAnsi="宋体" w:cs="宋体"/>
                              <w:sz w:val="28"/>
                              <w:szCs w:val="28"/>
                            </w:rPr>
                            <w:t xml:space="preserve">— </w:t>
                          </w:r>
                          <w:r>
                            <w:rPr>
                              <w:rFonts w:ascii="宋体" w:eastAsia="宋体" w:hAnsi="宋体" w:cs="宋体"/>
                              <w:sz w:val="28"/>
                              <w:szCs w:val="28"/>
                            </w:rPr>
                            <w:fldChar w:fldCharType="begin"/>
                          </w:r>
                          <w:r>
                            <w:rPr>
                              <w:rStyle w:val="ad"/>
                              <w:rFonts w:ascii="宋体" w:eastAsia="宋体" w:hAnsi="宋体" w:cs="宋体"/>
                              <w:sz w:val="28"/>
                              <w:szCs w:val="28"/>
                            </w:rPr>
                            <w:instrText xml:space="preserve">PAGE  </w:instrText>
                          </w:r>
                          <w:r>
                            <w:rPr>
                              <w:rFonts w:ascii="宋体" w:eastAsia="宋体" w:hAnsi="宋体" w:cs="宋体"/>
                              <w:sz w:val="28"/>
                              <w:szCs w:val="28"/>
                            </w:rPr>
                            <w:fldChar w:fldCharType="separate"/>
                          </w:r>
                          <w:r w:rsidR="0043064F">
                            <w:rPr>
                              <w:rStyle w:val="ad"/>
                              <w:rFonts w:ascii="宋体" w:eastAsia="宋体" w:hAnsi="宋体" w:cs="宋体"/>
                              <w:noProof/>
                              <w:sz w:val="28"/>
                              <w:szCs w:val="28"/>
                            </w:rPr>
                            <w:t>8</w:t>
                          </w:r>
                          <w:r>
                            <w:rPr>
                              <w:rFonts w:ascii="宋体" w:eastAsia="宋体" w:hAnsi="宋体" w:cs="宋体"/>
                              <w:sz w:val="28"/>
                              <w:szCs w:val="28"/>
                            </w:rPr>
                            <w:fldChar w:fldCharType="end"/>
                          </w:r>
                          <w:r>
                            <w:rPr>
                              <w:rStyle w:val="ad"/>
                              <w:rFonts w:ascii="宋体" w:eastAsia="宋体" w:hAnsi="宋体" w:cs="宋体"/>
                              <w:sz w:val="28"/>
                              <w:szCs w:val="28"/>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5.25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" filled="f" stroked="f">
              <v:textbox style="mso-fit-shape-to-text:t" inset="0,0,0,0">
                <w:txbxContent>
                  <w:p w:rsidR="004D4164" w:rsidRDefault="00420F11">
                    <w:pPr>
                      <w:pStyle w:val="a7"/>
                      <w:rPr>
                        <w:rStyle w:val="ad"/>
                      </w:rPr>
                    </w:pPr>
                    <w:r>
                      <w:rPr>
                        <w:rStyle w:val="ad"/>
                        <w:rFonts w:ascii="宋体" w:eastAsia="宋体" w:hAnsi="宋体" w:cs="宋体"/>
                        <w:color w:val="FFFFFF"/>
                        <w:sz w:val="28"/>
                        <w:szCs w:val="28"/>
                      </w:rPr>
                      <w:t>—</w:t>
                    </w:r>
                    <w:r>
                      <w:rPr>
                        <w:rStyle w:val="ad"/>
                        <w:rFonts w:ascii="宋体" w:eastAsia="宋体" w:hAnsi="宋体" w:cs="宋体"/>
                        <w:sz w:val="28"/>
                        <w:szCs w:val="28"/>
                      </w:rPr>
                      <w:t xml:space="preserve">— </w:t>
                    </w:r>
                    <w:r>
                      <w:rPr>
                        <w:rFonts w:ascii="宋体" w:eastAsia="宋体" w:hAnsi="宋体" w:cs="宋体"/>
                        <w:sz w:val="28"/>
                        <w:szCs w:val="28"/>
                      </w:rPr>
                      <w:fldChar w:fldCharType="begin"/>
                    </w:r>
                    <w:r>
                      <w:rPr>
                        <w:rStyle w:val="ad"/>
                        <w:rFonts w:ascii="宋体" w:eastAsia="宋体" w:hAnsi="宋体" w:cs="宋体"/>
                        <w:sz w:val="28"/>
                        <w:szCs w:val="28"/>
                      </w:rPr>
                      <w:instrText xml:space="preserve">PAGE  </w:instrText>
                    </w:r>
                    <w:r>
                      <w:rPr>
                        <w:rFonts w:ascii="宋体" w:eastAsia="宋体" w:hAnsi="宋体" w:cs="宋体"/>
                        <w:sz w:val="28"/>
                        <w:szCs w:val="28"/>
                      </w:rPr>
                      <w:fldChar w:fldCharType="separate"/>
                    </w:r>
                    <w:r w:rsidR="0043064F">
                      <w:rPr>
                        <w:rStyle w:val="ad"/>
                        <w:rFonts w:ascii="宋体" w:eastAsia="宋体" w:hAnsi="宋体" w:cs="宋体"/>
                        <w:noProof/>
                        <w:sz w:val="28"/>
                        <w:szCs w:val="28"/>
                      </w:rPr>
                      <w:t>8</w:t>
                    </w:r>
                    <w:r>
                      <w:rPr>
                        <w:rFonts w:ascii="宋体" w:eastAsia="宋体" w:hAnsi="宋体" w:cs="宋体"/>
                        <w:sz w:val="28"/>
                        <w:szCs w:val="28"/>
                      </w:rPr>
                      <w:fldChar w:fldCharType="end"/>
                    </w:r>
                    <w:r>
                      <w:rPr>
                        <w:rStyle w:val="ad"/>
                        <w:rFonts w:ascii="宋体" w:eastAsia="宋体" w:hAnsi="宋体" w:cs="宋体"/>
                        <w:sz w:val="28"/>
                        <w:szCs w:val="28"/>
                      </w:rPr>
                      <w:t xml:space="preserve"> —</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164" w:rsidRDefault="00420F11">
    <w:pPr>
      <w:pStyle w:val="a7"/>
      <w:ind w:right="360" w:firstLine="360"/>
      <w:rPr>
        <w:rFonts w:cs="Times New Roman"/>
      </w:rPr>
    </w:pPr>
    <w:r>
      <w:rPr>
        <w:noProof/>
      </w:rPr>
      <mc:AlternateContent>
        <mc:Choice Requires="wps">
          <w:drawing>
            <wp:anchor distT="0" distB="0" distL="114300" distR="114300" simplePos="0" relativeHeight="251658240" behindDoc="0" locked="0" layoutInCell="1" allowOverlap="1">
              <wp:simplePos x="0" y="0"/>
              <wp:positionH relativeFrom="margin">
                <wp:posOffset>4816475</wp:posOffset>
              </wp:positionH>
              <wp:positionV relativeFrom="paragraph">
                <wp:posOffset>-66675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4D4164" w:rsidRDefault="00420F11">
                          <w:pPr>
                            <w:pStyle w:val="a7"/>
                            <w:rPr>
                              <w:rStyle w:val="ad"/>
                              <w:rFonts w:ascii="宋体" w:eastAsia="宋体" w:hAnsi="宋体"/>
                              <w:sz w:val="28"/>
                              <w:szCs w:val="28"/>
                            </w:rPr>
                          </w:pPr>
                          <w:r>
                            <w:rPr>
                              <w:rStyle w:val="ad"/>
                              <w:rFonts w:ascii="宋体" w:eastAsia="宋体" w:hAnsi="宋体" w:cs="宋体"/>
                              <w:sz w:val="28"/>
                              <w:szCs w:val="28"/>
                            </w:rPr>
                            <w:t xml:space="preserve">— </w:t>
                          </w:r>
                          <w:r>
                            <w:rPr>
                              <w:rFonts w:ascii="宋体" w:eastAsia="宋体" w:hAnsi="宋体" w:cs="宋体"/>
                              <w:sz w:val="28"/>
                              <w:szCs w:val="28"/>
                            </w:rPr>
                            <w:fldChar w:fldCharType="begin"/>
                          </w:r>
                          <w:r>
                            <w:rPr>
                              <w:rStyle w:val="ad"/>
                              <w:rFonts w:ascii="宋体" w:eastAsia="宋体" w:hAnsi="宋体" w:cs="宋体"/>
                              <w:sz w:val="28"/>
                              <w:szCs w:val="28"/>
                            </w:rPr>
                            <w:instrText xml:space="preserve">PAGE  </w:instrText>
                          </w:r>
                          <w:r>
                            <w:rPr>
                              <w:rFonts w:ascii="宋体" w:eastAsia="宋体" w:hAnsi="宋体" w:cs="宋体"/>
                              <w:sz w:val="28"/>
                              <w:szCs w:val="28"/>
                            </w:rPr>
                            <w:fldChar w:fldCharType="separate"/>
                          </w:r>
                          <w:r w:rsidR="0043064F">
                            <w:rPr>
                              <w:rStyle w:val="ad"/>
                              <w:rFonts w:ascii="宋体" w:eastAsia="宋体" w:hAnsi="宋体" w:cs="宋体"/>
                              <w:noProof/>
                              <w:sz w:val="28"/>
                              <w:szCs w:val="28"/>
                            </w:rPr>
                            <w:t>7</w:t>
                          </w:r>
                          <w:r>
                            <w:rPr>
                              <w:rFonts w:ascii="宋体" w:eastAsia="宋体" w:hAnsi="宋体" w:cs="宋体"/>
                              <w:sz w:val="28"/>
                              <w:szCs w:val="28"/>
                            </w:rPr>
                            <w:fldChar w:fldCharType="end"/>
                          </w:r>
                          <w:r>
                            <w:rPr>
                              <w:rStyle w:val="ad"/>
                              <w:rFonts w:ascii="宋体" w:eastAsia="宋体" w:hAnsi="宋体" w:cs="宋体"/>
                              <w:sz w:val="28"/>
                              <w:szCs w:val="28"/>
                            </w:rPr>
                            <w:t xml:space="preserve"> —</w:t>
                          </w:r>
                          <w:r>
                            <w:rPr>
                              <w:rStyle w:val="ad"/>
                              <w:rFonts w:ascii="宋体" w:eastAsia="宋体" w:hAnsi="宋体" w:cs="宋体"/>
                              <w:color w:val="FFFFFF"/>
                              <w:sz w:val="28"/>
                              <w:szCs w:val="28"/>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left:0;text-align:left;margin-left:379.25pt;margin-top:-5.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" filled="f" stroked="f">
              <v:textbox style="mso-fit-shape-to-text:t" inset="0,0,0,0">
                <w:txbxContent>
                  <w:p w:rsidR="004D4164" w:rsidRDefault="00420F11">
                    <w:pPr>
                      <w:pStyle w:val="a7"/>
                      <w:rPr>
                        <w:rStyle w:val="ad"/>
                        <w:rFonts w:ascii="宋体" w:eastAsia="宋体" w:hAnsi="宋体"/>
                        <w:sz w:val="28"/>
                        <w:szCs w:val="28"/>
                      </w:rPr>
                    </w:pPr>
                    <w:r>
                      <w:rPr>
                        <w:rStyle w:val="ad"/>
                        <w:rFonts w:ascii="宋体" w:eastAsia="宋体" w:hAnsi="宋体" w:cs="宋体"/>
                        <w:sz w:val="28"/>
                        <w:szCs w:val="28"/>
                      </w:rPr>
                      <w:t xml:space="preserve">— </w:t>
                    </w:r>
                    <w:r>
                      <w:rPr>
                        <w:rFonts w:ascii="宋体" w:eastAsia="宋体" w:hAnsi="宋体" w:cs="宋体"/>
                        <w:sz w:val="28"/>
                        <w:szCs w:val="28"/>
                      </w:rPr>
                      <w:fldChar w:fldCharType="begin"/>
                    </w:r>
                    <w:r>
                      <w:rPr>
                        <w:rStyle w:val="ad"/>
                        <w:rFonts w:ascii="宋体" w:eastAsia="宋体" w:hAnsi="宋体" w:cs="宋体"/>
                        <w:sz w:val="28"/>
                        <w:szCs w:val="28"/>
                      </w:rPr>
                      <w:instrText xml:space="preserve">PAGE  </w:instrText>
                    </w:r>
                    <w:r>
                      <w:rPr>
                        <w:rFonts w:ascii="宋体" w:eastAsia="宋体" w:hAnsi="宋体" w:cs="宋体"/>
                        <w:sz w:val="28"/>
                        <w:szCs w:val="28"/>
                      </w:rPr>
                      <w:fldChar w:fldCharType="separate"/>
                    </w:r>
                    <w:r w:rsidR="0043064F">
                      <w:rPr>
                        <w:rStyle w:val="ad"/>
                        <w:rFonts w:ascii="宋体" w:eastAsia="宋体" w:hAnsi="宋体" w:cs="宋体"/>
                        <w:noProof/>
                        <w:sz w:val="28"/>
                        <w:szCs w:val="28"/>
                      </w:rPr>
                      <w:t>7</w:t>
                    </w:r>
                    <w:r>
                      <w:rPr>
                        <w:rFonts w:ascii="宋体" w:eastAsia="宋体" w:hAnsi="宋体" w:cs="宋体"/>
                        <w:sz w:val="28"/>
                        <w:szCs w:val="28"/>
                      </w:rPr>
                      <w:fldChar w:fldCharType="end"/>
                    </w:r>
                    <w:r>
                      <w:rPr>
                        <w:rStyle w:val="ad"/>
                        <w:rFonts w:ascii="宋体" w:eastAsia="宋体" w:hAnsi="宋体" w:cs="宋体"/>
                        <w:sz w:val="28"/>
                        <w:szCs w:val="28"/>
                      </w:rPr>
                      <w:t xml:space="preserve"> —</w:t>
                    </w:r>
                    <w:r>
                      <w:rPr>
                        <w:rStyle w:val="ad"/>
                        <w:rFonts w:ascii="宋体" w:eastAsia="宋体" w:hAnsi="宋体" w:cs="宋体"/>
                        <w:color w:val="FFFFFF"/>
                        <w:sz w:val="28"/>
                        <w:szCs w:val="28"/>
                      </w:rPr>
                      <w:t>—</w:t>
                    </w:r>
                  </w:p>
                </w:txbxContent>
              </v:textbox>
              <w10:wrap anchorx="margin"/>
            </v:shape>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F11" w:rsidRDefault="00420F11">
      <w:r>
        <w:separator/>
      </w:r>
    </w:p>
  </w:footnote>
  <w:footnote w:type="continuationSeparator" w:id="0">
    <w:p w:rsidR="00420F11" w:rsidRDefault="00420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164" w:rsidRDefault="004D4164">
    <w:pPr>
      <w:pStyle w:val="1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9C730"/>
    <w:multiLevelType w:val="singleLevel"/>
    <w:tmpl w:val="59E9C730"/>
    <w:lvl w:ilvl="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58"/>
  <w:drawingGridVerticalSpacing w:val="290"/>
  <w:displayHorizontalDrawingGridEvery w:val="2"/>
  <w:displayVerticalDrawingGridEvery w:val="2"/>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43F"/>
    <w:rsid w:val="000A5F7B"/>
    <w:rsid w:val="00172A27"/>
    <w:rsid w:val="002025C0"/>
    <w:rsid w:val="002859CC"/>
    <w:rsid w:val="00324CBA"/>
    <w:rsid w:val="00420F11"/>
    <w:rsid w:val="0043064F"/>
    <w:rsid w:val="004D4164"/>
    <w:rsid w:val="00750A19"/>
    <w:rsid w:val="00756C43"/>
    <w:rsid w:val="008F52D7"/>
    <w:rsid w:val="00916CD7"/>
    <w:rsid w:val="009B3950"/>
    <w:rsid w:val="009D1247"/>
    <w:rsid w:val="00A15568"/>
    <w:rsid w:val="00AA1BD0"/>
    <w:rsid w:val="00AE0012"/>
    <w:rsid w:val="00C1125A"/>
    <w:rsid w:val="00C4745F"/>
    <w:rsid w:val="00C62356"/>
    <w:rsid w:val="00CB1F1B"/>
    <w:rsid w:val="00E2639D"/>
    <w:rsid w:val="00E32D10"/>
    <w:rsid w:val="00F07F4E"/>
    <w:rsid w:val="00F107DB"/>
    <w:rsid w:val="0176524D"/>
    <w:rsid w:val="145B3B82"/>
    <w:rsid w:val="16951CC7"/>
    <w:rsid w:val="244A1E4B"/>
    <w:rsid w:val="2D5539B8"/>
    <w:rsid w:val="332409CE"/>
    <w:rsid w:val="41D015E1"/>
    <w:rsid w:val="56103161"/>
    <w:rsid w:val="5BB52935"/>
    <w:rsid w:val="6E324FB8"/>
    <w:rsid w:val="6E5C7FB8"/>
    <w:rsid w:val="765A6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9E29ADF-64BD-4E44-B540-8698AE65F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仿宋_GB2312" w:hAnsi="Calibri" w:cs="Calibri"/>
      <w:kern w:val="2"/>
      <w:sz w:val="32"/>
      <w:szCs w:val="32"/>
    </w:rPr>
  </w:style>
  <w:style w:type="paragraph" w:styleId="1">
    <w:name w:val="heading 1"/>
    <w:basedOn w:val="a"/>
    <w:next w:val="a"/>
    <w:link w:val="10"/>
    <w:qFormat/>
    <w:pPr>
      <w:spacing w:before="100" w:beforeAutospacing="1" w:after="100" w:afterAutospacing="1"/>
      <w:jc w:val="left"/>
      <w:outlineLvl w:val="0"/>
    </w:pPr>
    <w:rPr>
      <w:b/>
      <w:bCs/>
      <w:kern w:val="44"/>
      <w:sz w:val="44"/>
      <w:szCs w:val="44"/>
    </w:rPr>
  </w:style>
  <w:style w:type="paragraph" w:styleId="2">
    <w:name w:val="heading 2"/>
    <w:basedOn w:val="a"/>
    <w:next w:val="a"/>
    <w:qFormat/>
    <w:pPr>
      <w:jc w:val="left"/>
      <w:outlineLvl w:val="1"/>
    </w:pPr>
    <w:rPr>
      <w:rFonts w:ascii="宋体" w:eastAsia="宋体" w:hAnsi="宋体" w:cs="Times New Roman" w:hint="eastAsia"/>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center"/>
    </w:pPr>
  </w:style>
  <w:style w:type="paragraph" w:styleId="a5">
    <w:name w:val="Date"/>
    <w:basedOn w:val="a"/>
    <w:next w:val="a"/>
    <w:link w:val="a6"/>
    <w:pPr>
      <w:ind w:leftChars="2500" w:left="100"/>
    </w:pPr>
  </w:style>
  <w:style w:type="paragraph" w:styleId="a7">
    <w:name w:val="footer"/>
    <w:basedOn w:val="a"/>
    <w:link w:val="a8"/>
    <w:pPr>
      <w:tabs>
        <w:tab w:val="center" w:pos="4153"/>
        <w:tab w:val="right" w:pos="8306"/>
      </w:tabs>
      <w:snapToGrid w:val="0"/>
      <w:jc w:val="left"/>
    </w:pPr>
    <w:rPr>
      <w:sz w:val="18"/>
      <w:szCs w:val="18"/>
    </w:rPr>
  </w:style>
  <w:style w:type="paragraph" w:styleId="a9">
    <w:name w:val="header"/>
    <w:basedOn w:val="a"/>
    <w:link w:val="aa"/>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paragraph" w:styleId="ab">
    <w:name w:val="Normal (Web)"/>
    <w:basedOn w:val="a"/>
    <w:pPr>
      <w:spacing w:before="100" w:beforeAutospacing="1" w:after="100" w:afterAutospacing="1"/>
      <w:jc w:val="left"/>
    </w:pPr>
    <w:rPr>
      <w:rFonts w:ascii="宋体" w:eastAsia="宋体" w:hAnsi="宋体" w:cs="宋体"/>
      <w:kern w:val="0"/>
      <w:sz w:val="24"/>
      <w:szCs w:val="24"/>
    </w:rPr>
  </w:style>
  <w:style w:type="character" w:styleId="ac">
    <w:name w:val="Strong"/>
    <w:basedOn w:val="a0"/>
    <w:qFormat/>
    <w:rPr>
      <w:b/>
    </w:rPr>
  </w:style>
  <w:style w:type="character" w:styleId="ad">
    <w:name w:val="page number"/>
    <w:basedOn w:val="a0"/>
    <w:rPr>
      <w:rFonts w:cs="Times New Roman"/>
    </w:rPr>
  </w:style>
  <w:style w:type="character" w:styleId="ae">
    <w:name w:val="Hyperlink"/>
    <w:basedOn w:val="a0"/>
    <w:rPr>
      <w:color w:val="0000FF"/>
      <w:u w:val="single"/>
    </w:rPr>
  </w:style>
  <w:style w:type="paragraph" w:customStyle="1" w:styleId="NoSpacing1">
    <w:name w:val="No Spacing1"/>
    <w:basedOn w:val="a"/>
    <w:pPr>
      <w:widowControl/>
      <w:jc w:val="left"/>
    </w:pPr>
    <w:rPr>
      <w:rFonts w:ascii="Calibri Light" w:hAnsi="Calibri Light" w:cs="Calibri Light"/>
      <w:kern w:val="0"/>
      <w:sz w:val="22"/>
      <w:szCs w:val="22"/>
      <w:lang w:eastAsia="en-US"/>
    </w:rPr>
  </w:style>
  <w:style w:type="paragraph" w:customStyle="1" w:styleId="11">
    <w:name w:val="普通(网站)1"/>
    <w:basedOn w:val="a"/>
    <w:pPr>
      <w:widowControl/>
      <w:spacing w:before="100" w:beforeAutospacing="1" w:after="100" w:afterAutospacing="1"/>
      <w:jc w:val="left"/>
    </w:pPr>
    <w:rPr>
      <w:rFonts w:ascii="宋体" w:hAnsi="宋体" w:cs="宋体"/>
      <w:kern w:val="0"/>
      <w:sz w:val="24"/>
      <w:szCs w:val="24"/>
    </w:rPr>
  </w:style>
  <w:style w:type="paragraph" w:customStyle="1" w:styleId="c0">
    <w:name w:val="c0"/>
    <w:basedOn w:val="a"/>
    <w:pPr>
      <w:widowControl/>
      <w:jc w:val="center"/>
    </w:pPr>
    <w:rPr>
      <w:rFonts w:ascii="宋体" w:hAnsi="宋体" w:cs="宋体"/>
      <w:kern w:val="0"/>
      <w:sz w:val="24"/>
      <w:szCs w:val="24"/>
    </w:rPr>
  </w:style>
  <w:style w:type="paragraph" w:customStyle="1" w:styleId="12">
    <w:name w:val="无间隔1"/>
    <w:pPr>
      <w:widowControl w:val="0"/>
      <w:jc w:val="both"/>
    </w:pPr>
    <w:rPr>
      <w:kern w:val="2"/>
      <w:sz w:val="21"/>
      <w:szCs w:val="21"/>
    </w:rPr>
  </w:style>
  <w:style w:type="paragraph" w:customStyle="1" w:styleId="13">
    <w:name w:val="页脚1"/>
    <w:basedOn w:val="a"/>
    <w:pPr>
      <w:tabs>
        <w:tab w:val="center" w:pos="4153"/>
        <w:tab w:val="right" w:pos="8306"/>
      </w:tabs>
      <w:snapToGrid w:val="0"/>
      <w:jc w:val="left"/>
    </w:pPr>
    <w:rPr>
      <w:rFonts w:ascii="Times New Roman" w:eastAsia="宋体" w:hAnsi="Times New Roman" w:cs="Times New Roman"/>
      <w:sz w:val="18"/>
      <w:szCs w:val="18"/>
    </w:rPr>
  </w:style>
  <w:style w:type="paragraph" w:customStyle="1" w:styleId="14">
    <w:name w:val="页眉1"/>
    <w:basedOn w:val="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paragraph" w:customStyle="1" w:styleId="15">
    <w:name w:val="正文文本1"/>
    <w:basedOn w:val="a"/>
    <w:rPr>
      <w:rFonts w:ascii="Times New Roman" w:hAnsi="Times New Roman" w:cs="Times New Roman"/>
      <w:sz w:val="28"/>
      <w:szCs w:val="24"/>
    </w:rPr>
  </w:style>
  <w:style w:type="character" w:customStyle="1" w:styleId="aa">
    <w:name w:val="页眉 字符"/>
    <w:basedOn w:val="a0"/>
    <w:link w:val="a9"/>
    <w:rPr>
      <w:rFonts w:ascii="Calibri" w:eastAsia="仿宋_GB2312" w:hAnsi="Calibri" w:cs="Calibri"/>
      <w:sz w:val="18"/>
      <w:szCs w:val="18"/>
    </w:rPr>
  </w:style>
  <w:style w:type="character" w:customStyle="1" w:styleId="a6">
    <w:name w:val="日期 字符"/>
    <w:basedOn w:val="a0"/>
    <w:link w:val="a5"/>
    <w:rPr>
      <w:rFonts w:ascii="Calibri" w:eastAsia="仿宋_GB2312" w:hAnsi="Calibri" w:cs="Calibri"/>
      <w:sz w:val="32"/>
      <w:szCs w:val="32"/>
    </w:rPr>
  </w:style>
  <w:style w:type="character" w:customStyle="1" w:styleId="HTML0">
    <w:name w:val="HTML 预设格式 字符"/>
    <w:basedOn w:val="a0"/>
    <w:link w:val="HTML"/>
    <w:rPr>
      <w:rFonts w:ascii="Courier New" w:eastAsia="仿宋_GB2312" w:hAnsi="Courier New" w:cs="Courier New"/>
      <w:sz w:val="20"/>
      <w:szCs w:val="20"/>
    </w:rPr>
  </w:style>
  <w:style w:type="character" w:customStyle="1" w:styleId="a4">
    <w:name w:val="正文文本 字符"/>
    <w:basedOn w:val="a0"/>
    <w:link w:val="a3"/>
    <w:rPr>
      <w:rFonts w:ascii="Calibri" w:eastAsia="仿宋_GB2312" w:hAnsi="Calibri" w:cs="Calibri"/>
      <w:sz w:val="32"/>
      <w:szCs w:val="32"/>
    </w:rPr>
  </w:style>
  <w:style w:type="character" w:customStyle="1" w:styleId="10">
    <w:name w:val="标题 1 字符"/>
    <w:basedOn w:val="a0"/>
    <w:link w:val="1"/>
    <w:rPr>
      <w:rFonts w:ascii="Calibri" w:eastAsia="仿宋_GB2312" w:hAnsi="Calibri" w:cs="Calibri"/>
      <w:b/>
      <w:bCs/>
      <w:kern w:val="44"/>
      <w:sz w:val="44"/>
      <w:szCs w:val="44"/>
    </w:rPr>
  </w:style>
  <w:style w:type="character" w:customStyle="1" w:styleId="bd1">
    <w:name w:val="bd1"/>
    <w:basedOn w:val="a0"/>
    <w:rPr>
      <w:rFonts w:ascii="??" w:hAnsi="??" w:cs="??"/>
      <w:color w:val="000000"/>
      <w:sz w:val="24"/>
      <w:szCs w:val="24"/>
    </w:rPr>
  </w:style>
  <w:style w:type="character" w:customStyle="1" w:styleId="a8">
    <w:name w:val="页脚 字符"/>
    <w:basedOn w:val="a0"/>
    <w:link w:val="a7"/>
    <w:rPr>
      <w:rFonts w:ascii="Calibri" w:eastAsia="仿宋_GB2312"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700</Words>
  <Characters>3991</Characters>
  <Application>Microsoft Office Word</Application>
  <DocSecurity>0</DocSecurity>
  <Lines>33</Lines>
  <Paragraphs>9</Paragraphs>
  <ScaleCrop>false</ScaleCrop>
  <Company>china</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creator>rd</dc:creator>
  <cp:lastModifiedBy>Byron Jack</cp:lastModifiedBy>
  <cp:revision>9</cp:revision>
  <cp:lastPrinted>2018-02-01T08:25:00Z</cp:lastPrinted>
  <dcterms:created xsi:type="dcterms:W3CDTF">2017-07-13T03:10:00Z</dcterms:created>
  <dcterms:modified xsi:type="dcterms:W3CDTF">2018-02-23T09:12:00Z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