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黑龙江省科学技术普及条例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rPr>
        <w:t>（2005年10月17日黑龙江省第十届人民代表大会常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务委员会第十七次会议通过）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为加强科学技术普及工作，提高公民的科学文化素质，推动 全省 经济发展和社会进步，根据《中华人民共和国科学技术普及法》及有关法律、行政法规，制定本条例。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本条例所称科学技术普及（以下简称科普），是指用公众 易于理解、接受和参与的方式， 宣传科学技术知识、 倡导科学方法、传播科学思想、弘扬科学精神的活动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在本省行政区域内的国家机关、社会团体、企业事业单位、居民委员会、村民委员会及其他组织和公民从事科普活动，适用本条例。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科普工作是公益事业,是科学技术工作的重要组成部分，是科教兴省的一项战略任务。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科普工作的对象是全体公民，重点是青少年、农民和工人。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科普工作应当坚持科学态度，反对迷信和反科学、伪科学行为。任何组织和个人不得以科普为名传播不健康、不文明的行为方式、进行其他有损社会公共利益的活动，不得将违背科学原则和科学精神的主张和观点，作为科普知识传播和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组织和管理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县级以上人民政府应当加强对科普工作的领导， 将科普工作作为 社会主义物质文明、政治文明和精神文明的重要组成部分，将科普事业纳入本地区国民经济、社会发展计划和科学技术发展规划，作为创建文明单位的考核内容。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县级以上人民政府应当建立由政府主管领导负责，科学技术行政部门和其他有关部门以及社会团体参加的科普工作联席会议制度。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科普工作联席会议负责协调本地区的科普工作，履行下列职责：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（一）审议科普工作总体规划；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（二）研究确定科普事业发展的重大政策、措施；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（三）审议科普工作年度工作要点；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（四）促进各部门及全社会支持并参与科普工作；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（五）协调本地区和部门间的科普工作；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科普工作联席会议办公室设在县级以上科学技术行政部门。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县级以上科学技术行政部门是科普工作的主管部门，负责制定科普工作总体规划，实行政策引导，进行监督检查，并组织实施本条例。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县级以上人民政府其他有关行政部门应当制定并实施本部门的科普工作计划，并根据各自的职责，做好相关的科普工作。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科学技术协会应当发挥科普工作的主要社会力量的作用，参与制定本地区科普工作的总体规划和实施计划，为政府科普工作决策提供建议。充分利用并发挥其科普网络和组织优势，加强对所属团体和农村专业技术协会（研究会）科普工作的组织管理与业务指导，鼓励并支持科技人员进行科普研究和科普创作；组织开展经常性、群众性、社会性的科普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青少年、农民和工人科普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县级以上教育行政部门应当发挥中小学校开展青少年科普教育的主渠道作用，将科普教育纳入素质教育内容，并安排一定的教学时数，在校本教材和乡土教材中适当增加科普内容。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各类学校 及其他教育机构应当制定科普教育活动方案，组织学生参加科普兴趣小组、科技创新大赛、具有科普内容的夏令营、冬令营和小发明、小创造等活动。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中小学校应当根据需要组织学生参观科技馆、博物馆等科普教育基地。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具备开放条件的国家和省重点实验室应当定期向青少年免费开放。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中小学校应当设立专职或者兼职科普辅导教师，提供科普读物，保证必要的讲座时间，并定期组织培训。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科技、教育、新闻出版等有关部门和科学技术协会应当有针对性地向青少年推荐科普课外读物，组织有关专家编写适合青少年特点的科普课外读物，并向青少年优惠提供。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图书、电子、音像出版部门应当将青少年科普读物纳入出版计划，保证每 年制作和出版一定数量 的符合青少年特点的科普图书、电子和音像制品。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县级以上农业行政部门应当会同有关单位，根据农村实际情况，制定并组织实施农村科普工作计划。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社会各界应当采取多种形式，参与并支持农村科普工作。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每年的农历正月十六为农民科技节。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县级以上人民政府应当在农民科技节期间，组织开展农民科技竞赛 、举办农业 科技讲座等活动。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乡（镇）人民政府、村民委员会应当发挥乡（镇）科普组织的作用， 根据当地经济与社会发展的需要，围绕科学生产、文明生活 ，开展科普活动。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乡（镇）、村文化站（室）、广播站应当宣传科学、文明的生产和生活方式。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农村各类经济组织 和农村专 业技术协会应当利用自身优势，为农民提供科技咨询、技术推广、技术指导等服务。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县级以上农 业行政部门及科学技术协会应当组织农业院校、农业科研院所、农业技术推广机构及其他涉农单位，开展面向农民的农业科技培训，为农民提供科技信息服务，并会同有关部门适时开展进城务工农民的技能培训。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 以上农业行政部门及科学技术协会应当定期组织乡（镇）农业技术干部培训，扶持并发挥重点科技示范户、种养殖大户等的引导 和带动作用。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县级以上人民政府文化、科技、卫生和农业等有关部门每年应当开展以文化、科技、卫生和农业等为主要内容的下乡活动，并落实经费，制定奖励、考评等相关制度。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文化、 科技和农业等有关部门应当每年根据农民需要， 组织 捐赠科普图书，放映科技电影，演出文艺节目，举办农村实用技术讲座、咨询、培训等活动，并协助建设农村文化、科普图书室。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医疗卫生单位应当每年组织医务人员向农民开展医疗保健咨询等服务，宣传疾病防治、优生优育、健康保健等知 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科学技术协会应当协助政府组织科技人员开展科普之冬活动，并组织有关单位开展科普大集和科普村镇建设等活动。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县级以上工会和产业工会组织应当组织职工开展以提高技术水平和创新能力为重点的科普宣传教育活动。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各级工会组织应当利用现有的文化宫（馆）、职工干部培训学院（校）、技术交流馆等场所开展职工技术创新、技能培训、技术推广等科普活动。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企业应当结合技术改造、新产品开发、新技术和新工艺推广应用，组织职工技能培训，普及与生产经营、职业卫生、安全防护等有关的科学技术知识，提高生产技能。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有条件的 企业可以创办行业 博物馆、科技馆，建立科普组织，开展科普活动。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普及科学技术是 全社会的共同 责任， 社会各界应当 参与和支 持，提倡公 民 参加 科普活动。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鼓励各类社会组织和个人兴办科普事业。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县级以上人事行政部门应当将科普教育纳入国家 工作人 员、专业技术人员继续教育培训内容。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各级干部教育培训机构应当根据培训对象的需要，开设现代科技基础知识课程或者 举办科 技知识专题讲座。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各级领导干部应当每年参加一次以上的现代科技知识、科学思想和科学方法的科普学习讲座。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工会、共青团和妇联等社会团体应当根据科普工作规划和计划，并结合职工、青少年和妇女的特点开展科普活动。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广播电台、电视 台和综合性互联网站应当开办固定科普宣传栏目，制作科普节目，在科技活动周和重 大科普活动期间应当免费播放科普公益性广告。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综合类 和自然科学类 报纸、期刊应当开设科普专栏、专版， 宣传科普知识。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影视生产、发行和放映 单位 应当 制作、发行、放映科普影视作品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科研机构、高等院校应当组织科技工作者和教师、 学生 开展科普活动。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具备开放条件的 科研机构、高等院校 应当向公众开放 具有科普功能的 陈列室 、生产车间、实验基地、 实验室和其他场地、设施。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省重点科技 攻关项目和重大产业化项目，项目承担单位或者项目负责人应当根据项目特点，开展相关科普宣传。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鼓励省科学技术奖的申报人提交相关的科普成果。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具备开放条件的省重大建设和技改项目完成后，应当提供向公众开放、通俗易懂的科普宣传模型和展示等。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科技馆、博物馆、图书馆、气象站、公园、医院、商场、车站、影剧院、体育场馆等公共场所的经营管理单位，应当结合自身的业务和特点，面向公众开展经常性的科普宣传。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大型洽谈会、博览会、重大体育赛事等大型活动的承办单位，应当利用场馆和 设施设置相关的科普宣传内容。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委员会应当利用所在地的科技、教育、文化、卫生等资源，定期向居民开办环境保护、医疗卫生、婚育知识、公共安全、节约等贴近百姓生活的科普讲座，并设置固定科普画廊、科普宣传板，开展创建科普文明社区 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鼓励大学生、专家、学者和专业技术人员参与各种科普志愿活动。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每年五月的第三周为全省科技活动周。社会各界应当根据全省科技活动周的主题开展科普活动。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保障措施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各级人民政府应当将科普经费列入同级财政预算，并随着国民经济和社会事业的发展逐步增加对科普经费的投入。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各级人民政府有关部门应当安排一定的科普经费。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提倡社会团体和企业事业单位安排一定的经费用于开展科普活动。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科普经费和社会组织、个人资助科普事业的财产，必须用于科普事业，任何单位或者个人不得克扣、截留、挪用。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省级人民政府、设区的市及有条件的县（市）人民政府应当将科普场馆、设施建设纳入城乡建设规划和基本建设计划，并加强对现有科普场馆、设施的利用、维修和改造。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县级以上人民政府应当利用现有的科技、教育、文化等设施和场所，做好科普工作。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利用 政府投资建 设或者享受政策优惠的博物馆、科技馆、青年宫、少年宫（中心）、文化宫、妇女儿童活动中心等场馆不得擅自改作他用。对青少年、六十周岁以上老年人及残疾人应当免费或者优惠开放；科技活动周期间及重大科普宣传日应当免费向社会开放；经费困难的，同级财政应当予以补贴，使其正常运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鼓励和支持省外、境外博物馆、科技馆到我省布展、巡展； 向青少年、六十周岁以上老年人及残疾人免费或 者优惠开放的，按照国家有关规定，可以享受优惠政策。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获得县级以上科普奖项或者具有科普创作成果的，在专业技术职务任职资格评审中，同等条件下予以优先。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加强科普组织和科普队伍建设，建立、健全科普组织，提高科普工作者待遇，改善科普工作者条件，依法维护科普组织和科普工作者的合法权益，鼓励科普组织和科普工作者自主开展科普活动，依法兴办科普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 上人民政府、科学技术协会和有关单位应当对在科普工作中作出突出贡献的组织和个人给予表彰和奖励。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违反本条例规定，未履行法定职责的，由上级行政机关或者有关部门予以通报批评，并责令改正。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以科普为名传播不健康、不文明的行为方式、进行其他有损社会公共利益的活动，扰乱社会秩序或者骗取财物的，由有关主管部门给予批评教育；违反治安管理规定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违反本条例规定，克扣、截留、挪用科普财政经费或者贪污、挪用捐赠款物的，由有关主管部门责令限期归还，对负有责任的主管人员和其他直接责任人员依法给予行政处分；构成犯罪的，依法追究刑事责任。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擅自将政府投资建设的科普场所改为他用妨碍开展科普活动的，由上级主管部门责令限期改正；情节严重的，对直接负责的主管人员和其他直接责任人员依法给予行政处分。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国家工作人员在科普工作中，玩忽职守、滥用职权、徇私舞弊的，依法给予行政处分 ；构成犯罪的，依法追究刑事责任。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本条例自2006年1月1日起施行。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 </w:t>
      </w: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隶书">
    <w:altName w:val="微软雅黑"/>
    <w:panose1 w:val="02010509060101010101"/>
    <w:charset w:val="86"/>
    <w:family w:val="auto"/>
    <w:pitch w:val="default"/>
    <w:sig w:usb0="00000000" w:usb1="00000000" w:usb2="00000000" w:usb3="00000000" w:csb0="00040000"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98E7F4B"/>
    <w:rsid w:val="123D1783"/>
    <w:rsid w:val="261422D2"/>
    <w:rsid w:val="56622467"/>
    <w:rsid w:val="5E4A3245"/>
    <w:rsid w:val="6DFA0A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2016-10-26T08:04:01Z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