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downrev.xml" ContentType="application/vnd.ms-office.DrsDownRev+xml"/>
  <Override PartName="/drs/e2oDoc.xml" ContentType="application/vnd.ms-office.DrsE2oDoc+xml"/>
</Types>
</file>

<file path=_rels/.rels><?xml version="1.0" encoding="UTF-8" standalone="yes"?>
<Relationships xmlns="http://schemas.openxmlformats.org/package/2006/relationships"><Relationship Id="rId2" Type="http://schemas.microsoft.com/office/2006/relationships/graphicFrameDoc" Target="drs/e2oDoc.xml"/><Relationship Id="rId1" Type="http://schemas.microsoft.com/office/2006/relationships/downRev" Target="drs/downrev.xml"/></Relationships>
</file>

<file path=drs/downrev.xml><?xml version="1.0" encoding="utf-8"?>
<a:downRevStg xmlns:a="http://schemas.openxmlformats.org/drawingml/2006/main" shapeCheckSum="7xWoepseCeZfvcrhiy8lKy==&#10;" textCheckSum="" ver="1">
  <a:bounds l="0" t="0" r="2880" b="2880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2" name="文本框 1"/>
        <wps:cNvSpPr txBox="1"/>
        <wps:spPr>
          <a:xfrm>
            <a:off x="0" y="0"/>
            <a:ext cx="1828800" cy="1828800"/>
          </a:xfrm>
          <a:prstGeom prst="rect">
            <a:avLst/>
          </a:prstGeom>
          <a:noFill/>
          <a:ln w="9525">
            <a:noFill/>
          </a:ln>
        </wps:spPr>
        <wps:txbx/>
        <wps:bodyPr wrap="none" lIns="0" tIns="0" rIns="0" bIns="0" upright="0">
          <a:spAutoFit/>
        </wps:bodyPr>
      </wps:wsp>
    </a:graphicData>
  </a:graphic>
</wp:e2oholder>
</file>