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7D6E"/>
          <w:sz w:val="64"/>
          <w:szCs w:val="64"/>
        </w:rPr>
        <w:t xml:space="preserve">Sophia Care</w:t>
      </w:r>
    </w:p>
    <w:p>
      <w:pPr>
        <w:spacing w:after="60"/>
        <w:jc w:val="center"/>
      </w:pPr>
      <w:r>
        <w:rPr>
          <w:color w:val="242019"/>
          <w:sz w:val="26"/>
          <w:szCs w:val="26"/>
        </w:rPr>
        <w:t xml:space="preserve">PHẦN MỀM QUẢN LÝ SPA &amp; KHÁCH HÀNG</w:t>
      </w:r>
    </w:p>
    <w:p>
      <w:pPr>
        <w:spacing w:after="40"/>
        <w:jc w:val="center"/>
      </w:pPr>
      <w:r>
        <w:rPr>
          <w:b/>
          <w:bCs/>
          <w:color w:val="242019"/>
          <w:sz w:val="40"/>
          <w:szCs w:val="40"/>
        </w:rPr>
        <w:t xml:space="preserve">HƯỚNG DẪN SỬ DỤNG (CÓ HÌNH ẢNH)</w:t>
      </w:r>
    </w:p>
    <w:p>
      <w:pPr>
        <w:jc w:val="center"/>
      </w:pPr>
      <w:r>
        <w:rPr>
          <w:i/>
          <w:iCs/>
          <w:color w:val="6B6459"/>
          <w:sz w:val="20"/>
          <w:szCs w:val="20"/>
        </w:rPr>
        <w:t xml:space="preserve">Dành cho nhân viên · Phiên bản v0.8.0 · 13/08/2026</w:t>
      </w:r>
    </w:p>
    <w:p>
      <w:r>
        <w:br w:type="page"/>
      </w:r>
    </w:p>
    <w:p>
      <w:pPr>
        <w:pStyle w:val="Heading1"/>
        <w:spacing w:after="120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Sau khi mở file trong Word: bấm chuột phải vào Mục lục → “Update Field” → “Update entire table” để hiện đúng số trang.</w:t>
      </w:r>
    </w:p>
    <w:p>
      <w:r>
        <w:br w:type="page"/>
      </w:r>
    </w:p>
    <w:p>
      <w:pPr>
        <w:pStyle w:val="Heading1"/>
        <w:spacing w:after="120" w:before="320"/>
      </w:pPr>
      <w:r>
        <w:t xml:space="preserve">1. Giới thiệu &amp; Đăng nhập</w:t>
      </w:r>
    </w:p>
    <w:p>
      <w:pPr>
        <w:spacing w:after="100"/>
      </w:pPr>
      <w:r>
        <w:rPr>
          <w:b/>
          <w:bCs/>
          <w:color w:val="242019"/>
          <w:sz w:val="22"/>
          <w:szCs w:val="22"/>
        </w:rPr>
        <w:t xml:space="preserve">Sophia Care</w:t>
      </w:r>
      <w:r>
        <w:rPr>
          <w:color w:val="242019"/>
          <w:sz w:val="22"/>
          <w:szCs w:val="22"/>
        </w:rPr>
        <w:t xml:space="preserve"> quản lý toàn bộ hành trình khách hàng của spa/thẩm mỹ: Marketing → Khách hàng → Chăm sóc (CSKH) → Đánh giá → Phác đồ → Báo giá → Hóa đơn → Booking → Thực hiện buổi → Vật tư → Thanh toán → Theo dõi sau dịch vụ. Toàn bộ giao diện tiếng Việt.</w:t>
      </w:r>
    </w:p>
    <w:p>
      <w:pPr>
        <w:pStyle w:val="Heading2"/>
        <w:spacing w:after="80" w:before="220"/>
      </w:pPr>
      <w:r>
        <w:t xml:space="preserve">Cách mở &amp; đăng nhập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Mở trình duyệt (Chrome/Edge), vào địa chỉ máy chủ: </w:t>
      </w:r>
      <w:r>
        <w:rPr>
          <w:b/>
          <w:bCs/>
          <w:color w:val="242019"/>
          <w:sz w:val="22"/>
          <w:szCs w:val="22"/>
        </w:rPr>
        <w:t xml:space="preserve">http://172.168.11.60:9500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Nhập </w:t>
      </w:r>
      <w:r>
        <w:rPr>
          <w:b/>
          <w:bCs/>
          <w:color w:val="242019"/>
          <w:sz w:val="22"/>
          <w:szCs w:val="22"/>
        </w:rPr>
        <w:t xml:space="preserve">Email</w:t>
      </w:r>
      <w:r>
        <w:rPr>
          <w:color w:val="242019"/>
          <w:sz w:val="22"/>
          <w:szCs w:val="22"/>
        </w:rPr>
        <w:t xml:space="preserve"> và </w:t>
      </w:r>
      <w:r>
        <w:rPr>
          <w:b/>
          <w:bCs/>
          <w:color w:val="242019"/>
          <w:sz w:val="22"/>
          <w:szCs w:val="22"/>
        </w:rPr>
        <w:t xml:space="preserve">Mật khẩu</w:t>
      </w:r>
      <w:r>
        <w:rPr>
          <w:color w:val="242019"/>
          <w:sz w:val="22"/>
          <w:szCs w:val="22"/>
        </w:rPr>
        <w:t xml:space="preserve"> → bấm </w:t>
      </w:r>
      <w:r>
        <w:rPr>
          <w:b/>
          <w:bCs/>
          <w:color w:val="242019"/>
          <w:sz w:val="22"/>
          <w:szCs w:val="22"/>
        </w:rPr>
        <w:t xml:space="preserve">Đăng nhập</w:t>
      </w:r>
      <w:r>
        <w:rPr>
          <w:color w:val="242019"/>
          <w:sz w:val="22"/>
          <w:szCs w:val="22"/>
        </w:rPr>
        <w:t xml:space="preserve"> → vào màn </w:t>
      </w:r>
      <w:r>
        <w:rPr>
          <w:b/>
          <w:bCs/>
          <w:color w:val="242019"/>
          <w:sz w:val="22"/>
          <w:szCs w:val="22"/>
        </w:rPr>
        <w:t xml:space="preserve">Tổng quan</w:t>
      </w:r>
      <w:r>
        <w:rPr>
          <w:color w:val="242019"/>
          <w:sz w:val="22"/>
          <w:szCs w:val="22"/>
        </w:rPr>
        <w:t xml:space="preserve">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Màn hình đăng nhập</w:t>
      </w:r>
    </w:p>
    <w:p>
      <w:pPr>
        <w:pStyle w:val="Heading2"/>
        <w:spacing w:after="80" w:before="220"/>
      </w:pPr>
      <w:r>
        <w:t xml:space="preserve">Tài khoản demo (mật khẩu = &lt;vai trò&gt;123)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2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đăng nhập</w:t>
            </w:r>
          </w:p>
        </w:tc>
        <w:tc>
          <w:tcPr>
            <w:tcW w:type="dxa" w:w="20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Quản lý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quanly@sophia.com.vn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quanly123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Lễ tân</w:t>
            </w:r>
          </w:p>
        </w:tc>
        <w:tc>
          <w:tcPr>
            <w:tcW w:type="dxa" w:w="4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letan@sophia.com.vn</w:t>
            </w:r>
          </w:p>
        </w:tc>
        <w:tc>
          <w:tcPr>
            <w:tcW w:type="dxa" w:w="20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letan123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Chăm sóc KH (CSKH)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cskh@sophia.com.vn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cskh123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Chuyên viên</w:t>
            </w:r>
          </w:p>
        </w:tc>
        <w:tc>
          <w:tcPr>
            <w:tcW w:type="dxa" w:w="4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chuyenvien@sophia.com.vn</w:t>
            </w:r>
          </w:p>
        </w:tc>
        <w:tc>
          <w:tcPr>
            <w:tcW w:type="dxa" w:w="20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chuyenvien123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 ngân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thungan@sophia.com.vn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thungan123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</w:t>
            </w:r>
          </w:p>
        </w:tc>
        <w:tc>
          <w:tcPr>
            <w:tcW w:type="dxa" w:w="4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marketing@sophia.com.vn</w:t>
            </w:r>
          </w:p>
        </w:tc>
        <w:tc>
          <w:tcPr>
            <w:tcW w:type="dxa" w:w="20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marketing123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Quản trị (Admin)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admin@sophia.com.vn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admin123</w:t>
            </w:r>
          </w:p>
        </w:tc>
      </w:tr>
    </w:tbl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Nên đổi mật khẩu mặc định trước khi dùng thật. Mỗi vai trò chỉ thấy/làm được phần việc của mình (xem mục Phân quyền).</w:t>
      </w:r>
    </w:p>
    <w:p>
      <w:pPr>
        <w:pStyle w:val="Heading1"/>
        <w:spacing w:after="120" w:before="320"/>
      </w:pPr>
      <w:r>
        <w:t xml:space="preserve">2. Màn hình Tổng quan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Tổng quan</w:t>
      </w:r>
      <w:r>
        <w:rPr>
          <w:color w:val="242019"/>
          <w:sz w:val="22"/>
          <w:szCs w:val="22"/>
        </w:rPr>
        <w:t xml:space="preserve"> — nắm nhanh tình hình trong tháng: booking hôm nay/sắp tới, khách mới, phác đồ đang chạy, công việc quá hạn, và </w:t>
      </w:r>
      <w:r>
        <w:rPr>
          <w:b/>
          <w:bCs/>
          <w:color w:val="242019"/>
          <w:sz w:val="22"/>
          <w:szCs w:val="22"/>
        </w:rPr>
        <w:t xml:space="preserve">Doanh thu / Chi phí / Lợi nhuận</w:t>
      </w:r>
      <w:r>
        <w:rPr>
          <w:color w:val="242019"/>
          <w:sz w:val="22"/>
          <w:szCs w:val="22"/>
        </w:rPr>
        <w:t xml:space="preserve"> (chỉ vai trò có quyền tài chính mới thấy số tiền).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Tổng quan hoạt động spa</w:t>
      </w:r>
    </w:p>
    <w:p>
      <w:pPr>
        <w:pStyle w:val="Heading1"/>
        <w:spacing w:after="120" w:before="320"/>
      </w:pPr>
      <w:r>
        <w:t xml:space="preserve">3. Quản lý Khách hàng (hồ sơ 360°)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Khách hàng</w:t>
      </w:r>
      <w:r>
        <w:rPr>
          <w:color w:val="242019"/>
          <w:sz w:val="22"/>
          <w:szCs w:val="22"/>
        </w:rPr>
        <w:t xml:space="preserve"> — trung tâm của mọi việc. Mỗi khách có 1 hồ sơ chứa toàn bộ lịch sử.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Danh sách khách hàng</w:t>
      </w:r>
    </w:p>
    <w:p>
      <w:pPr>
        <w:pStyle w:val="Heading2"/>
        <w:spacing w:after="80" w:before="220"/>
      </w:pPr>
      <w:r>
        <w:t xml:space="preserve">Thêm / sửa khách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khách hàng</w:t>
      </w:r>
      <w:r>
        <w:rPr>
          <w:color w:val="242019"/>
          <w:sz w:val="22"/>
          <w:szCs w:val="22"/>
        </w:rPr>
        <w:t xml:space="preserve"> → nhập họ tên (bắt buộc), điện thoại, email, </w:t>
      </w:r>
      <w:r>
        <w:rPr>
          <w:b/>
          <w:bCs/>
          <w:color w:val="242019"/>
          <w:sz w:val="22"/>
          <w:szCs w:val="22"/>
        </w:rPr>
        <w:t xml:space="preserve">ngày sinh</w:t>
      </w:r>
      <w:r>
        <w:rPr>
          <w:color w:val="242019"/>
          <w:sz w:val="22"/>
          <w:szCs w:val="22"/>
        </w:rPr>
        <w:t xml:space="preserve">, giới tính, nguồn, nhóm…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vào tên khách để mở </w:t>
      </w:r>
      <w:r>
        <w:rPr>
          <w:b/>
          <w:bCs/>
          <w:color w:val="242019"/>
          <w:sz w:val="22"/>
          <w:szCs w:val="22"/>
        </w:rPr>
        <w:t xml:space="preserve">hồ sơ</w:t>
      </w:r>
      <w:r>
        <w:rPr>
          <w:color w:val="242019"/>
          <w:sz w:val="22"/>
          <w:szCs w:val="22"/>
        </w:rPr>
        <w:t xml:space="preserve">.</w:t>
      </w:r>
    </w:p>
    <w:p>
      <w:pPr>
        <w:pStyle w:val="Heading2"/>
        <w:spacing w:after="80" w:before="220"/>
      </w:pPr>
      <w:r>
        <w:t xml:space="preserve">Hồ sơ khách — các tab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Tổng quan / Timeline</w:t>
      </w:r>
      <w:r>
        <w:rPr>
          <w:color w:val="242019"/>
          <w:sz w:val="22"/>
          <w:szCs w:val="22"/>
        </w:rPr>
        <w:t xml:space="preserve">: toàn bộ hành trình (CSKH, booking, phác đồ, đánh giá, hóa đơn, thanh toán…) + công nợ.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Nhật ký CSKH, Booking, Phác đồ, Đánh giá, Sản phẩm đề xuất, Vật tư khách hàng, Biểu mẫu, Hướng dẫn, Hóa đơn, Thanh toán</w:t>
      </w:r>
      <w:r>
        <w:rPr>
          <w:color w:val="242019"/>
          <w:sz w:val="22"/>
          <w:szCs w:val="22"/>
        </w:rPr>
        <w:t xml:space="preserve">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Hồ sơ khách hàng: Timeline + công nợ + các tab</w:t>
      </w:r>
    </w:p>
    <w:p>
      <w:pPr>
        <w:pStyle w:val="Heading1"/>
        <w:spacing w:after="120" w:before="320"/>
      </w:pPr>
      <w:r>
        <w:t xml:space="preserve">4. Booking &amp; Lịch hẹn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Booking</w:t>
      </w:r>
      <w:r>
        <w:rPr>
          <w:color w:val="242019"/>
          <w:sz w:val="22"/>
          <w:szCs w:val="22"/>
        </w:rPr>
        <w:t xml:space="preserve">. Xem theo </w:t>
      </w:r>
      <w:r>
        <w:rPr>
          <w:b/>
          <w:bCs/>
          <w:color w:val="242019"/>
          <w:sz w:val="22"/>
          <w:szCs w:val="22"/>
        </w:rPr>
        <w:t xml:space="preserve">Danh sách / Ngày / Tuần / Tháng</w:t>
      </w:r>
      <w:r>
        <w:rPr>
          <w:color w:val="242019"/>
          <w:sz w:val="22"/>
          <w:szCs w:val="22"/>
        </w:rPr>
        <w:t xml:space="preserve">; tạo lịch gắn </w:t>
      </w:r>
      <w:r>
        <w:rPr>
          <w:b/>
          <w:bCs/>
          <w:color w:val="242019"/>
          <w:sz w:val="22"/>
          <w:szCs w:val="22"/>
        </w:rPr>
        <w:t xml:space="preserve">Kỹ thuật viên, Master, Phòng, Giường, Máy</w:t>
      </w:r>
      <w:r>
        <w:rPr>
          <w:color w:val="242019"/>
          <w:sz w:val="22"/>
          <w:szCs w:val="22"/>
        </w:rPr>
        <w:t xml:space="preserve">.</w:t>
      </w:r>
    </w:p>
    <w:p>
      <w:pPr>
        <w:pStyle w:val="Heading2"/>
        <w:spacing w:after="80" w:before="220"/>
      </w:pPr>
      <w:r>
        <w:t xml:space="preserve">Tạo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Tạo booking</w:t>
      </w:r>
      <w:r>
        <w:rPr>
          <w:color w:val="242019"/>
          <w:sz w:val="22"/>
          <w:szCs w:val="22"/>
        </w:rPr>
        <w:t xml:space="preserve"> → chọn khách, dịch vụ, thời gian, thời lượng.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Nhập tài nguyên (KTV/master/phòng/giường/máy). 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Nếu </w:t>
      </w:r>
      <w:r>
        <w:rPr>
          <w:b/>
          <w:bCs/>
          <w:color w:val="242019"/>
          <w:sz w:val="22"/>
          <w:szCs w:val="22"/>
        </w:rPr>
        <w:t xml:space="preserve">trùng lịch</w:t>
      </w:r>
      <w:r>
        <w:rPr>
          <w:color w:val="242019"/>
          <w:sz w:val="22"/>
          <w:szCs w:val="22"/>
        </w:rPr>
        <w:t xml:space="preserve"> (cùng KTV/phòng… trùng giờ) → hiện </w:t>
      </w:r>
      <w:r>
        <w:rPr>
          <w:b/>
          <w:bCs/>
          <w:color w:val="242019"/>
          <w:sz w:val="22"/>
          <w:szCs w:val="22"/>
        </w:rPr>
        <w:t xml:space="preserve">cảnh báo vàng</w:t>
      </w:r>
      <w:r>
        <w:rPr>
          <w:color w:val="242019"/>
          <w:sz w:val="22"/>
          <w:szCs w:val="22"/>
        </w:rPr>
        <w:t xml:space="preserve">; có thể </w:t>
      </w:r>
      <w:r>
        <w:rPr>
          <w:b/>
          <w:bCs/>
          <w:color w:val="242019"/>
          <w:sz w:val="22"/>
          <w:szCs w:val="22"/>
        </w:rPr>
        <w:t xml:space="preserve">Vẫn đặt (bỏ qua cảnh báo)</w:t>
      </w:r>
      <w:r>
        <w:rPr>
          <w:color w:val="242019"/>
          <w:sz w:val="22"/>
          <w:szCs w:val="22"/>
        </w:rPr>
        <w:t xml:space="preserve"> khi cần.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Lịch Tháng — chip giờ + tên khách mỗi ngày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Lịch Tuần — 7 cột ngày</w:t>
      </w:r>
    </w:p>
    <w:p>
      <w:pPr>
        <w:pStyle w:val="Heading1"/>
        <w:spacing w:after="120" w:before="320"/>
      </w:pPr>
      <w:r>
        <w:t xml:space="preserve">5. Phác đồ &amp; Ghi nhận buổi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Phác đồ</w:t>
      </w:r>
      <w:r>
        <w:rPr>
          <w:color w:val="242019"/>
          <w:sz w:val="22"/>
          <w:szCs w:val="22"/>
        </w:rPr>
        <w:t xml:space="preserve">. Mỗi phác đồ gồm nhiều </w:t>
      </w:r>
      <w:r>
        <w:rPr>
          <w:b/>
          <w:bCs/>
          <w:color w:val="242019"/>
          <w:sz w:val="22"/>
          <w:szCs w:val="22"/>
        </w:rPr>
        <w:t xml:space="preserve">giai đoạn</w:t>
      </w:r>
      <w:r>
        <w:rPr>
          <w:color w:val="242019"/>
          <w:sz w:val="22"/>
          <w:szCs w:val="22"/>
        </w:rPr>
        <w:t xml:space="preserve"> và </w:t>
      </w:r>
      <w:r>
        <w:rPr>
          <w:b/>
          <w:bCs/>
          <w:color w:val="242019"/>
          <w:sz w:val="22"/>
          <w:szCs w:val="22"/>
        </w:rPr>
        <w:t xml:space="preserve">buổi</w:t>
      </w:r>
      <w:r>
        <w:rPr>
          <w:color w:val="242019"/>
          <w:sz w:val="22"/>
          <w:szCs w:val="22"/>
        </w:rPr>
        <w:t xml:space="preserve">; có version (V1/V2…).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Danh sách phác đồ</w:t>
      </w:r>
    </w:p>
    <w:p>
      <w:pPr>
        <w:pStyle w:val="Heading2"/>
        <w:spacing w:after="80" w:before="220"/>
      </w:pPr>
      <w:r>
        <w:t xml:space="preserve">Ghi nhận một buổi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Mở phác đồ → dòng buổi → bấm </w:t>
      </w:r>
      <w:r>
        <w:rPr>
          <w:b/>
          <w:bCs/>
          <w:color w:val="242019"/>
          <w:sz w:val="22"/>
          <w:szCs w:val="22"/>
        </w:rPr>
        <w:t xml:space="preserve">Ghi nhận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Nhập thông số/tình trạng trước–sau, </w:t>
      </w:r>
      <w:r>
        <w:rPr>
          <w:b/>
          <w:bCs/>
          <w:color w:val="242019"/>
          <w:sz w:val="22"/>
          <w:szCs w:val="22"/>
        </w:rPr>
        <w:t xml:space="preserve">tải ảnh Before/After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Vật tư sử dụng trong buổi</w:t>
      </w:r>
      <w:r>
        <w:rPr>
          <w:color w:val="242019"/>
          <w:sz w:val="22"/>
          <w:szCs w:val="22"/>
        </w:rPr>
        <w:t xml:space="preserve">: chọn nguồn (Kho vật tư sử dụng / Vật tư khách hàng) → nhập số dùng.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Nhân sự thực hiện buổi</w:t>
      </w:r>
      <w:r>
        <w:rPr>
          <w:color w:val="242019"/>
          <w:sz w:val="22"/>
          <w:szCs w:val="22"/>
        </w:rPr>
        <w:t xml:space="preserve">: chọn nhân viên → vai trò (chính/hỗ trợ/master/kiểm tra/tư vấn) → phí.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Đánh giá &amp; báo cáo sau buổi</w:t>
      </w:r>
      <w:r>
        <w:rPr>
          <w:color w:val="242019"/>
          <w:sz w:val="22"/>
          <w:szCs w:val="22"/>
        </w:rPr>
        <w:t xml:space="preserve">: sao hài lòng + sao KTV + nhận xét + báo cáo KTV.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Chi tiết phác đồ + các thao tác ghi buổi</w:t>
      </w:r>
    </w:p>
    <w:p>
      <w:pPr>
        <w:pStyle w:val="Heading1"/>
        <w:spacing w:after="120" w:before="320"/>
      </w:pPr>
      <w:r>
        <w:t xml:space="preserve">6. Báo giá → Hóa đơn → Thanh toán → Công nợ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Đây là luồng tài chính chính. </w:t>
      </w:r>
      <w:r>
        <w:rPr>
          <w:b/>
          <w:bCs/>
          <w:color w:val="242019"/>
          <w:sz w:val="22"/>
          <w:szCs w:val="22"/>
        </w:rPr>
        <w:t xml:space="preserve">Menu Báo giá</w:t>
      </w:r>
      <w:r>
        <w:rPr>
          <w:color w:val="242019"/>
          <w:sz w:val="22"/>
          <w:szCs w:val="22"/>
        </w:rPr>
        <w:t xml:space="preserve">: lập nhiều phương án cho khách chọn.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Danh sách báo giá</w:t>
      </w:r>
    </w:p>
    <w:p>
      <w:pPr>
        <w:pStyle w:val="Heading2"/>
        <w:spacing w:after="80" w:before="220"/>
      </w:pPr>
      <w:r>
        <w:t xml:space="preserve">Chốt báo giá &amp; tạo hóa đơn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Mở báo giá → thiết kế các phương án (Thiết yếu/Khuyến nghị/Cao cấp) → </w:t>
      </w:r>
      <w:r>
        <w:rPr>
          <w:b/>
          <w:bCs/>
          <w:color w:val="242019"/>
          <w:sz w:val="22"/>
          <w:szCs w:val="22"/>
        </w:rPr>
        <w:t xml:space="preserve">Gửi khách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Khi khách đồng ý: bấm </w:t>
      </w:r>
      <w:r>
        <w:rPr>
          <w:b/>
          <w:bCs/>
          <w:color w:val="242019"/>
          <w:sz w:val="22"/>
          <w:szCs w:val="22"/>
        </w:rPr>
        <w:t xml:space="preserve">Khách chốt</w:t>
      </w:r>
      <w:r>
        <w:rPr>
          <w:color w:val="242019"/>
          <w:sz w:val="22"/>
          <w:szCs w:val="22"/>
        </w:rPr>
        <w:t xml:space="preserve"> → chọn phương án + giá thống nhất (đông cứng snapshot).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Tạo hóa đơn</w:t>
      </w:r>
      <w:r>
        <w:rPr>
          <w:color w:val="242019"/>
          <w:sz w:val="22"/>
          <w:szCs w:val="22"/>
        </w:rPr>
        <w:t xml:space="preserve"> → chuyển sang màn hóa đơn.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Báo giá nhiều phương án (đã chốt) + nút Tạo hóa đơn</w:t>
      </w:r>
    </w:p>
    <w:p>
      <w:pPr>
        <w:pStyle w:val="Heading2"/>
        <w:spacing w:after="80" w:before="220"/>
      </w:pPr>
      <w:r>
        <w:t xml:space="preserve">Hóa đơn &amp; thu tiền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Hóa đơn</w:t>
      </w:r>
      <w:r>
        <w:rPr>
          <w:color w:val="242019"/>
          <w:sz w:val="22"/>
          <w:szCs w:val="22"/>
        </w:rPr>
        <w:t xml:space="preserve">: theo dõi </w:t>
      </w:r>
      <w:r>
        <w:rPr>
          <w:b/>
          <w:bCs/>
          <w:color w:val="242019"/>
          <w:sz w:val="22"/>
          <w:szCs w:val="22"/>
        </w:rPr>
        <w:t xml:space="preserve">Tổng / Đã trả / Còn phải thu</w:t>
      </w:r>
      <w:r>
        <w:rPr>
          <w:color w:val="242019"/>
          <w:sz w:val="22"/>
          <w:szCs w:val="22"/>
        </w:rPr>
        <w:t xml:space="preserve"> và trạng thái (Chưa TT / Trả một phần / Đã TT).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Danh sách hóa đơn + tổng công nợ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Mở hóa đơn → bấm </w:t>
      </w:r>
      <w:r>
        <w:rPr>
          <w:b/>
          <w:bCs/>
          <w:color w:val="242019"/>
          <w:sz w:val="22"/>
          <w:szCs w:val="22"/>
        </w:rPr>
        <w:t xml:space="preserve">Thu tiền</w:t>
      </w:r>
      <w:r>
        <w:rPr>
          <w:color w:val="242019"/>
          <w:sz w:val="22"/>
          <w:szCs w:val="22"/>
        </w:rPr>
        <w:t xml:space="preserve"> → nhập số tiền + hình thức (một hóa đơn thu </w:t>
      </w:r>
      <w:r>
        <w:rPr>
          <w:b/>
          <w:bCs/>
          <w:color w:val="242019"/>
          <w:sz w:val="22"/>
          <w:szCs w:val="22"/>
        </w:rPr>
        <w:t xml:space="preserve">nhiều lần</w:t>
      </w:r>
      <w:r>
        <w:rPr>
          <w:color w:val="242019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Hệ thống tự cập nhật trạng thái &amp; công nợ. </w:t>
      </w:r>
      <w:r>
        <w:rPr>
          <w:b/>
          <w:bCs/>
          <w:color w:val="242019"/>
          <w:sz w:val="22"/>
          <w:szCs w:val="22"/>
        </w:rPr>
        <w:t xml:space="preserve">Không thu vượt</w:t>
      </w:r>
      <w:r>
        <w:rPr>
          <w:color w:val="242019"/>
          <w:sz w:val="22"/>
          <w:szCs w:val="22"/>
        </w:rPr>
        <w:t xml:space="preserve"> số còn phải thu.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Chi tiết hóa đơn: hạng mục + lịch sử thu + nút Thu tiền</w:t>
      </w:r>
    </w:p>
    <w:p>
      <w:pPr>
        <w:pStyle w:val="Heading2"/>
        <w:spacing w:after="80" w:before="220"/>
      </w:pPr>
      <w:r>
        <w:t xml:space="preserve">Sổ thanh toán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Thanh toán</w:t>
      </w:r>
      <w:r>
        <w:rPr>
          <w:color w:val="242019"/>
          <w:sz w:val="22"/>
          <w:szCs w:val="22"/>
        </w:rPr>
        <w:t xml:space="preserve">: toàn bộ lượt thu, gắn với hóa đơn.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Sổ thanh toán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Công nợ khách được tính TỪ HÓA ĐƠN. Giá vốn/lợi nhuận chỉ vai trò có quyền tài chính mới thấy.</w:t>
      </w:r>
    </w:p>
    <w:p>
      <w:pPr>
        <w:pStyle w:val="Heading1"/>
        <w:spacing w:after="120" w:before="320"/>
      </w:pPr>
      <w:r>
        <w:t xml:space="preserve">7. Giá sàn (chi phí → giá sàn)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Giá sàn</w:t>
      </w:r>
      <w:r>
        <w:rPr>
          <w:color w:val="242019"/>
          <w:sz w:val="22"/>
          <w:szCs w:val="22"/>
        </w:rPr>
        <w:t xml:space="preserve"> (cần quyền tài chính). Khai báo 6 khoản chi phí (nhân sự/vận hành/khấu hao/vật tư/phòng/khác) + biên tối thiểu → hệ thống tính </w:t>
      </w:r>
      <w:r>
        <w:rPr>
          <w:b/>
          <w:bCs/>
          <w:color w:val="242019"/>
          <w:sz w:val="22"/>
          <w:szCs w:val="22"/>
        </w:rPr>
        <w:t xml:space="preserve">giá sàn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Khai báo</w:t>
      </w:r>
      <w:r>
        <w:rPr>
          <w:color w:val="242019"/>
          <w:sz w:val="22"/>
          <w:szCs w:val="22"/>
        </w:rPr>
        <w:t xml:space="preserve"> ở dịch vụ → nhập chi phí + biên % → xem trước giá sàn →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Khi tạo booking </w:t>
      </w:r>
      <w:r>
        <w:rPr>
          <w:b/>
          <w:bCs/>
          <w:color w:val="242019"/>
          <w:sz w:val="22"/>
          <w:szCs w:val="22"/>
        </w:rPr>
        <w:t xml:space="preserve">giá thấp hơn giá sàn</w:t>
      </w:r>
      <w:r>
        <w:rPr>
          <w:color w:val="242019"/>
          <w:sz w:val="22"/>
          <w:szCs w:val="22"/>
        </w:rPr>
        <w:t xml:space="preserve"> → bị chặn; người có </w:t>
      </w:r>
      <w:r>
        <w:rPr>
          <w:b/>
          <w:bCs/>
          <w:color w:val="242019"/>
          <w:sz w:val="22"/>
          <w:szCs w:val="22"/>
        </w:rPr>
        <w:t xml:space="preserve">quyền duyệt</w:t>
      </w:r>
      <w:r>
        <w:rPr>
          <w:color w:val="242019"/>
          <w:sz w:val="22"/>
          <w:szCs w:val="22"/>
        </w:rPr>
        <w:t xml:space="preserve"> mới </w:t>
      </w:r>
      <w:r>
        <w:rPr>
          <w:b/>
          <w:bCs/>
          <w:color w:val="242019"/>
          <w:sz w:val="22"/>
          <w:szCs w:val="22"/>
        </w:rPr>
        <w:t xml:space="preserve">Duyệt bán dưới sàn</w:t>
      </w:r>
      <w:r>
        <w:rPr>
          <w:color w:val="242019"/>
          <w:sz w:val="22"/>
          <w:szCs w:val="22"/>
        </w:rPr>
        <w:t xml:space="preserve">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Bảng giá sàn theo dịch vụ</w:t>
      </w:r>
    </w:p>
    <w:p>
      <w:pPr>
        <w:pStyle w:val="Heading1"/>
        <w:spacing w:after="120" w:before="320"/>
      </w:pPr>
      <w:r>
        <w:t xml:space="preserve">8. Nhân sự (đa vai trò + phí buổi)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Hệ thống → Nhân sự</w:t>
      </w:r>
      <w:r>
        <w:rPr>
          <w:color w:val="242019"/>
          <w:sz w:val="22"/>
          <w:szCs w:val="22"/>
        </w:rPr>
        <w:t xml:space="preserve">. Mỗi nhân viên giữ </w:t>
      </w:r>
      <w:r>
        <w:rPr>
          <w:b/>
          <w:bCs/>
          <w:color w:val="242019"/>
          <w:sz w:val="22"/>
          <w:szCs w:val="22"/>
        </w:rPr>
        <w:t xml:space="preserve">nhiều vai trò</w:t>
      </w:r>
      <w:r>
        <w:rPr>
          <w:color w:val="242019"/>
          <w:sz w:val="22"/>
          <w:szCs w:val="22"/>
        </w:rPr>
        <w:t xml:space="preserve"> (KTV/Master/CSKH/Sales/Quản lý…) và có </w:t>
      </w:r>
      <w:r>
        <w:rPr>
          <w:b/>
          <w:bCs/>
          <w:color w:val="242019"/>
          <w:sz w:val="22"/>
          <w:szCs w:val="22"/>
        </w:rPr>
        <w:t xml:space="preserve">phí mặc định</w:t>
      </w:r>
      <w:r>
        <w:rPr>
          <w:color w:val="242019"/>
          <w:sz w:val="22"/>
          <w:szCs w:val="22"/>
        </w:rPr>
        <w:t xml:space="preserve"> mỗi buổi.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nhân sự</w:t>
      </w:r>
      <w:r>
        <w:rPr>
          <w:color w:val="242019"/>
          <w:sz w:val="22"/>
          <w:szCs w:val="22"/>
        </w:rPr>
        <w:t xml:space="preserve"> → nhập tên, liên hệ, chọn </w:t>
      </w:r>
      <w:r>
        <w:rPr>
          <w:b/>
          <w:bCs/>
          <w:color w:val="242019"/>
          <w:sz w:val="22"/>
          <w:szCs w:val="22"/>
        </w:rPr>
        <w:t xml:space="preserve">nhiều vai trò</w:t>
      </w:r>
      <w:r>
        <w:rPr>
          <w:color w:val="242019"/>
          <w:sz w:val="22"/>
          <w:szCs w:val="22"/>
        </w:rPr>
        <w:t xml:space="preserve"> bằng chip, phí mặc định.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Phân công nhân sự cho từng buổi ở màn </w:t>
      </w:r>
      <w:r>
        <w:rPr>
          <w:b/>
          <w:bCs/>
          <w:color w:val="242019"/>
          <w:sz w:val="22"/>
          <w:szCs w:val="22"/>
        </w:rPr>
        <w:t xml:space="preserve">Ghi nhận buổi</w:t>
      </w:r>
      <w:r>
        <w:rPr>
          <w:color w:val="242019"/>
          <w:sz w:val="22"/>
          <w:szCs w:val="22"/>
        </w:rPr>
        <w:t xml:space="preserve"> (mục 5).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Danh sách nhân sự — vai trò dạng chip + phí</w:t>
      </w:r>
    </w:p>
    <w:p>
      <w:pPr>
        <w:pStyle w:val="Heading1"/>
        <w:spacing w:after="120" w:before="320"/>
      </w:pPr>
      <w:r>
        <w:t xml:space="preserve">9. CSKH · Follow-up &amp; Sinh nhật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CSKH · Follow-up</w:t>
      </w:r>
      <w:r>
        <w:rPr>
          <w:color w:val="242019"/>
          <w:sz w:val="22"/>
          <w:szCs w:val="22"/>
        </w:rPr>
        <w:t xml:space="preserve">. Tạo </w:t>
      </w:r>
      <w:r>
        <w:rPr>
          <w:b/>
          <w:bCs/>
          <w:color w:val="242019"/>
          <w:sz w:val="22"/>
          <w:szCs w:val="22"/>
        </w:rPr>
        <w:t xml:space="preserve">quy trình chăm sóc nhiều bước</w:t>
      </w:r>
      <w:r>
        <w:rPr>
          <w:color w:val="242019"/>
          <w:sz w:val="22"/>
          <w:szCs w:val="22"/>
        </w:rPr>
        <w:t xml:space="preserve"> (mốc ngày + kênh + kịch bản + checklist), áp cho khách để </w:t>
      </w:r>
      <w:r>
        <w:rPr>
          <w:b/>
          <w:bCs/>
          <w:color w:val="242019"/>
          <w:sz w:val="22"/>
          <w:szCs w:val="22"/>
        </w:rPr>
        <w:t xml:space="preserve">sinh việc theo lịch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Tạo quy trình → thêm các bước (sau N ngày, kênh Zalo/SMS…, việc, kịch bản, checklist).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Áp</w:t>
      </w:r>
      <w:r>
        <w:rPr>
          <w:color w:val="242019"/>
          <w:sz w:val="22"/>
          <w:szCs w:val="22"/>
        </w:rPr>
        <w:t xml:space="preserve"> → chọn khách + mốc bắt đầu → hệ thống tạo các việc follow-up (hiện ở </w:t>
      </w:r>
      <w:r>
        <w:rPr>
          <w:b/>
          <w:bCs/>
          <w:color w:val="242019"/>
          <w:sz w:val="22"/>
          <w:szCs w:val="22"/>
        </w:rPr>
        <w:t xml:space="preserve">Công việc</w:t>
      </w:r>
      <w:r>
        <w:rPr>
          <w:color w:val="242019"/>
          <w:sz w:val="22"/>
          <w:szCs w:val="22"/>
        </w:rPr>
        <w:t xml:space="preserve"> &amp; timeline khách).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Thẻ </w:t>
      </w:r>
      <w:r>
        <w:rPr>
          <w:b/>
          <w:bCs/>
          <w:color w:val="242019"/>
          <w:sz w:val="22"/>
          <w:szCs w:val="22"/>
        </w:rPr>
        <w:t xml:space="preserve">Sinh nhật 30 ngày tới</w:t>
      </w:r>
      <w:r>
        <w:rPr>
          <w:color w:val="242019"/>
          <w:sz w:val="22"/>
          <w:szCs w:val="22"/>
        </w:rPr>
        <w:t xml:space="preserve">: bấm </w:t>
      </w:r>
      <w:r>
        <w:rPr>
          <w:b/>
          <w:bCs/>
          <w:color w:val="242019"/>
          <w:sz w:val="22"/>
          <w:szCs w:val="22"/>
        </w:rPr>
        <w:t xml:space="preserve">Chúc mừng</w:t>
      </w:r>
      <w:r>
        <w:rPr>
          <w:color w:val="242019"/>
          <w:sz w:val="22"/>
          <w:szCs w:val="22"/>
        </w:rPr>
        <w:t xml:space="preserve"> để áp nhanh quy trình sinh nhật.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CSKH: sinh nhật sắp tới + quy trình follow-up</w:t>
      </w:r>
    </w:p>
    <w:p>
      <w:pPr>
        <w:pStyle w:val="Heading1"/>
        <w:spacing w:after="120" w:before="320"/>
      </w:pPr>
      <w:r>
        <w:t xml:space="preserve">10. Before/After &amp; Đánh giá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Before/After &amp; Đánh giá</w:t>
      </w:r>
      <w:r>
        <w:rPr>
          <w:color w:val="242019"/>
          <w:sz w:val="22"/>
          <w:szCs w:val="22"/>
        </w:rPr>
        <w:t xml:space="preserve">. Thư viện ảnh trước–sau theo buổi (lọc theo khách/dịch vụ/ngày, bấm ảnh để phóng to so sánh) + tổng hợp </w:t>
      </w:r>
      <w:r>
        <w:rPr>
          <w:b/>
          <w:bCs/>
          <w:color w:val="242019"/>
          <w:sz w:val="22"/>
          <w:szCs w:val="22"/>
        </w:rPr>
        <w:t xml:space="preserve">điểm hài lòng, điểm KTV, tỷ lệ quay lại</w:t>
      </w:r>
      <w:r>
        <w:rPr>
          <w:color w:val="242019"/>
          <w:sz w:val="22"/>
          <w:szCs w:val="22"/>
        </w:rPr>
        <w:t xml:space="preserve">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Tổng hợp đánh giá + lưới ảnh Trước–Sau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Ảnh khách là RIÊNG TƯ; chỉ ảnh được bật “Khách thấy” mới hiển thị trên Cổng khách.</w:t>
      </w:r>
    </w:p>
    <w:p>
      <w:pPr>
        <w:pStyle w:val="Heading1"/>
        <w:spacing w:after="120" w:before="320"/>
      </w:pPr>
      <w:r>
        <w:t xml:space="preserve">11. Dịch vụ &amp; Thư viện Spa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Dịch vụ</w:t>
      </w:r>
      <w:r>
        <w:rPr>
          <w:color w:val="242019"/>
          <w:sz w:val="22"/>
          <w:szCs w:val="22"/>
        </w:rPr>
        <w:t xml:space="preserve"> (giá chuẩn, thời lượng) và nhóm </w:t>
      </w:r>
      <w:r>
        <w:rPr>
          <w:b/>
          <w:bCs/>
          <w:color w:val="242019"/>
          <w:sz w:val="22"/>
          <w:szCs w:val="22"/>
        </w:rPr>
        <w:t xml:space="preserve">Thư viện Spa</w:t>
      </w:r>
      <w:r>
        <w:rPr>
          <w:color w:val="242019"/>
          <w:sz w:val="22"/>
          <w:szCs w:val="22"/>
        </w:rPr>
        <w:t xml:space="preserve"> (Brand, Công nghệ, Protocol, Sản phẩm, Biểu mẫu, Hướng dẫn chăm sóc).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Danh mục dịch vụ</w:t>
      </w:r>
    </w:p>
    <w:p>
      <w:pPr>
        <w:pStyle w:val="Heading1"/>
        <w:spacing w:after="120" w:before="320"/>
      </w:pPr>
      <w:r>
        <w:t xml:space="preserve">12. Nhập khách hàng (Import MySpa/CSV)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Hệ thống → Nhập khách hàng</w:t>
      </w:r>
      <w:r>
        <w:rPr>
          <w:color w:val="242019"/>
          <w:sz w:val="22"/>
          <w:szCs w:val="22"/>
        </w:rPr>
        <w:t xml:space="preserve">. Nhập danh sách khách từ file CSV/MySpa theo 4 bước, </w:t>
      </w:r>
      <w:r>
        <w:rPr>
          <w:b/>
          <w:bCs/>
          <w:color w:val="242019"/>
          <w:sz w:val="22"/>
          <w:szCs w:val="22"/>
        </w:rPr>
        <w:t xml:space="preserve">không ghi đè</w:t>
      </w:r>
      <w:r>
        <w:rPr>
          <w:color w:val="242019"/>
          <w:sz w:val="22"/>
          <w:szCs w:val="22"/>
        </w:rPr>
        <w:t xml:space="preserve"> khách đã có.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Dán CSV</w:t>
      </w:r>
      <w:r>
        <w:rPr>
          <w:color w:val="242019"/>
          <w:sz w:val="22"/>
          <w:szCs w:val="22"/>
        </w:rPr>
        <w:t xml:space="preserve"> hoặc </w:t>
      </w:r>
      <w:r>
        <w:rPr>
          <w:b/>
          <w:bCs/>
          <w:color w:val="242019"/>
          <w:sz w:val="22"/>
          <w:szCs w:val="22"/>
        </w:rPr>
        <w:t xml:space="preserve">Tải file .csv</w:t>
      </w:r>
      <w:r>
        <w:rPr>
          <w:color w:val="242019"/>
          <w:sz w:val="22"/>
          <w:szCs w:val="22"/>
        </w:rPr>
        <w:t xml:space="preserve"> (có nút </w:t>
      </w:r>
      <w:r>
        <w:rPr>
          <w:b/>
          <w:bCs/>
          <w:color w:val="242019"/>
          <w:sz w:val="22"/>
          <w:szCs w:val="22"/>
        </w:rPr>
        <w:t xml:space="preserve">Dùng mẫu</w:t>
      </w:r>
      <w:r>
        <w:rPr>
          <w:color w:val="242019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Ghép cột</w:t>
      </w:r>
      <w:r>
        <w:rPr>
          <w:color w:val="242019"/>
          <w:sz w:val="22"/>
          <w:szCs w:val="22"/>
        </w:rPr>
        <w:t xml:space="preserve"> nguồn → trường chuẩn (hệ thống tự đoán). Bắt buộc cột </w:t>
      </w:r>
      <w:r>
        <w:rPr>
          <w:b/>
          <w:bCs/>
          <w:color w:val="242019"/>
          <w:sz w:val="22"/>
          <w:szCs w:val="22"/>
        </w:rPr>
        <w:t xml:space="preserve">Họ tên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Kiểm tra &amp; xem trước</w:t>
      </w:r>
      <w:r>
        <w:rPr>
          <w:color w:val="242019"/>
          <w:sz w:val="22"/>
          <w:szCs w:val="22"/>
        </w:rPr>
        <w:t xml:space="preserve">: mỗi dòng gắn trạng thái </w:t>
      </w:r>
      <w:r>
        <w:rPr>
          <w:b/>
          <w:bCs/>
          <w:color w:val="242019"/>
          <w:sz w:val="22"/>
          <w:szCs w:val="22"/>
        </w:rPr>
        <w:t xml:space="preserve">Thêm mới / Trùng / Lỗi</w:t>
      </w:r>
      <w:r>
        <w:rPr>
          <w:color w:val="242019"/>
          <w:sz w:val="22"/>
          <w:szCs w:val="22"/>
        </w:rPr>
        <w:t xml:space="preserve"> + lý 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Nhập</w:t>
      </w:r>
      <w:r>
        <w:rPr>
          <w:color w:val="242019"/>
          <w:sz w:val="22"/>
          <w:szCs w:val="22"/>
        </w:rPr>
        <w:t xml:space="preserve"> → báo cáo: đã tạo / bỏ qua trùng / lỗi + danh sách mã KH.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Nhập khách hàng: ghép cột + kiểm tra trùng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Khách trùng (theo SĐT hoặc mã cũ) KHÔNG bị ghi đè — dữ liệu cũ giữ nguyên.</w:t>
      </w:r>
    </w:p>
    <w:p>
      <w:pPr>
        <w:pStyle w:val="Heading1"/>
        <w:spacing w:after="120" w:before="320"/>
      </w:pPr>
      <w:r>
        <w:t xml:space="preserve">13. Cài đặt &amp; Thương hiệu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</w:t>
      </w:r>
      <w:r>
        <w:rPr>
          <w:b/>
          <w:bCs/>
          <w:color w:val="242019"/>
          <w:sz w:val="22"/>
          <w:szCs w:val="22"/>
        </w:rPr>
        <w:t xml:space="preserve">Hệ thống → Cài đặt</w:t>
      </w:r>
      <w:r>
        <w:rPr>
          <w:color w:val="242019"/>
          <w:sz w:val="22"/>
          <w:szCs w:val="22"/>
        </w:rPr>
        <w:t xml:space="preserve">. Đổi </w:t>
      </w:r>
      <w:r>
        <w:rPr>
          <w:b/>
          <w:bCs/>
          <w:color w:val="242019"/>
          <w:sz w:val="22"/>
          <w:szCs w:val="22"/>
        </w:rPr>
        <w:t xml:space="preserve">tên phần mềm, khẩu hiệu, màu nhấn, logo</w:t>
      </w:r>
      <w:r>
        <w:rPr>
          <w:color w:val="242019"/>
          <w:sz w:val="22"/>
          <w:szCs w:val="22"/>
        </w:rPr>
        <w:t xml:space="preserve"> (áp cho toàn hệ thống). Xem </w:t>
      </w:r>
      <w:r>
        <w:rPr>
          <w:b/>
          <w:bCs/>
          <w:color w:val="242019"/>
          <w:sz w:val="22"/>
          <w:szCs w:val="22"/>
        </w:rPr>
        <w:t xml:space="preserve">phiên bản</w:t>
      </w:r>
      <w:r>
        <w:rPr>
          <w:color w:val="242019"/>
          <w:sz w:val="22"/>
          <w:szCs w:val="22"/>
        </w:rPr>
        <w:t xml:space="preserve"> phần mềm ở cuối trang và ở chân menu trái.</w:t>
      </w:r>
    </w:p>
    <w:p>
      <w:pPr>
        <w:pBdr>
          <w:top w:val="single" w:color="DCD6CC" w:sz="4" w:space="4"/>
          <w:bottom w:val="single" w:color="DCD6CC" w:sz="4" w:space="4"/>
          <w:left w:val="single" w:color="DCD6CC" w:sz="4" w:space="4"/>
          <w:right w:val="single" w:color="DCD6CC" w:sz="4" w:space="4"/>
        </w:pBd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6459"/>
          <w:sz w:val="18"/>
          <w:szCs w:val="18"/>
        </w:rPr>
        <w:t xml:space="preserve">▲ Cài đặt thương hiệu + phiên bản phần mềm</w:t>
      </w:r>
    </w:p>
    <w:p>
      <w:pPr>
        <w:pStyle w:val="Heading1"/>
        <w:spacing w:after="120" w:before="320"/>
      </w:pPr>
      <w:r>
        <w:t xml:space="preserve">14. Phân quyền theo vai trò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Mỗi vai trò chỉ thấy/làm phần việc của mình; </w:t>
      </w:r>
      <w:r>
        <w:rPr>
          <w:b/>
          <w:bCs/>
          <w:color w:val="242019"/>
          <w:sz w:val="22"/>
          <w:szCs w:val="22"/>
        </w:rPr>
        <w:t xml:space="preserve">dữ liệu tài chính</w:t>
      </w:r>
      <w:r>
        <w:rPr>
          <w:color w:val="242019"/>
          <w:sz w:val="22"/>
          <w:szCs w:val="22"/>
        </w:rPr>
        <w:t xml:space="preserve"> (giá vốn, lợi nhuận, chi phí, phí nhân sự, giá sàn) chỉ vai trò có quyền tài chính mới xem.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62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Làm được gì (tóm tắt)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Quản lý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Toàn bộ nghiệp vụ spa + tài chính + duyệt (giá sàn, bán dưới sàn…)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Lễ tân</w:t>
            </w:r>
          </w:p>
        </w:tc>
        <w:tc>
          <w:tcPr>
            <w:tcW w:type="dxa" w:w="6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Khách, booking, thu tiền, chốt báo giá, hóa đơn, nhân sự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CSKH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Nhật ký chăm sóc, follow-up, công việc (không xem tài chính)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Chuyên viên</w:t>
            </w:r>
          </w:p>
        </w:tc>
        <w:tc>
          <w:tcPr>
            <w:tcW w:type="dxa" w:w="6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Ghi buổi, đánh giá, phác đồ/protocol, đề xuất, vật tư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 ngân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Thanh toán, công nợ, hóa đơn, bảng giá, giá sàn (tài chính)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</w:t>
            </w:r>
          </w:p>
        </w:tc>
        <w:tc>
          <w:tcPr>
            <w:tcW w:type="dxa" w:w="6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Chiến dịch, nguồn khách, catalog sản phẩm, ROI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Admin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Toàn quyền hệ thống</w:t>
            </w:r>
          </w:p>
        </w:tc>
      </w:tr>
    </w:tbl>
    <w:p>
      <w:pPr>
        <w:pStyle w:val="Heading1"/>
        <w:spacing w:after="120" w:before="320"/>
      </w:pPr>
      <w:r>
        <w:t xml:space="preserve">15. Cập nhật phần mềm (không mất dữ liệu)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Sao lưu</w:t>
      </w:r>
      <w:r>
        <w:rPr>
          <w:color w:val="242019"/>
          <w:sz w:val="22"/>
          <w:szCs w:val="22"/>
        </w:rPr>
        <w:t xml:space="preserve"> database (khuyến nghị): pg_dump ra file .sql.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Giải nén</w:t>
      </w:r>
      <w:r>
        <w:rPr>
          <w:color w:val="242019"/>
          <w:sz w:val="22"/>
          <w:szCs w:val="22"/>
        </w:rPr>
        <w:t xml:space="preserve"> bản mới đè lên thư mục app — </w:t>
      </w:r>
      <w:r>
        <w:rPr>
          <w:b/>
          <w:bCs/>
          <w:color w:val="242019"/>
          <w:sz w:val="22"/>
          <w:szCs w:val="22"/>
        </w:rPr>
        <w:t xml:space="preserve">giữ nguyên file .env</w:t>
      </w:r>
      <w:r>
        <w:rPr>
          <w:color w:val="242019"/>
          <w:sz w:val="22"/>
          <w:szCs w:val="22"/>
        </w:rPr>
        <w:t xml:space="preserve"> (bản zip không kèm .env).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đúp </w:t>
      </w:r>
      <w:r>
        <w:rPr>
          <w:b/>
          <w:bCs/>
          <w:color w:val="242019"/>
          <w:sz w:val="22"/>
          <w:szCs w:val="22"/>
        </w:rPr>
        <w:t xml:space="preserve">windows\update-windows.bat</w:t>
      </w:r>
      <w:r>
        <w:rPr>
          <w:color w:val="242019"/>
          <w:sz w:val="22"/>
          <w:szCs w:val="22"/>
        </w:rPr>
        <w:t xml:space="preserve"> (tự cập nhật thư viện + áp migration additive + build).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Chạy </w:t>
      </w:r>
      <w:r>
        <w:rPr>
          <w:b/>
          <w:bCs/>
          <w:color w:val="242019"/>
          <w:sz w:val="22"/>
          <w:szCs w:val="22"/>
        </w:rPr>
        <w:t xml:space="preserve">start-windows.bat</w:t>
      </w:r>
      <w:r>
        <w:rPr>
          <w:color w:val="242019"/>
          <w:sz w:val="22"/>
          <w:szCs w:val="22"/>
        </w:rPr>
        <w:t xml:space="preserve"> để khởi động lại. Vào </w:t>
      </w:r>
      <w:r>
        <w:rPr>
          <w:b/>
          <w:bCs/>
          <w:color w:val="242019"/>
          <w:sz w:val="22"/>
          <w:szCs w:val="22"/>
        </w:rPr>
        <w:t xml:space="preserve">Cài đặt → Phiên bản</w:t>
      </w:r>
      <w:r>
        <w:rPr>
          <w:color w:val="242019"/>
          <w:sz w:val="22"/>
          <w:szCs w:val="22"/>
        </w:rPr>
        <w:t xml:space="preserve"> kiểm tra.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Cập nhật chỉ THÊM bảng/cột (không xóa dữ liệu). KHÔNG chạy db:seed khi cập nhật — seed chỉ dành cho cài mới. Chi tiết ở docs/CAP-NHAT.md.</w:t>
      </w:r>
    </w:p>
    <w:p>
      <w:pPr>
        <w:pStyle w:val="Heading1"/>
        <w:spacing w:after="120" w:before="320"/>
      </w:pPr>
      <w:r>
        <w:t xml:space="preserve">16. Mẹo &amp; Xử lý sự cố thường gặp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“Quá nhiều lần thử”</w:t>
      </w:r>
      <w:r>
        <w:rPr>
          <w:color w:val="242019"/>
          <w:sz w:val="22"/>
          <w:szCs w:val="22"/>
        </w:rPr>
        <w:t xml:space="preserve">: do nhập sai nhiều lần (chống dò mật khẩu). Chờ 1–2 phút rồi nhập đúng.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Không thấy số tiền/giá vốn</w:t>
      </w:r>
      <w:r>
        <w:rPr>
          <w:color w:val="242019"/>
          <w:sz w:val="22"/>
          <w:szCs w:val="22"/>
        </w:rPr>
        <w:t xml:space="preserve">: do vai trò không có quyền tài chính — đúng thiết kế.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Ảnh khách không hiện trên Cổng khách</w:t>
      </w:r>
      <w:r>
        <w:rPr>
          <w:color w:val="242019"/>
          <w:sz w:val="22"/>
          <w:szCs w:val="22"/>
        </w:rPr>
        <w:t xml:space="preserve">: kiểm tra đã bật ô “Khách thấy” chưa.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Số liệu tháng = 0</w:t>
      </w:r>
      <w:r>
        <w:rPr>
          <w:color w:val="242019"/>
          <w:sz w:val="22"/>
          <w:szCs w:val="22"/>
        </w:rPr>
        <w:t xml:space="preserve">: chưa có giao dịch phát sinh trong tháng hiện tại.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Trùng lịch / dưới giá sàn</w:t>
      </w:r>
      <w:r>
        <w:rPr>
          <w:color w:val="242019"/>
          <w:sz w:val="22"/>
          <w:szCs w:val="22"/>
        </w:rPr>
        <w:t xml:space="preserve">: là cảnh báo có chủ đích; cần vai trò có quyền để bỏ qua/duyệt.</w:t>
      </w:r>
    </w:p>
    <w:p>
      <w:pPr>
        <w:spacing w:after="60"/>
      </w:pPr>
    </w:p>
    <w:p>
      <w:pPr>
        <w:spacing w:before="240"/>
        <w:jc w:val="center"/>
      </w:pPr>
      <w:r>
        <w:rPr>
          <w:i/>
          <w:iCs/>
          <w:color w:val="6B6459"/>
          <w:sz w:val="18"/>
          <w:szCs w:val="18"/>
        </w:rPr>
        <w:t xml:space="preserve">— Hết —  Sophia Care · Hướng dẫn sử dụng · v0.8.0 · 13/08/2026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0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CD6CC" w:sz="6" w:space="6"/>
      </w:pBdr>
      <w:spacing w:after="120" w:before="300"/>
    </w:pPr>
    <w:rPr>
      <w:rFonts w:ascii="Calibri" w:cs="Calibri" w:eastAsia="Calibri" w:hAnsi="Calibri"/>
      <w:b/>
      <w:bCs/>
      <w:color w:val="4F7D6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200"/>
    </w:pPr>
    <w:rPr>
      <w:rFonts w:ascii="Calibri" w:cs="Calibri" w:eastAsia="Calibri" w:hAnsi="Calibri"/>
      <w:b/>
      <w:bCs/>
      <w:color w:val="2420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105fb06e6e5121b176f7ba3a162ea0f090bbd3.undefined"/><Relationship Id="rId8" Type="http://schemas.openxmlformats.org/officeDocument/2006/relationships/image" Target="media/1e9b8e4e26579cda830439b734ba596d2bcb5186.undefined"/><Relationship Id="rId9" Type="http://schemas.openxmlformats.org/officeDocument/2006/relationships/image" Target="media/935d628d25070b568b01711d1afe83236e1df4b0.undefined"/><Relationship Id="rId10" Type="http://schemas.openxmlformats.org/officeDocument/2006/relationships/image" Target="media/f6cb34f21186e587b33caac9b1d7442ebe0c121b.undefined"/><Relationship Id="rId11" Type="http://schemas.openxmlformats.org/officeDocument/2006/relationships/image" Target="media/c74301ad31806c255e77a251e0d866fb0ea90665.undefined"/><Relationship Id="rId12" Type="http://schemas.openxmlformats.org/officeDocument/2006/relationships/image" Target="media/c035a0c591c645d49df2ba7e4db5afe94c8fb84d.undefined"/><Relationship Id="rId13" Type="http://schemas.openxmlformats.org/officeDocument/2006/relationships/image" Target="media/6d6f0f76072b3065b6f4572f673d9783e0b9dbd9.undefined"/><Relationship Id="rId14" Type="http://schemas.openxmlformats.org/officeDocument/2006/relationships/image" Target="media/56c506f8346951939bc78093b3abc70fcd602a76.undefined"/><Relationship Id="rId15" Type="http://schemas.openxmlformats.org/officeDocument/2006/relationships/image" Target="media/9bccc2cb8d9eeeb052dc9717e30209fd9d080f56.undefined"/><Relationship Id="rId16" Type="http://schemas.openxmlformats.org/officeDocument/2006/relationships/image" Target="media/5c99d8cbe477b24e339e4a743ebe35c8026a8a4d.undefined"/><Relationship Id="rId17" Type="http://schemas.openxmlformats.org/officeDocument/2006/relationships/image" Target="media/f0b986bcf71f98b52364bc8d458cfea12de5e6b3.undefined"/><Relationship Id="rId18" Type="http://schemas.openxmlformats.org/officeDocument/2006/relationships/image" Target="media/41d93b86ace86e35099529bb87315973abfb844a.undefined"/><Relationship Id="rId19" Type="http://schemas.openxmlformats.org/officeDocument/2006/relationships/image" Target="media/474808a7552f8223850b2ef7a7e87633e9be333f.undefined"/><Relationship Id="rId20" Type="http://schemas.openxmlformats.org/officeDocument/2006/relationships/image" Target="media/ade6a07d5173219784e4cc85e35b515c3f7af163.undefined"/><Relationship Id="rId21" Type="http://schemas.openxmlformats.org/officeDocument/2006/relationships/image" Target="media/b85e14e17ee8f6029660d7d7a9412302218aab38.undefined"/><Relationship Id="rId22" Type="http://schemas.openxmlformats.org/officeDocument/2006/relationships/image" Target="media/a8e173367049c0b14b26c85a78a9546ef43d2058.undefined"/><Relationship Id="rId23" Type="http://schemas.openxmlformats.org/officeDocument/2006/relationships/image" Target="media/592ced7005e372fb9252b5608e26b1c3c476c389.undefined"/><Relationship Id="rId24" Type="http://schemas.openxmlformats.org/officeDocument/2006/relationships/image" Target="media/fc33369c56e191c02d8531349de3d262c7295c4a.undefined"/><Relationship Id="rId25" Type="http://schemas.openxmlformats.org/officeDocument/2006/relationships/image" Target="media/17046019ceda6b686907b6da873ed98fa1b24ef8.undefined"/><Relationship Id="rId26" Type="http://schemas.openxmlformats.org/officeDocument/2006/relationships/image" Target="media/cf1135d09649d69c12fad8d67d0f102ddcb20f05.undefined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Sophia Care — Hướng dẫn sử dụng</dc:title>
  <dc:creator>Sophia Care</dc:creator>
  <cp:lastModifiedBy>Un-named</cp:lastModifiedBy>
  <cp:revision>1</cp:revision>
  <dcterms:created xsi:type="dcterms:W3CDTF">2026-08-13T11:09:37.023Z</dcterms:created>
  <dcterms:modified xsi:type="dcterms:W3CDTF">2026-08-13T11:09:37.023Z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