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tabs>
          <w:tab w:pos="7440" w:val="left" w:leader="none"/>
        </w:tabs>
      </w:pPr>
      <w:r>
        <w:rPr/>
        <w:t>172</w:t>
        <w:tab/>
        <w:t>3</w:t>
      </w:r>
      <w:r>
        <w:rPr>
          <w:spacing w:val="44"/>
        </w:rPr>
        <w:t> </w:t>
      </w:r>
      <w:r>
        <w:rPr/>
        <w:t>Image</w:t>
      </w:r>
      <w:r>
        <w:rPr>
          <w:spacing w:val="-3"/>
        </w:rPr>
        <w:t> </w:t>
      </w:r>
      <w:r>
        <w:rPr/>
        <w:t>processing</w:t>
      </w:r>
    </w:p>
    <w:p>
      <w:pPr>
        <w:pStyle w:val="BodyText"/>
        <w:spacing w:before="10"/>
        <w:ind w:left="0" w:right="0" w:firstLine="0"/>
        <w:jc w:val="left"/>
        <w:rPr>
          <w:b/>
          <w:sz w:val="34"/>
        </w:rPr>
      </w:pPr>
    </w:p>
    <w:p>
      <w:pPr>
        <w:spacing w:line="273" w:lineRule="auto" w:before="0"/>
        <w:ind w:left="1733" w:right="111" w:firstLine="0"/>
        <w:jc w:val="both"/>
        <w:rPr>
          <w:sz w:val="20"/>
        </w:rPr>
      </w:pPr>
      <w:r>
        <w:rPr>
          <w:b/>
          <w:sz w:val="20"/>
        </w:rPr>
        <w:t>Ex 3.4: Difference keying</w:t>
      </w:r>
      <w:r>
        <w:rPr>
          <w:b/>
          <w:spacing w:val="1"/>
          <w:sz w:val="20"/>
        </w:rPr>
        <w:t> </w:t>
      </w:r>
      <w:r>
        <w:rPr>
          <w:sz w:val="20"/>
        </w:rPr>
        <w:t>Implement a difference keying algorithm (see Section </w:t>
      </w:r>
      <w:r>
        <w:rPr>
          <w:color w:val="002966"/>
          <w:sz w:val="20"/>
        </w:rPr>
        <w:t>3.1.3</w:t>
      </w:r>
      <w:r>
        <w:rPr>
          <w:sz w:val="20"/>
        </w:rPr>
        <w:t>)</w:t>
      </w:r>
      <w:r>
        <w:rPr>
          <w:spacing w:val="1"/>
          <w:sz w:val="20"/>
        </w:rPr>
        <w:t> </w:t>
      </w:r>
      <w:r>
        <w:rPr>
          <w:sz w:val="20"/>
        </w:rPr>
        <w:t>(</w:t>
      </w:r>
      <w:r>
        <w:rPr>
          <w:color w:val="4D0F00"/>
          <w:sz w:val="20"/>
        </w:rPr>
        <w:t>Toyama,</w:t>
      </w:r>
      <w:r>
        <w:rPr>
          <w:color w:val="4D0F00"/>
          <w:spacing w:val="-3"/>
          <w:sz w:val="20"/>
        </w:rPr>
        <w:t> </w:t>
      </w:r>
      <w:r>
        <w:rPr>
          <w:color w:val="4D0F00"/>
          <w:sz w:val="20"/>
        </w:rPr>
        <w:t>Krumm,</w:t>
      </w:r>
      <w:r>
        <w:rPr>
          <w:color w:val="4D0F00"/>
          <w:spacing w:val="-2"/>
          <w:sz w:val="20"/>
        </w:rPr>
        <w:t> </w:t>
      </w:r>
      <w:r>
        <w:rPr>
          <w:color w:val="4D0F00"/>
          <w:sz w:val="20"/>
        </w:rPr>
        <w:t>Brumitt</w:t>
      </w:r>
      <w:r>
        <w:rPr>
          <w:color w:val="4D0F00"/>
          <w:spacing w:val="-2"/>
          <w:sz w:val="20"/>
        </w:rPr>
        <w:t> </w:t>
      </w:r>
      <w:r>
        <w:rPr>
          <w:i/>
          <w:color w:val="4D0F00"/>
          <w:sz w:val="20"/>
        </w:rPr>
        <w:t>et</w:t>
      </w:r>
      <w:r>
        <w:rPr>
          <w:i/>
          <w:color w:val="4D0F00"/>
          <w:spacing w:val="-2"/>
          <w:sz w:val="20"/>
        </w:rPr>
        <w:t> </w:t>
      </w:r>
      <w:r>
        <w:rPr>
          <w:i/>
          <w:color w:val="4D0F00"/>
          <w:sz w:val="20"/>
        </w:rPr>
        <w:t>al.</w:t>
      </w:r>
      <w:r>
        <w:rPr>
          <w:i/>
          <w:color w:val="4D0F00"/>
          <w:spacing w:val="-2"/>
          <w:sz w:val="20"/>
        </w:rPr>
        <w:t> </w:t>
      </w:r>
      <w:r>
        <w:rPr>
          <w:color w:val="4D0F00"/>
          <w:sz w:val="20"/>
        </w:rPr>
        <w:t>1999</w:t>
      </w:r>
      <w:r>
        <w:rPr>
          <w:sz w:val="20"/>
        </w:rPr>
        <w:t>),</w:t>
      </w:r>
      <w:r>
        <w:rPr>
          <w:spacing w:val="-2"/>
          <w:sz w:val="20"/>
        </w:rPr>
        <w:t> </w:t>
      </w:r>
      <w:r>
        <w:rPr>
          <w:sz w:val="20"/>
        </w:rPr>
        <w:t>consisting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following</w:t>
      </w:r>
      <w:r>
        <w:rPr>
          <w:spacing w:val="-2"/>
          <w:sz w:val="20"/>
        </w:rPr>
        <w:t> </w:t>
      </w:r>
      <w:r>
        <w:rPr>
          <w:sz w:val="20"/>
        </w:rPr>
        <w:t>steps:</w:t>
      </w:r>
    </w:p>
    <w:p>
      <w:pPr>
        <w:pStyle w:val="ListParagraph"/>
        <w:numPr>
          <w:ilvl w:val="0"/>
          <w:numId w:val="1"/>
        </w:numPr>
        <w:tabs>
          <w:tab w:pos="2232" w:val="left" w:leader="none"/>
        </w:tabs>
        <w:spacing w:line="273" w:lineRule="auto" w:before="162" w:after="0"/>
        <w:ind w:left="2231" w:right="111" w:hanging="250"/>
        <w:jc w:val="both"/>
        <w:rPr>
          <w:sz w:val="20"/>
        </w:rPr>
      </w:pPr>
      <w:r>
        <w:rPr>
          <w:sz w:val="20"/>
        </w:rPr>
        <w:t>Compute the mean and variance (or median and robust variance) at each pixel in an</w:t>
      </w:r>
      <w:r>
        <w:rPr>
          <w:spacing w:val="1"/>
          <w:sz w:val="20"/>
        </w:rPr>
        <w:t> </w:t>
      </w:r>
      <w:r>
        <w:rPr>
          <w:sz w:val="20"/>
        </w:rPr>
        <w:t>“empty”</w:t>
      </w:r>
      <w:r>
        <w:rPr>
          <w:spacing w:val="-2"/>
          <w:sz w:val="20"/>
        </w:rPr>
        <w:t> </w:t>
      </w:r>
      <w:r>
        <w:rPr>
          <w:sz w:val="20"/>
        </w:rPr>
        <w:t>video</w:t>
      </w:r>
      <w:r>
        <w:rPr>
          <w:spacing w:val="-1"/>
          <w:sz w:val="20"/>
        </w:rPr>
        <w:t> </w:t>
      </w:r>
      <w:r>
        <w:rPr>
          <w:sz w:val="20"/>
        </w:rPr>
        <w:t>sequence.</w:t>
      </w:r>
    </w:p>
    <w:p>
      <w:pPr>
        <w:pStyle w:val="ListParagraph"/>
        <w:numPr>
          <w:ilvl w:val="0"/>
          <w:numId w:val="1"/>
        </w:numPr>
        <w:tabs>
          <w:tab w:pos="2232" w:val="left" w:leader="none"/>
        </w:tabs>
        <w:spacing w:line="273" w:lineRule="auto" w:before="162" w:after="0"/>
        <w:ind w:left="2231" w:right="111" w:hanging="250"/>
        <w:jc w:val="both"/>
        <w:rPr>
          <w:sz w:val="20"/>
        </w:rPr>
      </w:pPr>
      <w:r>
        <w:rPr>
          <w:sz w:val="20"/>
        </w:rPr>
        <w:t>For each new frame, classify each pixel as foreground or background (set the back-</w:t>
      </w:r>
      <w:r>
        <w:rPr>
          <w:spacing w:val="1"/>
          <w:sz w:val="20"/>
        </w:rPr>
        <w:t> </w:t>
      </w:r>
      <w:r>
        <w:rPr>
          <w:sz w:val="20"/>
        </w:rPr>
        <w:t>ground</w:t>
      </w:r>
      <w:r>
        <w:rPr>
          <w:spacing w:val="-2"/>
          <w:sz w:val="20"/>
        </w:rPr>
        <w:t> </w:t>
      </w:r>
      <w:r>
        <w:rPr>
          <w:sz w:val="20"/>
        </w:rPr>
        <w:t>pixels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RGBA=0).</w:t>
      </w:r>
    </w:p>
    <w:p>
      <w:pPr>
        <w:pStyle w:val="ListParagraph"/>
        <w:numPr>
          <w:ilvl w:val="0"/>
          <w:numId w:val="1"/>
        </w:numPr>
        <w:tabs>
          <w:tab w:pos="2232" w:val="left" w:leader="none"/>
        </w:tabs>
        <w:spacing w:line="240" w:lineRule="auto" w:before="161" w:after="0"/>
        <w:ind w:left="2231" w:right="0" w:hanging="250"/>
        <w:jc w:val="left"/>
        <w:rPr>
          <w:sz w:val="20"/>
        </w:rPr>
      </w:pPr>
      <w:r>
        <w:rPr>
          <w:sz w:val="20"/>
        </w:rPr>
        <w:t>(Optional)</w:t>
      </w:r>
      <w:r>
        <w:rPr>
          <w:spacing w:val="-4"/>
          <w:sz w:val="20"/>
        </w:rPr>
        <w:t> </w:t>
      </w:r>
      <w:r>
        <w:rPr>
          <w:sz w:val="20"/>
        </w:rPr>
        <w:t>Compute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alpha</w:t>
      </w:r>
      <w:r>
        <w:rPr>
          <w:spacing w:val="-4"/>
          <w:sz w:val="20"/>
        </w:rPr>
        <w:t> </w:t>
      </w:r>
      <w:r>
        <w:rPr>
          <w:sz w:val="20"/>
        </w:rPr>
        <w:t>channel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composite</w:t>
      </w:r>
      <w:r>
        <w:rPr>
          <w:spacing w:val="-4"/>
          <w:sz w:val="20"/>
        </w:rPr>
        <w:t> </w:t>
      </w:r>
      <w:r>
        <w:rPr>
          <w:sz w:val="20"/>
        </w:rPr>
        <w:t>over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new</w:t>
      </w:r>
      <w:r>
        <w:rPr>
          <w:spacing w:val="-3"/>
          <w:sz w:val="20"/>
        </w:rPr>
        <w:t> </w:t>
      </w:r>
      <w:r>
        <w:rPr>
          <w:sz w:val="20"/>
        </w:rPr>
        <w:t>background.</w:t>
      </w:r>
    </w:p>
    <w:p>
      <w:pPr>
        <w:pStyle w:val="ListParagraph"/>
        <w:numPr>
          <w:ilvl w:val="0"/>
          <w:numId w:val="1"/>
        </w:numPr>
        <w:tabs>
          <w:tab w:pos="2232" w:val="left" w:leader="none"/>
        </w:tabs>
        <w:spacing w:line="273" w:lineRule="auto" w:before="193" w:after="0"/>
        <w:ind w:left="2231" w:right="111" w:hanging="250"/>
        <w:jc w:val="both"/>
        <w:rPr>
          <w:sz w:val="20"/>
        </w:rPr>
      </w:pPr>
      <w:r>
        <w:rPr>
          <w:sz w:val="20"/>
        </w:rPr>
        <w:t>(Optional) Clean up the image using morphology (Section </w:t>
      </w:r>
      <w:r>
        <w:rPr>
          <w:color w:val="002966"/>
          <w:sz w:val="20"/>
        </w:rPr>
        <w:t>3.3.1</w:t>
      </w:r>
      <w:r>
        <w:rPr>
          <w:sz w:val="20"/>
        </w:rPr>
        <w:t>), label the connected</w:t>
      </w:r>
      <w:r>
        <w:rPr>
          <w:spacing w:val="1"/>
          <w:sz w:val="20"/>
        </w:rPr>
        <w:t> </w:t>
      </w:r>
      <w:r>
        <w:rPr>
          <w:sz w:val="20"/>
        </w:rPr>
        <w:t>components (Section </w:t>
      </w:r>
      <w:r>
        <w:rPr>
          <w:color w:val="002966"/>
          <w:sz w:val="20"/>
        </w:rPr>
        <w:t>3.3.4</w:t>
      </w:r>
      <w:r>
        <w:rPr>
          <w:sz w:val="20"/>
        </w:rPr>
        <w:t>), compute their centroids, and track them from frame to</w:t>
      </w:r>
      <w:r>
        <w:rPr>
          <w:spacing w:val="1"/>
          <w:sz w:val="20"/>
        </w:rPr>
        <w:t> </w:t>
      </w:r>
      <w:r>
        <w:rPr>
          <w:sz w:val="20"/>
        </w:rPr>
        <w:t>frame.</w:t>
      </w:r>
      <w:r>
        <w:rPr>
          <w:spacing w:val="10"/>
          <w:sz w:val="20"/>
        </w:rPr>
        <w:t> </w:t>
      </w:r>
      <w:r>
        <w:rPr>
          <w:sz w:val="20"/>
        </w:rPr>
        <w:t>Use</w:t>
      </w:r>
      <w:r>
        <w:rPr>
          <w:spacing w:val="-1"/>
          <w:sz w:val="20"/>
        </w:rPr>
        <w:t> </w:t>
      </w:r>
      <w:r>
        <w:rPr>
          <w:sz w:val="20"/>
        </w:rPr>
        <w:t>this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build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“people</w:t>
      </w:r>
      <w:r>
        <w:rPr>
          <w:spacing w:val="-1"/>
          <w:sz w:val="20"/>
        </w:rPr>
        <w:t> </w:t>
      </w:r>
      <w:r>
        <w:rPr>
          <w:sz w:val="20"/>
        </w:rPr>
        <w:t>counter”.</w:t>
      </w:r>
    </w:p>
    <w:p>
      <w:pPr>
        <w:pStyle w:val="BodyText"/>
        <w:spacing w:line="273" w:lineRule="auto" w:before="203"/>
        <w:ind w:left="1733" w:firstLine="0"/>
      </w:pPr>
      <w:r>
        <w:rPr>
          <w:b/>
        </w:rPr>
        <w:t>Ex 3.5: Photo effects</w:t>
      </w:r>
      <w:r>
        <w:rPr>
          <w:b/>
          <w:spacing w:val="1"/>
        </w:rPr>
        <w:t> </w:t>
      </w:r>
      <w:r>
        <w:rPr/>
        <w:t>Write a variety of photo enhancement or effects ﬁlters: contrast, so-</w:t>
      </w:r>
      <w:r>
        <w:rPr>
          <w:spacing w:val="1"/>
        </w:rPr>
        <w:t> </w:t>
      </w:r>
      <w:r>
        <w:rPr/>
        <w:t>larization</w:t>
      </w:r>
      <w:r>
        <w:rPr>
          <w:spacing w:val="-13"/>
        </w:rPr>
        <w:t> </w:t>
      </w:r>
      <w:r>
        <w:rPr/>
        <w:t>(quantization),</w:t>
      </w:r>
      <w:r>
        <w:rPr>
          <w:spacing w:val="-10"/>
        </w:rPr>
        <w:t> </w:t>
      </w:r>
      <w:r>
        <w:rPr/>
        <w:t>etc.</w:t>
      </w:r>
      <w:r>
        <w:rPr>
          <w:spacing w:val="4"/>
        </w:rPr>
        <w:t> </w:t>
      </w:r>
      <w:r>
        <w:rPr/>
        <w:t>Which</w:t>
      </w:r>
      <w:r>
        <w:rPr>
          <w:spacing w:val="-12"/>
        </w:rPr>
        <w:t> </w:t>
      </w:r>
      <w:r>
        <w:rPr/>
        <w:t>ones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useful</w:t>
      </w:r>
      <w:r>
        <w:rPr>
          <w:spacing w:val="-12"/>
        </w:rPr>
        <w:t> </w:t>
      </w:r>
      <w:r>
        <w:rPr/>
        <w:t>(perform</w:t>
      </w:r>
      <w:r>
        <w:rPr>
          <w:spacing w:val="-12"/>
        </w:rPr>
        <w:t> </w:t>
      </w:r>
      <w:r>
        <w:rPr/>
        <w:t>sensible</w:t>
      </w:r>
      <w:r>
        <w:rPr>
          <w:spacing w:val="-12"/>
        </w:rPr>
        <w:t> </w:t>
      </w:r>
      <w:r>
        <w:rPr/>
        <w:t>corrections)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which</w:t>
      </w:r>
      <w:r>
        <w:rPr>
          <w:spacing w:val="-48"/>
        </w:rPr>
        <w:t> </w:t>
      </w:r>
      <w:r>
        <w:rPr/>
        <w:t>ones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creative</w:t>
      </w:r>
      <w:r>
        <w:rPr>
          <w:spacing w:val="-2"/>
        </w:rPr>
        <w:t> </w:t>
      </w:r>
      <w:r>
        <w:rPr/>
        <w:t>(create</w:t>
      </w:r>
      <w:r>
        <w:rPr>
          <w:spacing w:val="-1"/>
        </w:rPr>
        <w:t> </w:t>
      </w:r>
      <w:r>
        <w:rPr/>
        <w:t>unusual</w:t>
      </w:r>
      <w:r>
        <w:rPr>
          <w:spacing w:val="-1"/>
        </w:rPr>
        <w:t> </w:t>
      </w:r>
      <w:r>
        <w:rPr/>
        <w:t>images)?</w:t>
      </w:r>
    </w:p>
    <w:p>
      <w:pPr>
        <w:pStyle w:val="BodyText"/>
        <w:spacing w:line="273" w:lineRule="auto" w:before="202"/>
        <w:ind w:left="1733" w:firstLine="0"/>
      </w:pPr>
      <w:r>
        <w:rPr>
          <w:b/>
        </w:rPr>
        <w:t>Ex</w:t>
      </w:r>
      <w:r>
        <w:rPr>
          <w:b/>
          <w:spacing w:val="-4"/>
        </w:rPr>
        <w:t> </w:t>
      </w:r>
      <w:r>
        <w:rPr>
          <w:b/>
        </w:rPr>
        <w:t>3.6:</w:t>
      </w:r>
      <w:r>
        <w:rPr>
          <w:b/>
          <w:spacing w:val="9"/>
        </w:rPr>
        <w:t> </w:t>
      </w:r>
      <w:r>
        <w:rPr>
          <w:b/>
        </w:rPr>
        <w:t>Histogram</w:t>
      </w:r>
      <w:r>
        <w:rPr>
          <w:b/>
          <w:spacing w:val="-4"/>
        </w:rPr>
        <w:t> </w:t>
      </w:r>
      <w:r>
        <w:rPr>
          <w:b/>
        </w:rPr>
        <w:t>equalization</w:t>
      </w:r>
      <w:r>
        <w:rPr>
          <w:b/>
          <w:spacing w:val="41"/>
        </w:rPr>
        <w:t> </w:t>
      </w:r>
      <w:r>
        <w:rPr/>
        <w:t>Compute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gray</w:t>
      </w:r>
      <w:r>
        <w:rPr>
          <w:spacing w:val="-8"/>
        </w:rPr>
        <w:t> </w:t>
      </w:r>
      <w:r>
        <w:rPr/>
        <w:t>level</w:t>
      </w:r>
      <w:r>
        <w:rPr>
          <w:spacing w:val="-8"/>
        </w:rPr>
        <w:t> </w:t>
      </w:r>
      <w:r>
        <w:rPr/>
        <w:t>(luminance)</w:t>
      </w:r>
      <w:r>
        <w:rPr>
          <w:spacing w:val="-8"/>
        </w:rPr>
        <w:t> </w:t>
      </w:r>
      <w:r>
        <w:rPr/>
        <w:t>histogram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im-</w:t>
      </w:r>
      <w:r>
        <w:rPr>
          <w:spacing w:val="-48"/>
        </w:rPr>
        <w:t> </w:t>
      </w:r>
      <w:r>
        <w:rPr/>
        <w:t>age and equalize it so that the tones look better (and the image is less sensitive to exposure</w:t>
      </w:r>
      <w:r>
        <w:rPr>
          <w:spacing w:val="1"/>
        </w:rPr>
        <w:t> </w:t>
      </w:r>
      <w:r>
        <w:rPr/>
        <w:t>settings).</w:t>
      </w:r>
      <w:r>
        <w:rPr>
          <w:spacing w:val="10"/>
        </w:rPr>
        <w:t> </w:t>
      </w:r>
      <w:r>
        <w:rPr/>
        <w:t>You</w:t>
      </w:r>
      <w:r>
        <w:rPr>
          <w:spacing w:val="-2"/>
        </w:rPr>
        <w:t> </w:t>
      </w:r>
      <w:r>
        <w:rPr/>
        <w:t>may</w:t>
      </w:r>
      <w:r>
        <w:rPr>
          <w:spacing w:val="-1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steps:</w:t>
      </w:r>
    </w:p>
    <w:p>
      <w:pPr>
        <w:pStyle w:val="ListParagraph"/>
        <w:numPr>
          <w:ilvl w:val="0"/>
          <w:numId w:val="2"/>
        </w:numPr>
        <w:tabs>
          <w:tab w:pos="2232" w:val="left" w:leader="none"/>
        </w:tabs>
        <w:spacing w:line="240" w:lineRule="auto" w:before="162" w:after="0"/>
        <w:ind w:left="2231" w:right="0" w:hanging="250"/>
        <w:jc w:val="left"/>
        <w:rPr>
          <w:sz w:val="20"/>
        </w:rPr>
      </w:pPr>
      <w:r>
        <w:rPr>
          <w:sz w:val="20"/>
        </w:rPr>
        <w:t>Convert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color</w:t>
      </w:r>
      <w:r>
        <w:rPr>
          <w:spacing w:val="-4"/>
          <w:sz w:val="20"/>
        </w:rPr>
        <w:t> </w:t>
      </w:r>
      <w:r>
        <w:rPr>
          <w:sz w:val="20"/>
        </w:rPr>
        <w:t>image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luminance</w:t>
      </w:r>
      <w:r>
        <w:rPr>
          <w:spacing w:val="-4"/>
          <w:sz w:val="20"/>
        </w:rPr>
        <w:t> </w:t>
      </w:r>
      <w:r>
        <w:rPr>
          <w:sz w:val="20"/>
        </w:rPr>
        <w:t>(Section</w:t>
      </w:r>
      <w:r>
        <w:rPr>
          <w:spacing w:val="-4"/>
          <w:sz w:val="20"/>
        </w:rPr>
        <w:t> </w:t>
      </w:r>
      <w:r>
        <w:rPr>
          <w:color w:val="002966"/>
          <w:sz w:val="20"/>
        </w:rPr>
        <w:t>3.1.2</w:t>
      </w:r>
      <w:r>
        <w:rPr>
          <w:sz w:val="20"/>
        </w:rPr>
        <w:t>).</w:t>
      </w:r>
    </w:p>
    <w:p>
      <w:pPr>
        <w:pStyle w:val="ListParagraph"/>
        <w:numPr>
          <w:ilvl w:val="0"/>
          <w:numId w:val="2"/>
        </w:numPr>
        <w:tabs>
          <w:tab w:pos="2232" w:val="left" w:leader="none"/>
        </w:tabs>
        <w:spacing w:line="273" w:lineRule="auto" w:before="193" w:after="0"/>
        <w:ind w:left="2231" w:right="111" w:hanging="250"/>
        <w:jc w:val="both"/>
        <w:rPr>
          <w:sz w:val="20"/>
        </w:rPr>
      </w:pPr>
      <w:r>
        <w:rPr>
          <w:sz w:val="20"/>
        </w:rPr>
        <w:t>Compute the histogram, the cumulative distribution, and the compensation transfer</w:t>
      </w:r>
      <w:r>
        <w:rPr>
          <w:spacing w:val="1"/>
          <w:sz w:val="20"/>
        </w:rPr>
        <w:t> </w:t>
      </w:r>
      <w:r>
        <w:rPr>
          <w:sz w:val="20"/>
        </w:rPr>
        <w:t>function</w:t>
      </w:r>
      <w:r>
        <w:rPr>
          <w:spacing w:val="-2"/>
          <w:sz w:val="20"/>
        </w:rPr>
        <w:t> </w:t>
      </w:r>
      <w:r>
        <w:rPr>
          <w:sz w:val="20"/>
        </w:rPr>
        <w:t>(Section</w:t>
      </w:r>
      <w:r>
        <w:rPr>
          <w:spacing w:val="-1"/>
          <w:sz w:val="20"/>
        </w:rPr>
        <w:t> </w:t>
      </w:r>
      <w:r>
        <w:rPr>
          <w:color w:val="002966"/>
          <w:sz w:val="20"/>
        </w:rPr>
        <w:t>3.1.4</w:t>
      </w:r>
      <w:r>
        <w:rPr>
          <w:sz w:val="20"/>
        </w:rPr>
        <w:t>).</w:t>
      </w:r>
    </w:p>
    <w:p>
      <w:pPr>
        <w:pStyle w:val="ListParagraph"/>
        <w:numPr>
          <w:ilvl w:val="0"/>
          <w:numId w:val="2"/>
        </w:numPr>
        <w:tabs>
          <w:tab w:pos="2232" w:val="left" w:leader="none"/>
        </w:tabs>
        <w:spacing w:line="273" w:lineRule="auto" w:before="162" w:after="0"/>
        <w:ind w:left="2231" w:right="111" w:hanging="250"/>
        <w:jc w:val="both"/>
        <w:rPr>
          <w:sz w:val="20"/>
        </w:rPr>
      </w:pPr>
      <w:r>
        <w:rPr>
          <w:sz w:val="20"/>
        </w:rPr>
        <w:t>(Optional) Try to increase the “punch” in the image by ensuring that a certain fraction</w:t>
      </w:r>
      <w:r>
        <w:rPr>
          <w:spacing w:val="-47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pixels</w:t>
      </w:r>
      <w:r>
        <w:rPr>
          <w:spacing w:val="-1"/>
          <w:sz w:val="20"/>
        </w:rPr>
        <w:t> </w:t>
      </w:r>
      <w:r>
        <w:rPr>
          <w:sz w:val="20"/>
        </w:rPr>
        <w:t>(say,</w:t>
      </w:r>
      <w:r>
        <w:rPr>
          <w:spacing w:val="-2"/>
          <w:sz w:val="20"/>
        </w:rPr>
        <w:t> </w:t>
      </w:r>
      <w:r>
        <w:rPr>
          <w:sz w:val="20"/>
        </w:rPr>
        <w:t>5%)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1"/>
          <w:sz w:val="20"/>
        </w:rPr>
        <w:t> </w:t>
      </w:r>
      <w:r>
        <w:rPr>
          <w:sz w:val="20"/>
        </w:rPr>
        <w:t>mapped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pure</w:t>
      </w:r>
      <w:r>
        <w:rPr>
          <w:spacing w:val="-2"/>
          <w:sz w:val="20"/>
        </w:rPr>
        <w:t> </w:t>
      </w:r>
      <w:r>
        <w:rPr>
          <w:sz w:val="20"/>
        </w:rPr>
        <w:t>black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white.</w:t>
      </w:r>
    </w:p>
    <w:p>
      <w:pPr>
        <w:pStyle w:val="ListParagraph"/>
        <w:numPr>
          <w:ilvl w:val="0"/>
          <w:numId w:val="2"/>
        </w:numPr>
        <w:tabs>
          <w:tab w:pos="2232" w:val="left" w:leader="none"/>
        </w:tabs>
        <w:spacing w:line="266" w:lineRule="auto" w:before="147" w:after="0"/>
        <w:ind w:left="2231" w:right="111" w:hanging="250"/>
        <w:jc w:val="both"/>
        <w:rPr>
          <w:sz w:val="20"/>
        </w:rPr>
      </w:pPr>
      <w:r>
        <w:rPr>
          <w:sz w:val="20"/>
        </w:rPr>
        <w:t>(Optional) Limit the local </w:t>
      </w:r>
      <w:r>
        <w:rPr>
          <w:i/>
          <w:sz w:val="20"/>
        </w:rPr>
        <w:t>gain </w:t>
      </w:r>
      <w:r>
        <w:rPr>
          <w:rFonts w:ascii="Verdana" w:hAnsi="Verdana"/>
          <w:i/>
          <w:spacing w:val="9"/>
          <w:w w:val="110"/>
          <w:sz w:val="20"/>
        </w:rPr>
        <w:t>f</w:t>
      </w:r>
      <w:r>
        <w:rPr>
          <w:rFonts w:ascii="Arial" w:hAnsi="Arial"/>
          <w:i/>
          <w:spacing w:val="9"/>
          <w:w w:val="110"/>
          <w:sz w:val="20"/>
          <w:vertAlign w:val="superscript"/>
        </w:rPr>
        <w:t>′</w:t>
      </w:r>
      <w:r>
        <w:rPr>
          <w:rFonts w:ascii="Tahoma" w:hAnsi="Tahoma"/>
          <w:spacing w:val="9"/>
          <w:w w:val="110"/>
          <w:sz w:val="20"/>
          <w:vertAlign w:val="baseline"/>
        </w:rPr>
        <w:t>(</w:t>
      </w:r>
      <w:r>
        <w:rPr>
          <w:rFonts w:ascii="Verdana" w:hAnsi="Verdana"/>
          <w:i/>
          <w:spacing w:val="9"/>
          <w:w w:val="110"/>
          <w:sz w:val="20"/>
          <w:vertAlign w:val="baseline"/>
        </w:rPr>
        <w:t>I</w:t>
      </w:r>
      <w:r>
        <w:rPr>
          <w:rFonts w:ascii="Tahoma" w:hAnsi="Tahoma"/>
          <w:spacing w:val="9"/>
          <w:w w:val="110"/>
          <w:sz w:val="20"/>
          <w:vertAlign w:val="baseline"/>
        </w:rPr>
        <w:t>) </w:t>
      </w:r>
      <w:r>
        <w:rPr>
          <w:sz w:val="20"/>
          <w:vertAlign w:val="baseline"/>
        </w:rPr>
        <w:t>in the transfer function. One way to do this is to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limit </w:t>
      </w:r>
      <w:r>
        <w:rPr>
          <w:rFonts w:ascii="Verdana" w:hAnsi="Verdana"/>
          <w:i/>
          <w:w w:val="105"/>
          <w:sz w:val="20"/>
          <w:vertAlign w:val="baseline"/>
        </w:rPr>
        <w:t>f </w:t>
      </w:r>
      <w:r>
        <w:rPr>
          <w:rFonts w:ascii="Tahoma" w:hAnsi="Tahoma"/>
          <w:sz w:val="20"/>
          <w:vertAlign w:val="baseline"/>
        </w:rPr>
        <w:t>(</w:t>
      </w:r>
      <w:r>
        <w:rPr>
          <w:rFonts w:ascii="Verdana" w:hAnsi="Verdana"/>
          <w:i/>
          <w:sz w:val="20"/>
          <w:vertAlign w:val="baseline"/>
        </w:rPr>
        <w:t>I</w:t>
      </w:r>
      <w:r>
        <w:rPr>
          <w:rFonts w:ascii="Tahoma" w:hAnsi="Tahoma"/>
          <w:sz w:val="20"/>
          <w:vertAlign w:val="baseline"/>
        </w:rPr>
        <w:t>) </w:t>
      </w:r>
      <w:r>
        <w:rPr>
          <w:rFonts w:ascii="Verdana" w:hAnsi="Verdana"/>
          <w:i/>
          <w:sz w:val="20"/>
          <w:vertAlign w:val="baseline"/>
        </w:rPr>
        <w:t>&lt; γI </w:t>
      </w:r>
      <w:r>
        <w:rPr>
          <w:sz w:val="20"/>
          <w:vertAlign w:val="baseline"/>
        </w:rPr>
        <w:t>or </w:t>
      </w:r>
      <w:r>
        <w:rPr>
          <w:rFonts w:ascii="Verdana" w:hAnsi="Verdana"/>
          <w:i/>
          <w:spacing w:val="9"/>
          <w:w w:val="105"/>
          <w:sz w:val="20"/>
          <w:vertAlign w:val="baseline"/>
        </w:rPr>
        <w:t>f</w:t>
      </w:r>
      <w:r>
        <w:rPr>
          <w:rFonts w:ascii="Arial" w:hAnsi="Arial"/>
          <w:i/>
          <w:spacing w:val="9"/>
          <w:w w:val="105"/>
          <w:sz w:val="20"/>
          <w:vertAlign w:val="superscript"/>
        </w:rPr>
        <w:t>′</w:t>
      </w:r>
      <w:r>
        <w:rPr>
          <w:rFonts w:ascii="Tahoma" w:hAnsi="Tahoma"/>
          <w:spacing w:val="9"/>
          <w:w w:val="105"/>
          <w:sz w:val="20"/>
          <w:vertAlign w:val="baseline"/>
        </w:rPr>
        <w:t>(</w:t>
      </w:r>
      <w:r>
        <w:rPr>
          <w:rFonts w:ascii="Verdana" w:hAnsi="Verdana"/>
          <w:i/>
          <w:spacing w:val="9"/>
          <w:w w:val="105"/>
          <w:sz w:val="20"/>
          <w:vertAlign w:val="baseline"/>
        </w:rPr>
        <w:t>I</w:t>
      </w:r>
      <w:r>
        <w:rPr>
          <w:rFonts w:ascii="Tahoma" w:hAnsi="Tahoma"/>
          <w:spacing w:val="9"/>
          <w:w w:val="105"/>
          <w:sz w:val="20"/>
          <w:vertAlign w:val="baseline"/>
        </w:rPr>
        <w:t>) </w:t>
      </w:r>
      <w:r>
        <w:rPr>
          <w:rFonts w:ascii="Verdana" w:hAnsi="Verdana"/>
          <w:i/>
          <w:sz w:val="20"/>
          <w:vertAlign w:val="baseline"/>
        </w:rPr>
        <w:t>&lt; γ </w:t>
      </w:r>
      <w:r>
        <w:rPr>
          <w:sz w:val="20"/>
          <w:vertAlign w:val="baseline"/>
        </w:rPr>
        <w:t>while performing the accumulation (</w:t>
      </w:r>
      <w:r>
        <w:rPr>
          <w:color w:val="002966"/>
          <w:sz w:val="20"/>
          <w:vertAlign w:val="baseline"/>
        </w:rPr>
        <w:t>3.9</w:t>
      </w:r>
      <w:r>
        <w:rPr>
          <w:sz w:val="20"/>
          <w:vertAlign w:val="baseline"/>
        </w:rPr>
        <w:t>), keeping any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unaccumulated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values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“in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reserve”.</w:t>
      </w:r>
      <w:r>
        <w:rPr>
          <w:spacing w:val="10"/>
          <w:sz w:val="20"/>
          <w:vertAlign w:val="baseline"/>
        </w:rPr>
        <w:t> </w:t>
      </w:r>
      <w:r>
        <w:rPr>
          <w:sz w:val="20"/>
          <w:vertAlign w:val="baseline"/>
        </w:rPr>
        <w:t>(I’ll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let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you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ﬁgure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out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exact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details.)</w:t>
      </w:r>
    </w:p>
    <w:p>
      <w:pPr>
        <w:pStyle w:val="ListParagraph"/>
        <w:numPr>
          <w:ilvl w:val="0"/>
          <w:numId w:val="2"/>
        </w:numPr>
        <w:tabs>
          <w:tab w:pos="2232" w:val="left" w:leader="none"/>
        </w:tabs>
        <w:spacing w:line="273" w:lineRule="auto" w:before="166" w:after="0"/>
        <w:ind w:left="2231" w:right="111" w:hanging="250"/>
        <w:jc w:val="both"/>
        <w:rPr>
          <w:sz w:val="20"/>
        </w:rPr>
      </w:pPr>
      <w:r>
        <w:rPr>
          <w:sz w:val="20"/>
        </w:rPr>
        <w:t>Compensate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luminance</w:t>
      </w:r>
      <w:r>
        <w:rPr>
          <w:spacing w:val="-2"/>
          <w:sz w:val="20"/>
        </w:rPr>
        <w:t> </w:t>
      </w:r>
      <w:r>
        <w:rPr>
          <w:sz w:val="20"/>
        </w:rPr>
        <w:t>channel</w:t>
      </w:r>
      <w:r>
        <w:rPr>
          <w:spacing w:val="-2"/>
          <w:sz w:val="20"/>
        </w:rPr>
        <w:t> </w:t>
      </w:r>
      <w:r>
        <w:rPr>
          <w:sz w:val="20"/>
        </w:rPr>
        <w:t>through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lookup</w:t>
      </w:r>
      <w:r>
        <w:rPr>
          <w:spacing w:val="-2"/>
          <w:sz w:val="20"/>
        </w:rPr>
        <w:t> </w:t>
      </w:r>
      <w:r>
        <w:rPr>
          <w:sz w:val="20"/>
        </w:rPr>
        <w:t>table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re-generate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color</w:t>
      </w:r>
      <w:r>
        <w:rPr>
          <w:spacing w:val="-48"/>
          <w:sz w:val="20"/>
        </w:rPr>
        <w:t> </w:t>
      </w:r>
      <w:r>
        <w:rPr>
          <w:sz w:val="20"/>
        </w:rPr>
        <w:t>image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1"/>
          <w:sz w:val="20"/>
        </w:rPr>
        <w:t> </w:t>
      </w:r>
      <w:r>
        <w:rPr>
          <w:sz w:val="20"/>
        </w:rPr>
        <w:t>color</w:t>
      </w:r>
      <w:r>
        <w:rPr>
          <w:spacing w:val="-1"/>
          <w:sz w:val="20"/>
        </w:rPr>
        <w:t> </w:t>
      </w:r>
      <w:r>
        <w:rPr>
          <w:sz w:val="20"/>
        </w:rPr>
        <w:t>ratios</w:t>
      </w:r>
      <w:r>
        <w:rPr>
          <w:spacing w:val="-1"/>
          <w:sz w:val="20"/>
        </w:rPr>
        <w:t> </w:t>
      </w:r>
      <w:r>
        <w:rPr>
          <w:sz w:val="20"/>
        </w:rPr>
        <w:t>(</w:t>
      </w:r>
      <w:r>
        <w:rPr>
          <w:color w:val="002966"/>
          <w:sz w:val="20"/>
        </w:rPr>
        <w:t>2.116</w:t>
      </w:r>
      <w:r>
        <w:rPr>
          <w:sz w:val="20"/>
        </w:rPr>
        <w:t>).</w:t>
      </w:r>
    </w:p>
    <w:p>
      <w:pPr>
        <w:pStyle w:val="ListParagraph"/>
        <w:numPr>
          <w:ilvl w:val="0"/>
          <w:numId w:val="2"/>
        </w:numPr>
        <w:tabs>
          <w:tab w:pos="2232" w:val="left" w:leader="none"/>
        </w:tabs>
        <w:spacing w:line="273" w:lineRule="auto" w:before="162" w:after="0"/>
        <w:ind w:left="2231" w:right="111" w:hanging="250"/>
        <w:jc w:val="both"/>
        <w:rPr>
          <w:sz w:val="20"/>
        </w:rPr>
      </w:pPr>
      <w:r>
        <w:rPr>
          <w:sz w:val="20"/>
        </w:rPr>
        <w:t>(Optional) Color values that are </w:t>
      </w:r>
      <w:r>
        <w:rPr>
          <w:i/>
          <w:sz w:val="20"/>
        </w:rPr>
        <w:t>clipped </w:t>
      </w:r>
      <w:r>
        <w:rPr>
          <w:sz w:val="20"/>
        </w:rPr>
        <w:t>in the original image, i.e., have one or more</w:t>
      </w:r>
      <w:r>
        <w:rPr>
          <w:spacing w:val="1"/>
          <w:sz w:val="20"/>
        </w:rPr>
        <w:t> </w:t>
      </w:r>
      <w:r>
        <w:rPr>
          <w:sz w:val="20"/>
        </w:rPr>
        <w:t>saturated</w:t>
      </w:r>
      <w:r>
        <w:rPr>
          <w:spacing w:val="-10"/>
          <w:sz w:val="20"/>
        </w:rPr>
        <w:t> </w:t>
      </w:r>
      <w:r>
        <w:rPr>
          <w:sz w:val="20"/>
        </w:rPr>
        <w:t>color</w:t>
      </w:r>
      <w:r>
        <w:rPr>
          <w:spacing w:val="-9"/>
          <w:sz w:val="20"/>
        </w:rPr>
        <w:t> </w:t>
      </w:r>
      <w:r>
        <w:rPr>
          <w:sz w:val="20"/>
        </w:rPr>
        <w:t>channels,</w:t>
      </w:r>
      <w:r>
        <w:rPr>
          <w:spacing w:val="-9"/>
          <w:sz w:val="20"/>
        </w:rPr>
        <w:t> </w:t>
      </w:r>
      <w:r>
        <w:rPr>
          <w:sz w:val="20"/>
        </w:rPr>
        <w:t>may</w:t>
      </w:r>
      <w:r>
        <w:rPr>
          <w:spacing w:val="-9"/>
          <w:sz w:val="20"/>
        </w:rPr>
        <w:t> </w:t>
      </w:r>
      <w:r>
        <w:rPr>
          <w:sz w:val="20"/>
        </w:rPr>
        <w:t>appear</w:t>
      </w:r>
      <w:r>
        <w:rPr>
          <w:spacing w:val="-10"/>
          <w:sz w:val="20"/>
        </w:rPr>
        <w:t> </w:t>
      </w:r>
      <w:r>
        <w:rPr>
          <w:sz w:val="20"/>
        </w:rPr>
        <w:t>unnatural</w:t>
      </w:r>
      <w:r>
        <w:rPr>
          <w:spacing w:val="-9"/>
          <w:sz w:val="20"/>
        </w:rPr>
        <w:t> </w:t>
      </w:r>
      <w:r>
        <w:rPr>
          <w:sz w:val="20"/>
        </w:rPr>
        <w:t>when</w:t>
      </w:r>
      <w:r>
        <w:rPr>
          <w:spacing w:val="-9"/>
          <w:sz w:val="20"/>
        </w:rPr>
        <w:t> </w:t>
      </w:r>
      <w:r>
        <w:rPr>
          <w:sz w:val="20"/>
        </w:rPr>
        <w:t>remapped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non-clipped</w:t>
      </w:r>
      <w:r>
        <w:rPr>
          <w:spacing w:val="-9"/>
          <w:sz w:val="20"/>
        </w:rPr>
        <w:t> </w:t>
      </w:r>
      <w:r>
        <w:rPr>
          <w:sz w:val="20"/>
        </w:rPr>
        <w:t>value.</w:t>
      </w:r>
      <w:r>
        <w:rPr>
          <w:spacing w:val="-48"/>
          <w:sz w:val="20"/>
        </w:rPr>
        <w:t> </w:t>
      </w:r>
      <w:r>
        <w:rPr>
          <w:sz w:val="20"/>
        </w:rPr>
        <w:t>Extend</w:t>
      </w:r>
      <w:r>
        <w:rPr>
          <w:spacing w:val="-2"/>
          <w:sz w:val="20"/>
        </w:rPr>
        <w:t> </w:t>
      </w:r>
      <w:r>
        <w:rPr>
          <w:sz w:val="20"/>
        </w:rPr>
        <w:t>your</w:t>
      </w:r>
      <w:r>
        <w:rPr>
          <w:spacing w:val="-2"/>
          <w:sz w:val="20"/>
        </w:rPr>
        <w:t> </w:t>
      </w:r>
      <w:r>
        <w:rPr>
          <w:sz w:val="20"/>
        </w:rPr>
        <w:t>algorithm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handle</w:t>
      </w:r>
      <w:r>
        <w:rPr>
          <w:spacing w:val="-2"/>
          <w:sz w:val="20"/>
        </w:rPr>
        <w:t> </w:t>
      </w:r>
      <w:r>
        <w:rPr>
          <w:sz w:val="20"/>
        </w:rPr>
        <w:t>this</w:t>
      </w:r>
      <w:r>
        <w:rPr>
          <w:spacing w:val="-1"/>
          <w:sz w:val="20"/>
        </w:rPr>
        <w:t> </w:t>
      </w:r>
      <w:r>
        <w:rPr>
          <w:sz w:val="20"/>
        </w:rPr>
        <w:t>case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some</w:t>
      </w:r>
      <w:r>
        <w:rPr>
          <w:spacing w:val="-2"/>
          <w:sz w:val="20"/>
        </w:rPr>
        <w:t> </w:t>
      </w:r>
      <w:r>
        <w:rPr>
          <w:sz w:val="20"/>
        </w:rPr>
        <w:t>useful</w:t>
      </w:r>
      <w:r>
        <w:rPr>
          <w:spacing w:val="-2"/>
          <w:sz w:val="20"/>
        </w:rPr>
        <w:t> </w:t>
      </w:r>
      <w:r>
        <w:rPr>
          <w:sz w:val="20"/>
        </w:rPr>
        <w:t>way.</w:t>
      </w:r>
    </w:p>
    <w:p>
      <w:pPr>
        <w:spacing w:line="273" w:lineRule="auto" w:before="202"/>
        <w:ind w:left="1733" w:right="111" w:firstLine="0"/>
        <w:jc w:val="both"/>
        <w:rPr>
          <w:sz w:val="20"/>
        </w:rPr>
      </w:pPr>
      <w:r>
        <w:rPr>
          <w:b/>
          <w:sz w:val="20"/>
        </w:rPr>
        <w:t>Ex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3.7: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Local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histogram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equalization</w:t>
      </w:r>
      <w:r>
        <w:rPr>
          <w:b/>
          <w:spacing w:val="37"/>
          <w:sz w:val="20"/>
        </w:rPr>
        <w:t> </w:t>
      </w:r>
      <w:r>
        <w:rPr>
          <w:sz w:val="20"/>
        </w:rPr>
        <w:t>Compute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gray</w:t>
      </w:r>
      <w:r>
        <w:rPr>
          <w:spacing w:val="-9"/>
          <w:sz w:val="20"/>
        </w:rPr>
        <w:t> </w:t>
      </w:r>
      <w:r>
        <w:rPr>
          <w:sz w:val="20"/>
        </w:rPr>
        <w:t>level</w:t>
      </w:r>
      <w:r>
        <w:rPr>
          <w:spacing w:val="-9"/>
          <w:sz w:val="20"/>
        </w:rPr>
        <w:t> </w:t>
      </w:r>
      <w:r>
        <w:rPr>
          <w:sz w:val="20"/>
        </w:rPr>
        <w:t>(luminance)</w:t>
      </w:r>
      <w:r>
        <w:rPr>
          <w:spacing w:val="-9"/>
          <w:sz w:val="20"/>
        </w:rPr>
        <w:t> </w:t>
      </w:r>
      <w:r>
        <w:rPr>
          <w:sz w:val="20"/>
        </w:rPr>
        <w:t>histograms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48"/>
          <w:sz w:val="20"/>
        </w:rPr>
        <w:t> </w:t>
      </w:r>
      <w:r>
        <w:rPr>
          <w:sz w:val="20"/>
        </w:rPr>
        <w:t>each</w:t>
      </w:r>
      <w:r>
        <w:rPr>
          <w:spacing w:val="-2"/>
          <w:sz w:val="20"/>
        </w:rPr>
        <w:t> </w:t>
      </w:r>
      <w:r>
        <w:rPr>
          <w:sz w:val="20"/>
        </w:rPr>
        <w:t>patch,</w:t>
      </w:r>
      <w:r>
        <w:rPr>
          <w:spacing w:val="-1"/>
          <w:sz w:val="20"/>
        </w:rPr>
        <w:t> </w:t>
      </w:r>
      <w:r>
        <w:rPr>
          <w:sz w:val="20"/>
        </w:rPr>
        <w:t>but</w:t>
      </w:r>
      <w:r>
        <w:rPr>
          <w:spacing w:val="-2"/>
          <w:sz w:val="20"/>
        </w:rPr>
        <w:t> </w:t>
      </w:r>
      <w:r>
        <w:rPr>
          <w:sz w:val="20"/>
        </w:rPr>
        <w:t>add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vertices</w:t>
      </w:r>
      <w:r>
        <w:rPr>
          <w:spacing w:val="-2"/>
          <w:sz w:val="20"/>
        </w:rPr>
        <w:t> </w:t>
      </w:r>
      <w:r>
        <w:rPr>
          <w:sz w:val="20"/>
        </w:rPr>
        <w:t>based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distance</w:t>
      </w:r>
      <w:r>
        <w:rPr>
          <w:spacing w:val="-2"/>
          <w:sz w:val="20"/>
        </w:rPr>
        <w:t> </w:t>
      </w:r>
      <w:r>
        <w:rPr>
          <w:sz w:val="20"/>
        </w:rPr>
        <w:t>(a</w:t>
      </w:r>
      <w:r>
        <w:rPr>
          <w:spacing w:val="-1"/>
          <w:sz w:val="20"/>
        </w:rPr>
        <w:t> </w:t>
      </w:r>
      <w:r>
        <w:rPr>
          <w:sz w:val="20"/>
        </w:rPr>
        <w:t>spline).</w:t>
      </w:r>
    </w:p>
    <w:p>
      <w:pPr>
        <w:pStyle w:val="ListParagraph"/>
        <w:numPr>
          <w:ilvl w:val="0"/>
          <w:numId w:val="3"/>
        </w:numPr>
        <w:tabs>
          <w:tab w:pos="2232" w:val="left" w:leader="none"/>
        </w:tabs>
        <w:spacing w:line="240" w:lineRule="auto" w:before="162" w:after="0"/>
        <w:ind w:left="2231" w:right="0" w:hanging="250"/>
        <w:jc w:val="left"/>
        <w:rPr>
          <w:sz w:val="20"/>
        </w:rPr>
      </w:pPr>
      <w:r>
        <w:rPr>
          <w:sz w:val="20"/>
        </w:rPr>
        <w:t>Build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Exercise</w:t>
      </w:r>
      <w:r>
        <w:rPr>
          <w:spacing w:val="-4"/>
          <w:sz w:val="20"/>
        </w:rPr>
        <w:t> </w:t>
      </w:r>
      <w:r>
        <w:rPr>
          <w:color w:val="002966"/>
          <w:sz w:val="20"/>
        </w:rPr>
        <w:t>3.6</w:t>
      </w:r>
      <w:r>
        <w:rPr>
          <w:color w:val="002966"/>
          <w:spacing w:val="-4"/>
          <w:sz w:val="20"/>
        </w:rPr>
        <w:t> </w:t>
      </w:r>
      <w:r>
        <w:rPr>
          <w:sz w:val="20"/>
        </w:rPr>
        <w:t>(luminance</w:t>
      </w:r>
      <w:r>
        <w:rPr>
          <w:spacing w:val="-3"/>
          <w:sz w:val="20"/>
        </w:rPr>
        <w:t> </w:t>
      </w:r>
      <w:r>
        <w:rPr>
          <w:sz w:val="20"/>
        </w:rPr>
        <w:t>computation).</w:t>
      </w:r>
    </w:p>
    <w:p>
      <w:pPr>
        <w:pStyle w:val="ListParagraph"/>
        <w:numPr>
          <w:ilvl w:val="0"/>
          <w:numId w:val="3"/>
        </w:numPr>
        <w:tabs>
          <w:tab w:pos="2232" w:val="left" w:leader="none"/>
        </w:tabs>
        <w:spacing w:line="240" w:lineRule="auto" w:before="193" w:after="0"/>
        <w:ind w:left="2231" w:right="0" w:hanging="250"/>
        <w:jc w:val="left"/>
        <w:rPr>
          <w:sz w:val="20"/>
        </w:rPr>
      </w:pPr>
      <w:r>
        <w:rPr>
          <w:sz w:val="20"/>
        </w:rPr>
        <w:t>Distribute</w:t>
      </w:r>
      <w:r>
        <w:rPr>
          <w:spacing w:val="-5"/>
          <w:sz w:val="20"/>
        </w:rPr>
        <w:t> </w:t>
      </w:r>
      <w:r>
        <w:rPr>
          <w:sz w:val="20"/>
        </w:rPr>
        <w:t>values</w:t>
      </w:r>
      <w:r>
        <w:rPr>
          <w:spacing w:val="-5"/>
          <w:sz w:val="20"/>
        </w:rPr>
        <w:t> </w:t>
      </w:r>
      <w:r>
        <w:rPr>
          <w:sz w:val="20"/>
        </w:rPr>
        <w:t>(counts)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adjacent</w:t>
      </w:r>
      <w:r>
        <w:rPr>
          <w:spacing w:val="-5"/>
          <w:sz w:val="20"/>
        </w:rPr>
        <w:t> </w:t>
      </w:r>
      <w:r>
        <w:rPr>
          <w:sz w:val="20"/>
        </w:rPr>
        <w:t>vertices</w:t>
      </w:r>
      <w:r>
        <w:rPr>
          <w:spacing w:val="-5"/>
          <w:sz w:val="20"/>
        </w:rPr>
        <w:t> </w:t>
      </w:r>
      <w:r>
        <w:rPr>
          <w:sz w:val="20"/>
        </w:rPr>
        <w:t>(bilinear).</w:t>
      </w:r>
    </w:p>
    <w:p>
      <w:pPr>
        <w:pStyle w:val="ListParagraph"/>
        <w:numPr>
          <w:ilvl w:val="0"/>
          <w:numId w:val="3"/>
        </w:numPr>
        <w:tabs>
          <w:tab w:pos="2232" w:val="left" w:leader="none"/>
        </w:tabs>
        <w:spacing w:line="240" w:lineRule="auto" w:before="193" w:after="0"/>
        <w:ind w:left="2231" w:right="0" w:hanging="250"/>
        <w:jc w:val="left"/>
        <w:rPr>
          <w:sz w:val="20"/>
        </w:rPr>
      </w:pPr>
      <w:r>
        <w:rPr>
          <w:sz w:val="20"/>
        </w:rPr>
        <w:t>Convert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CDF</w:t>
      </w:r>
      <w:r>
        <w:rPr>
          <w:spacing w:val="-5"/>
          <w:sz w:val="20"/>
        </w:rPr>
        <w:t> </w:t>
      </w:r>
      <w:r>
        <w:rPr>
          <w:sz w:val="20"/>
        </w:rPr>
        <w:t>(look-up</w:t>
      </w:r>
      <w:r>
        <w:rPr>
          <w:spacing w:val="-5"/>
          <w:sz w:val="20"/>
        </w:rPr>
        <w:t> </w:t>
      </w:r>
      <w:r>
        <w:rPr>
          <w:sz w:val="20"/>
        </w:rPr>
        <w:t>functions).</w:t>
      </w:r>
    </w:p>
    <w:p>
      <w:pPr>
        <w:pStyle w:val="ListParagraph"/>
        <w:numPr>
          <w:ilvl w:val="0"/>
          <w:numId w:val="3"/>
        </w:numPr>
        <w:tabs>
          <w:tab w:pos="2232" w:val="left" w:leader="none"/>
        </w:tabs>
        <w:spacing w:line="240" w:lineRule="auto" w:before="193" w:after="0"/>
        <w:ind w:left="2231" w:right="0" w:hanging="250"/>
        <w:jc w:val="left"/>
        <w:rPr>
          <w:sz w:val="20"/>
        </w:rPr>
      </w:pPr>
      <w:r>
        <w:rPr>
          <w:sz w:val="20"/>
        </w:rPr>
        <w:t>(Optional)</w:t>
      </w:r>
      <w:r>
        <w:rPr>
          <w:spacing w:val="-4"/>
          <w:sz w:val="20"/>
        </w:rPr>
        <w:t> </w:t>
      </w:r>
      <w:r>
        <w:rPr>
          <w:sz w:val="20"/>
        </w:rPr>
        <w:t>Use</w:t>
      </w:r>
      <w:r>
        <w:rPr>
          <w:spacing w:val="-4"/>
          <w:sz w:val="20"/>
        </w:rPr>
        <w:t> </w:t>
      </w:r>
      <w:r>
        <w:rPr>
          <w:sz w:val="20"/>
        </w:rPr>
        <w:t>low-pass</w:t>
      </w:r>
      <w:r>
        <w:rPr>
          <w:spacing w:val="-3"/>
          <w:sz w:val="20"/>
        </w:rPr>
        <w:t> </w:t>
      </w:r>
      <w:r>
        <w:rPr>
          <w:sz w:val="20"/>
        </w:rPr>
        <w:t>ﬁltering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CDFs.</w:t>
      </w:r>
    </w:p>
    <w:sectPr>
      <w:type w:val="continuous"/>
      <w:pgSz w:w="11190" w:h="14560"/>
      <w:pgMar w:top="62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231" w:hanging="250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8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7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6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34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3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2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0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9" w:hanging="25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231" w:hanging="250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8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7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6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34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3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2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0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9" w:hanging="25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231" w:hanging="250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8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7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6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34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3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2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0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9" w:hanging="250"/>
      </w:pPr>
      <w:rPr>
        <w:rFonts w:hint="default"/>
        <w:lang w:val="en-US" w:eastAsia="en-US" w:bidi="ar-SA"/>
      </w:rPr>
    </w:lvl>
  </w:abstractNum>
  <w:num w:numId="1">
    <w:abstractNumId w:val="0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62"/>
      <w:ind w:left="2231" w:right="111" w:hanging="250"/>
      <w:jc w:val="both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113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2"/>
      <w:ind w:left="2231" w:right="111" w:hanging="25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2022-05-27T12:34:16Z</dcterms:created>
  <dcterms:modified xsi:type="dcterms:W3CDTF">2022-05-27T12:34:16Z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2022-05-27T00:00:00Z</vt:filetime>
  </property>
</Properties>
</file>