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7440" w:val="left" w:leader="none"/>
        </w:tabs>
      </w:pPr>
      <w:r>
        <w:rPr/>
        <w:t>180</w:t>
        <w:tab/>
        <w:t>3</w:t>
      </w:r>
      <w:r>
        <w:rPr>
          <w:spacing w:val="44"/>
        </w:rPr>
        <w:t> </w:t>
      </w:r>
      <w:r>
        <w:rPr/>
        <w:t>Image</w:t>
      </w:r>
      <w:r>
        <w:rPr>
          <w:spacing w:val="-3"/>
        </w:rPr>
        <w:t> </w:t>
      </w:r>
      <w:r>
        <w:rPr/>
        <w:t>processing</w:t>
      </w:r>
    </w:p>
    <w:p>
      <w:pPr>
        <w:pStyle w:val="BodyText"/>
        <w:spacing w:before="10"/>
        <w:rPr>
          <w:b/>
          <w:sz w:val="34"/>
        </w:rPr>
      </w:pPr>
    </w:p>
    <w:p>
      <w:pPr>
        <w:spacing w:line="273" w:lineRule="auto" w:before="0"/>
        <w:ind w:left="1733" w:right="111" w:firstLine="0"/>
        <w:jc w:val="both"/>
        <w:rPr>
          <w:sz w:val="20"/>
        </w:rPr>
      </w:pPr>
      <w:r>
        <w:rPr>
          <w:b/>
          <w:sz w:val="20"/>
        </w:rPr>
        <w:t>Ex 3.31: Inference in de-blurring—challenging</w:t>
      </w:r>
      <w:r>
        <w:rPr>
          <w:b/>
          <w:spacing w:val="1"/>
          <w:sz w:val="20"/>
        </w:rPr>
        <w:t> </w:t>
      </w:r>
      <w:r>
        <w:rPr>
          <w:sz w:val="20"/>
        </w:rPr>
        <w:t>Write down the graphical model corre-</w:t>
      </w:r>
      <w:r>
        <w:rPr>
          <w:spacing w:val="1"/>
          <w:sz w:val="20"/>
        </w:rPr>
        <w:t> </w:t>
      </w:r>
      <w:r>
        <w:rPr>
          <w:sz w:val="20"/>
        </w:rPr>
        <w:t>sponding to Figure </w:t>
      </w:r>
      <w:r>
        <w:rPr>
          <w:color w:val="002966"/>
          <w:sz w:val="20"/>
        </w:rPr>
        <w:t>3.59 </w:t>
      </w:r>
      <w:r>
        <w:rPr>
          <w:sz w:val="20"/>
        </w:rPr>
        <w:t>for a non-blind image deblurring problem, i.e., one where the blur</w:t>
      </w:r>
      <w:r>
        <w:rPr>
          <w:spacing w:val="1"/>
          <w:sz w:val="20"/>
        </w:rPr>
        <w:t> </w:t>
      </w:r>
      <w:r>
        <w:rPr>
          <w:sz w:val="20"/>
        </w:rPr>
        <w:t>kernel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known</w:t>
      </w:r>
      <w:r>
        <w:rPr>
          <w:spacing w:val="-1"/>
          <w:sz w:val="20"/>
        </w:rPr>
        <w:t> </w:t>
      </w:r>
      <w:r>
        <w:rPr>
          <w:sz w:val="20"/>
        </w:rPr>
        <w:t>ahead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time.</w:t>
      </w:r>
    </w:p>
    <w:p>
      <w:pPr>
        <w:pStyle w:val="BodyText"/>
        <w:spacing w:line="273" w:lineRule="auto"/>
        <w:ind w:left="1733" w:right="111" w:firstLine="298"/>
        <w:jc w:val="both"/>
      </w:pPr>
      <w:r>
        <w:rPr/>
        <w:t>What kind of efﬁcient inference (optimization) algorithms can you think of for solving</w:t>
      </w:r>
      <w:r>
        <w:rPr>
          <w:spacing w:val="1"/>
        </w:rPr>
        <w:t> </w:t>
      </w:r>
      <w:r>
        <w:rPr/>
        <w:t>such</w:t>
      </w:r>
      <w:r>
        <w:rPr>
          <w:spacing w:val="-2"/>
        </w:rPr>
        <w:t> </w:t>
      </w:r>
      <w:r>
        <w:rPr/>
        <w:t>problems?</w:t>
      </w:r>
    </w:p>
    <w:sectPr>
      <w:type w:val="continuous"/>
      <w:pgSz w:w="11190" w:h="14560"/>
      <w:pgMar w:top="6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2022-05-27T12:34:22Z</dcterms:created>
  <dcterms:modified xsi:type="dcterms:W3CDTF">2022-05-27T12:34:22Z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2022-05-27T00:00:00Z</vt:filetime>
  </property>
</Properties>
</file>