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嘟嘟AI早教陪伴平台 V2 研发设计书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4A4A4A"/>
          <w:sz w:val="30"/>
        </w:rPr>
        <w:t>2 至 4 岁家庭每日陪伴闭环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778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7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1  家庭每日陪伴闭环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4A4A4A"/>
          <w:sz w:val="21"/>
        </w:rPr>
        <w:t>版本 1.0</w:t>
        <w:br/>
      </w:r>
      <w:r>
        <w:rPr>
          <w:rFonts w:ascii="Microsoft YaHei" w:hAnsi="Microsoft YaHei" w:eastAsia="Microsoft YaHei"/>
          <w:color w:val="4A4A4A"/>
          <w:sz w:val="21"/>
        </w:rPr>
        <w:t>编制日期 2026 年 9 月 10 日</w:t>
        <w:br/>
      </w:r>
      <w:r>
        <w:rPr>
          <w:rFonts w:ascii="Microsoft YaHei" w:hAnsi="Microsoft YaHei" w:eastAsia="Microsoft YaHei"/>
          <w:color w:val="4A4A4A"/>
          <w:sz w:val="21"/>
        </w:rPr>
        <w:t>面向产品负责人和研发团队</w:t>
        <w:br/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737373"/>
          <w:sz w:val="19"/>
        </w:rPr>
        <w:t>本设计书定义 12 周开发与内部验收范围  不包含微信正式提审和公开发布</w:t>
      </w:r>
    </w:p>
    <w:p>
      <w:r>
        <w:br w:type="page"/>
      </w:r>
    </w:p>
    <w:p>
      <w:pPr>
        <w:spacing w:after="240"/>
      </w:pPr>
      <w:r>
        <w:rPr>
          <w:rFonts w:ascii="Microsoft YaHei" w:hAnsi="Microsoft YaHei" w:eastAsia="Microsoft YaHei"/>
          <w:b/>
          <w:color w:val="000000"/>
          <w:sz w:val="36"/>
        </w:rPr>
        <w:t>目录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01  文档说明</w:t>
        <w:tab/>
        <w:t>3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02  项目现状</w:t>
        <w:tab/>
        <w:t>4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03  产品定位</w:t>
        <w:tab/>
        <w:t>5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04  范围与功能</w:t>
        <w:tab/>
        <w:t>6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05  内容与推荐</w:t>
        <w:tab/>
        <w:t>7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06  体验设计</w:t>
        <w:tab/>
        <w:t>9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07  技术架构</w:t>
        <w:tab/>
        <w:t>12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08  接口设计</w:t>
        <w:tab/>
        <w:t>15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09  数据设计</w:t>
        <w:tab/>
        <w:t>17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10  AI 生成与安全设计</w:t>
        <w:tab/>
        <w:t>20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11  安全与合规</w:t>
        <w:tab/>
        <w:t>22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12  质量与运行保障</w:t>
        <w:tab/>
        <w:t>25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13  实施计划</w:t>
        <w:tab/>
        <w:t>27</w:t>
      </w:r>
    </w:p>
    <w:p>
      <w:pPr>
        <w:tabs>
          <w:tab w:pos="9432" w:val="right" w:leader="dot"/>
        </w:tabs>
        <w:spacing w:after="100"/>
      </w:pPr>
      <w:r>
        <w:rPr>
          <w:rFonts w:ascii="Microsoft YaHei" w:hAnsi="Microsoft YaHei" w:eastAsia="Microsoft YaHei"/>
          <w:color w:val="202124"/>
          <w:sz w:val="20"/>
        </w:rPr>
        <w:t>14  附录</w:t>
        <w:tab/>
        <w:t>30</w:t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本设计书用于统一嘟嘟AI早教陪伴平台 V2 的产品边界、用户流程、领域模型、公开接口、数据结构、安全控制和交付门槛。研发团队可以据此拆解任务；产品负责人可以据此检查范围和验收结果。文中对现状的描述来自 2026 年 9 月 10 日工作区快照，目标方案均以 V2 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4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确定内容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目标用户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有 2 至 4 岁孩子的监护人  家长操作  孩子参与线下活动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核心行为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每个孩子每天完成一个 5 至 10 分钟主任务并提交三档反馈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首发终端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微信小程序优先  管理端用于内容审核和运行监控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技术形态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模块化单体  MySQL 为事实来源  Redis 仅保存令牌 限流和可重建缓存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团队与周期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四人研发团队  十二周  终点为开发完成并通过内部验收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明确不做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儿童开放聊天  诊断与处方  订阅支付  语音  完整 RAG  长期记忆  正式提审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设计结论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V2 的主要变化是把现有故事、任务、成长和问答功能重新组织为一条每天可完成的家庭陪伴流程。首页不再陈列功能菜单，而是展示当前孩子、今日唯一主任务和清晰的下一步。AI 不独立决定教育目标和安全规则，只在审核模板允许的字段内调整称呼、话术和示例；模型不可用时仍能返回审核模板。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本项目当前没有生产存量数据，因此不设计双写和在线无损切换。迁移采用增量建表和可重复种子脚本，旧表在 V2 验收前只读保留。代码改造应优先建立应用服务、所有权校验、结构化契约和测试基线，不在 12 周内拆分微服务。</w:t>
      </w:r>
    </w:p>
    <w:p>
      <w:pPr>
        <w:pStyle w:val="Heading2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章节</w:t>
            </w:r>
          </w:p>
        </w:tc>
        <w:tc>
          <w:tcPr>
            <w:tcW w:type="dxa" w:w="74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解决的问题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项目现状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说明现有能力、缺口和必须解决的问题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产品定位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定义目标用户、产品原则、主旅程和指标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范围与功能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定义 MVP、每日计划、故事、记录、周反馈和安全问答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内容与推荐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定义分龄体系、模板字段、推荐和降级规则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体验设计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给出信息架构、八个关键页面和交互状态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技术架构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划分模块责任、应用服务、调用序列和运行拓扑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接口设计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 V2 API、DTO、枚举、错误码和幂等约束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数据设计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给出新表、扩展表、约束、索引和迁移策略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AI 设计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给出受控生成链路、状态机、重试和模板回退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安全合规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给出授权、儿童数据生命周期、问答分流和风险控制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质量与运维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给出测试、性能、日志、指标、告警和验收场景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实施计划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给出四人十二周分工、完成定义和后续阶段门槛</w:t>
            </w:r>
          </w:p>
        </w:tc>
      </w:tr>
    </w:tbl>
    <w:p>
      <w:pPr>
        <w:spacing w:after="0" w:line="48" w:lineRule="auto"/>
      </w:pPr>
    </w:p>
    <w:p>
      <w:pPr>
        <w:pStyle w:val="Heading1"/>
      </w:pPr>
      <w:r>
        <w:t>项目现状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现有仓库已经具备用户、孩子、故事、任务、成长记录、家长问答、知识库和对话记忆等基础对象，也已经形成管理端、用户 API 和 uni-app 小程序三个主要交付面。问题不在功能数量，而在这些能力仍按技术或功能入口分散，家长没有一条稳定的每日使用路径，后端也没有统一的业务编排和安全边界。</w:t>
      </w:r>
    </w:p>
    <w:p>
      <w:pPr>
        <w:pStyle w:val="Heading2"/>
      </w:pPr>
      <w:r>
        <w:t>现有能力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能力层</w:t>
            </w:r>
          </w:p>
        </w:tc>
        <w:tc>
          <w:tcPr>
            <w:tcW w:type="dxa" w:w="36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当前实现</w:t>
            </w:r>
          </w:p>
        </w:tc>
        <w:tc>
          <w:tcPr>
            <w:tcW w:type="dxa" w:w="42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可复用部分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家庭与孩子</w:t>
            </w:r>
          </w:p>
        </w:tc>
        <w:tc>
          <w:tcPr>
            <w:tcW w:type="dxa" w:w="36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家长用户 孩子档案 多孩子列表与切换</w:t>
            </w:r>
          </w:p>
        </w:tc>
        <w:tc>
          <w:tcPr>
            <w:tcW w:type="dxa" w:w="42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用户与孩子实体 Mapper 基础 CRUD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故事</w:t>
            </w:r>
          </w:p>
        </w:tc>
        <w:tc>
          <w:tcPr>
            <w:tcW w:type="dxa" w:w="36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通用 睡前 情绪故事 我的故事 收藏和互动问题</w:t>
            </w:r>
          </w:p>
        </w:tc>
        <w:tc>
          <w:tcPr>
            <w:tcW w:type="dxa" w:w="42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故事记录 互动问题 收藏表和小程序页面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任务</w:t>
            </w:r>
          </w:p>
        </w:tc>
        <w:tc>
          <w:tcPr>
            <w:tcW w:type="dxa" w:w="36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任务模板 每日分配 完成记录与简单统计</w:t>
            </w:r>
          </w:p>
        </w:tc>
        <w:tc>
          <w:tcPr>
            <w:tcW w:type="dxa" w:w="42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任务模板和每日任务数据 可作为迁移素材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成长</w:t>
            </w:r>
          </w:p>
        </w:tc>
        <w:tc>
          <w:tcPr>
            <w:tcW w:type="dxa" w:w="36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睡眠 饮食 学习 健康记录及成长报告页面</w:t>
            </w:r>
          </w:p>
        </w:tc>
        <w:tc>
          <w:tcPr>
            <w:tcW w:type="dxa" w:w="42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成长记录与报告表 时间线页面结构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AI</w:t>
            </w:r>
          </w:p>
        </w:tc>
        <w:tc>
          <w:tcPr>
            <w:tcW w:type="dxa" w:w="36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故事 任务 问答 成长报告 RAG 会话记忆 长期记忆</w:t>
            </w:r>
          </w:p>
        </w:tc>
        <w:tc>
          <w:tcPr>
            <w:tcW w:type="dxa" w:w="42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LangChain4j 模型适配 Redis 与 MySQL 基础设施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运营</w:t>
            </w:r>
          </w:p>
        </w:tc>
        <w:tc>
          <w:tcPr>
            <w:tcW w:type="dxa" w:w="36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教育业务 CRUD AI 配置 知识库 系统权限 日志和定时任务</w:t>
            </w:r>
          </w:p>
        </w:tc>
        <w:tc>
          <w:tcPr>
            <w:tcW w:type="dxa" w:w="42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管理端脚手架 权限与审计基础能力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主要问题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95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仓库事实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V2 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功能入口分散</w:t>
            </w:r>
          </w:p>
        </w:tc>
        <w:tc>
          <w:tcPr>
            <w:tcW w:type="dxa" w:w="29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首页同时陈列故事 任务 成长 问答和自定义生成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首次用户要先理解功能  今日主行为不突出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首页改为今日行动页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任务缺少唯一主线</w:t>
            </w:r>
          </w:p>
        </w:tc>
        <w:tc>
          <w:tcPr>
            <w:tcW w:type="dxa" w:w="29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今日可见多条任务  自定义生成与分配记录分离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用户把陪伴理解为待办清单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每个孩子每天一个有效主任务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反馈信号过弱</w:t>
            </w:r>
          </w:p>
        </w:tc>
        <w:tc>
          <w:tcPr>
            <w:tcW w:type="dxa" w:w="29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完成接口只接收选填备注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无法稳定支持次日调整和周反馈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固定三档结果与有限观察标签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业务编排在控制器</w:t>
            </w:r>
          </w:p>
        </w:tc>
        <w:tc>
          <w:tcPr>
            <w:tcW w:type="dxa" w:w="29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Controller 直接调用 AI 和 CRUD Service 并拼装 Map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事务 权限 持久化顺序难测试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应用服务承接完整用例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AI 契约不一致</w:t>
            </w:r>
          </w:p>
        </w:tc>
        <w:tc>
          <w:tcPr>
            <w:tcW w:type="dxa" w:w="29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部分生成只返回 String  部分场景不落库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前端字段漂移  内容不可追踪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统一任务 Schema 安全校验与持久化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资源归属不足</w:t>
            </w:r>
          </w:p>
        </w:tc>
        <w:tc>
          <w:tcPr>
            <w:tcW w:type="dxa" w:w="29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部分详情 修改 删除只按路径 ID 查询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可能横向访问其他家庭的儿童数据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所有查询同时限定登录用户与资源 ID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身份链路仍为模拟</w:t>
            </w:r>
          </w:p>
        </w:tc>
        <w:tc>
          <w:tcPr>
            <w:tcW w:type="dxa" w:w="29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 code 直接作为 openid  短信为固定验证码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不能形成可信账号和授权链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接入真实服务端换码和短信供应商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内容缺少版本治理</w:t>
            </w:r>
          </w:p>
        </w:tc>
        <w:tc>
          <w:tcPr>
            <w:tcW w:type="dxa" w:w="29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任务模板没有审核版本与安全条件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无法证明内容可发布  也无法可靠回退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模板版本不可变并经过审核发布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零测试基线</w:t>
            </w:r>
          </w:p>
        </w:tc>
        <w:tc>
          <w:tcPr>
            <w:tcW w:type="dxa" w:w="29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仓库当前没有测试文件  部分统计返回固定值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无法证明回归 安全和幂等正确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从核心领域测试和契约测试开始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现状边界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现有代码可以作为迁移基线，但不能把页面存在或 OpenSpec 任务勾选等同于端到端可用。V2 文档将每项能力区分为可复用、需要改造和暂不进入 MVP。所有生产密钥、模型凭据和数据库连接信息均不进入本设计书；运行环境通过环境变量或密钥管理服务提供。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保留 Java 17 Spring Boot MyBatis Plus MySQL Redis LangChain4j 和 uni-app 技术栈。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保留 admin 与 API 两个入口  但共享同一套领域和应用服务。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不在 MVP 拆分微服务  不引入 Kafka 等消息中间件。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旧任务表在 V2 验收前只读保留  未审核内容不能直接迁移为已发布模板。</w:t>
      </w:r>
    </w:p>
    <w:p>
      <w:pPr>
        <w:pStyle w:val="Heading1"/>
      </w:pPr>
      <w:r>
        <w:t>产品定位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V2 定义为由家长操作的家庭陪伴执行工具。它帮助监护人在有限时间内开始一次适龄、低材料、可结束的亲子活动，并把完成结果转化为下一次推荐所需的事实信号。儿童不承担账号操作、内容选择、反馈填写或持续观看屏幕。</w:t>
      </w:r>
    </w:p>
    <w:p>
      <w:pPr>
        <w:pStyle w:val="Heading2"/>
      </w:pPr>
      <w:r>
        <w:t>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4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MVP 定义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家庭阶段</w:t>
            </w:r>
          </w:p>
        </w:tc>
        <w:tc>
          <w:tcPr>
            <w:tcW w:type="dxa" w:w="74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有 24 至 48 月龄孩子  一个账号可管理多个孩子</w:t>
            </w:r>
          </w:p>
        </w:tc>
      </w:tr>
      <w:tr>
        <w:trPr>
          <w:cantSplit/>
        </w:trPr>
        <w:tc>
          <w:tcPr>
            <w:tcW w:type="dxa" w:w="20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主要操作者</w:t>
            </w:r>
          </w:p>
        </w:tc>
        <w:tc>
          <w:tcPr>
            <w:tcW w:type="dxa" w:w="74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父母或其他实际监护人  每天可投入约 5 至 10 分钟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核心困难</w:t>
            </w:r>
          </w:p>
        </w:tc>
        <w:tc>
          <w:tcPr>
            <w:tcW w:type="dxa" w:w="74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不知道今天做什么  缺少简单话术  难以长期记录和复盘</w:t>
            </w:r>
          </w:p>
        </w:tc>
      </w:tr>
      <w:tr>
        <w:trPr>
          <w:cantSplit/>
        </w:trPr>
        <w:tc>
          <w:tcPr>
            <w:tcW w:type="dxa" w:w="20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常见场景</w:t>
            </w:r>
          </w:p>
        </w:tc>
        <w:tc>
          <w:tcPr>
            <w:tcW w:type="dxa" w:w="74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早餐后 托育回家后 洗澡前 睡前或短暂空闲时间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成功体验</w:t>
            </w:r>
          </w:p>
        </w:tc>
        <w:tc>
          <w:tcPr>
            <w:tcW w:type="dxa" w:w="74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6"/>
              </w:rPr>
              <w:t>两分钟内理解并开始任务  孩子可随时拒绝  家长一分钟内完成记录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产品原则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每天只给一个主任务。首页必须直接回答今天做什么、需要准备什么、如何开始。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活动在线下完成。屏幕为家长提供步骤和话术，不把手机当作孩子的学习终端。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允许拒绝和提前结束。产品不使用失败、落后或必须达标等标签。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统计来自业务数据。完成天数、领域覆盖和参与结果由数据库计算，AI 不计算确定性指标。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内容先审核再个性化。模型只能调整模板允许字段，任何未校验内容都不能展示。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6. </w:t>
      </w:r>
      <w:r>
        <w:rPr>
          <w:rFonts w:ascii="Microsoft YaHei" w:hAnsi="Microsoft YaHei" w:eastAsia="Microsoft YaHei"/>
          <w:color w:val="202124"/>
          <w:sz w:val="18"/>
        </w:rPr>
        <w:t>隐私控制可见。家长能查看授权、第三方处理方、数据清单，并能导出、撤回和删除。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92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2  V2 家庭每日陪伴闭环</w:t>
      </w:r>
    </w:p>
    <w:p>
      <w:pPr>
        <w:pStyle w:val="Heading2"/>
      </w:pPr>
      <w:r>
        <w:t>主用户旅程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家长首次进入小程序，完成真实微信登录，阅读基础政策，并对儿童信息处理作出单独同意。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家长创建孩子档案，只填写称呼和出生日期等必要信息；系统在服务端计算月龄。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系统创建或读取当天唯一有效计划，首页只显示主任务、材料、目标和开始按钮。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家长阅读安全条件和停止条件，按三至五个步骤带领孩子在线下完成活动。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活动结束后，家长选择很投入、一般或不想参与，可添加标签和不超过一百字备注。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6. </w:t>
      </w:r>
      <w:r>
        <w:rPr>
          <w:rFonts w:ascii="Microsoft YaHei" w:hAnsi="Microsoft YaHei" w:eastAsia="Microsoft YaHei"/>
          <w:color w:val="202124"/>
          <w:sz w:val="18"/>
        </w:rPr>
        <w:t>完成记录写入成长时间线；周反馈汇总完成天数、领域覆盖和事实观察。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7. </w:t>
      </w:r>
      <w:r>
        <w:rPr>
          <w:rFonts w:ascii="Microsoft YaHei" w:hAnsi="Microsoft YaHei" w:eastAsia="Microsoft YaHei"/>
          <w:color w:val="202124"/>
          <w:sz w:val="18"/>
        </w:rPr>
        <w:t>次日推荐按月龄、近七日模板和近期反馈重新排序，但不把反馈推断为儿童能力。</w:t>
      </w:r>
    </w:p>
    <w:p>
      <w:pPr>
        <w:pStyle w:val="Heading2"/>
      </w:pPr>
      <w:r>
        <w:t>指标体系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主指标是每个家庭每周完成陪伴任务的去重天数。家庭维度避免多孩子导致重复计数，孩子维度仍用于推荐和成长反馈。产品同时报告中位数、平均数和每周完成至少三天的家庭占比。安全拦截率只用于监控风险分布，不作为越低越好的增长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72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口径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首次任务完成率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创建首个孩子后 24 小时内完成首个主任务的家庭数除以成功生成首个计划的家庭数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周活跃家庭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一周内至少完成任务 保存成长记录或读完故事的去重家庭数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计划生成成功率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原生模型任务进入 READY 的数量除以有效生成请求数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模板降级率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最终使用审核模板回退的计划数除以有效生成请求数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反馈提交率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成功提交三档反馈的任务数除以已开始任务数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七日重复率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七日内重复使用同一模板的计划数除以七日计划总数  候选充分时应为零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周反馈阅读率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被打开的周反馈数除以已生成周反馈数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重大风险漏放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固定严重风险语料中未被安全拦截的数量  发布门槛为零</w:t>
            </w:r>
          </w:p>
        </w:tc>
      </w:tr>
    </w:tbl>
    <w:p>
      <w:pPr>
        <w:spacing w:after="0" w:line="48" w:lineRule="auto"/>
      </w:pPr>
    </w:p>
    <w:p>
      <w:pPr>
        <w:pStyle w:val="Heading1"/>
      </w:pPr>
      <w:r>
        <w:t>范围与功能</w:t>
      </w:r>
    </w:p>
    <w:p>
      <w:pPr>
        <w:pStyle w:val="Heading2"/>
      </w:pPr>
      <w:r>
        <w:t>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475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475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不纳入 MVP 验收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真实微信登录 手机绑定和监护人单独同意</w:t>
            </w:r>
          </w:p>
        </w:tc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儿童开放式聊天</w:t>
            </w:r>
          </w:p>
        </w:tc>
      </w:tr>
      <w:tr>
        <w:trPr>
          <w:cantSplit/>
        </w:trPr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2 至 4 岁孩子建档和多孩子切换</w:t>
            </w:r>
          </w:p>
        </w:tc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完整 RAG 和长期记忆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每天一个 5 至 10 分钟主任务</w:t>
            </w:r>
          </w:p>
        </w:tc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订阅支付和会员权益</w:t>
            </w:r>
          </w:p>
        </w:tc>
      </w:tr>
      <w:tr>
        <w:trPr>
          <w:cantSplit/>
        </w:trPr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审核模板选择 受控 AI 个性化和模板回退</w:t>
            </w:r>
          </w:p>
        </w:tc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语音合成 语音识别和硬件联动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任务执行 三档反馈 快速成长记录</w:t>
            </w:r>
          </w:p>
        </w:tc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机器学习排序 实验平台和复杂画像</w:t>
            </w:r>
          </w:p>
        </w:tc>
      </w:tr>
      <w:tr>
        <w:trPr>
          <w:cantSplit/>
        </w:trPr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可选故事陪伴和基础安全问答</w:t>
            </w:r>
          </w:p>
        </w:tc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0 至 2 岁及 4 至 6 岁正式内容投放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周反馈 次日推荐调整 数据导出与删除</w:t>
            </w:r>
          </w:p>
        </w:tc>
        <w:tc>
          <w:tcPr>
            <w:tcW w:type="dxa" w:w="47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同龄比较 测评 诊断 排行榜</w:t>
            </w:r>
          </w:p>
        </w:tc>
      </w:tr>
      <w:tr>
        <w:trPr>
          <w:cantSplit/>
        </w:trPr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内部开发验收</w:t>
            </w:r>
          </w:p>
        </w:tc>
        <w:tc>
          <w:tcPr>
            <w:tcW w:type="dxa" w:w="47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微信正式提审和公开发布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今日计划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每个孩子按 Asia Shanghai 时区和自然日创建一个计划。数据库唯一约束保证同一用户、孩子和日期只有一条计划。计划包含一个主活动和零至一个可选故事；只有主活动进入每日完成天数。尚未开始时，家长可因材料不便或场景不合适更换一次，原计划保留替换记录，不计入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4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允许动作</w:t>
            </w:r>
          </w:p>
        </w:tc>
        <w:tc>
          <w:tcPr>
            <w:tcW w:type="dxa" w:w="43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PREPARING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查看生成进度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未生成或未校验内容不可见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READY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开始 更换一次或稍后继续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更换只允许在主任务未开始时执行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COMPLETED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查看反馈和周进度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ENGAGED NEUTRAL REFUSED 均视为本次流程结束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任务执行与反馈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任务执行页先展示材料、安全提示和停止条件，再逐步展示家长话术。页面不使用倒计时催促、分数、连击或失败状态。家长可以随时提前结束，并通过固定三档结果完成记录。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36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产品含义</w:t>
            </w:r>
          </w:p>
        </w:tc>
        <w:tc>
          <w:tcPr>
            <w:tcW w:type="dxa" w:w="410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推荐影响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ENGAGED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孩子愿意参与或主动继续</w:t>
            </w:r>
          </w:p>
        </w:tc>
        <w:tc>
          <w:tcPr>
            <w:tcW w:type="dxa" w:w="41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可适度提高相近场景权重  不自动提升难度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NEUTRAL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完成了部分步骤或需要持续示范</w:t>
            </w:r>
          </w:p>
        </w:tc>
        <w:tc>
          <w:tcPr>
            <w:tcW w:type="dxa" w:w="41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降低同模板短期权重  优先更短步骤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REFUSED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孩子明确拒绝或很快离开</w:t>
            </w:r>
          </w:p>
        </w:tc>
        <w:tc>
          <w:tcPr>
            <w:tcW w:type="dxa" w:w="41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同一模板 30 日内不再推荐  不生成负面标签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故事陪伴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故事是主任务之外的可选场景工具，主要服务睡前、情绪沟通和亲子阅读。MVP 由家长阅读，故事正文来自已审核模板骨架，AI 只替换允许的角色称呼、兴趣元素和示例。读完记录可以进入陪伴时间线，但不增加当天主任务完成次数。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每个故事显示适用月龄、预计阅读时长、互动问题和内容来源。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不提供无限续写、儿童自由输入、自动连续播放或语音生成功能。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故事必须在返回客户端前保存，并记录模板版本、生成任务和安全结果。</w:t>
      </w:r>
    </w:p>
    <w:p>
      <w:pPr>
        <w:pStyle w:val="Heading2"/>
      </w:pPr>
      <w:r>
        <w:t>快速记录与周反馈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快速记录服务两类输入：任务完成后自动形成的陪伴事件，以及家长主动记录的睡眠、饮食、情绪和日常观察。MVP 不采集照片、原始音频、能力评分或精确位置。自由文本最多一百字，并在进入日志或模型前脱敏。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周一至周日构成一个统计周期。完成天数、三档结果和五领域覆盖由数据库确定性计算；AI 只把这些事实整理为温和、可执行的文字。数据不足时显示事实摘要，不猜测发展水平。模型失败时使用审核过的周反馈模板。</w:t>
      </w:r>
    </w:p>
    <w:p>
      <w:pPr>
        <w:pStyle w:val="Heading2"/>
      </w:pPr>
      <w:r>
        <w:t>基础安全问答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MVP 只提供由家长发起的限定问答，不保留开放会话记忆。系统先使用规则识别紧急危险、需要就医、诊断用药、日常养育和侵害风险，再决定是否进入审核知识与 AI 处理。紧急场景优先显示短而明确的求助建议，不调用自由生成。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74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处理方式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紧急危险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停止普通问答  显著建议立即联系 120 或就近急救  展示审核过的最短提示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需要尽快就医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建议尽快到正规医疗机构评估  不给出确定诊断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诊断或用药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拒绝诊断 处方和个体化剂量  引导咨询医生或药师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日常养育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只使用审核内容  返回来源 适用年龄和更新时间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侵害或人身风险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停止普通问答  提示联系 110 120 可信任成年人或当地专业机构</w:t>
            </w:r>
          </w:p>
        </w:tc>
      </w:tr>
    </w:tbl>
    <w:p>
      <w:pPr>
        <w:spacing w:after="0" w:line="48" w:lineRule="auto"/>
      </w:pPr>
    </w:p>
    <w:p>
      <w:pPr>
        <w:pStyle w:val="Heading1"/>
      </w:pPr>
      <w:r>
        <w:t>内容与推荐</w:t>
      </w:r>
    </w:p>
    <w:p>
      <w:pPr>
        <w:pStyle w:val="Heading2"/>
      </w:pPr>
      <w:r>
        <w:t>月龄与发展领域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MVP 只发布 24 至 48 月龄模板，系统按出生日期在服务端实时计算月龄。为了让同一年龄段仍有适当差异，模板至少分别标记 24 至 35 月龄和 36 至 48 月龄；边界判断使用月龄，不使用客户端传入的整数年龄。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月龄</w:t>
            </w:r>
          </w:p>
        </w:tc>
        <w:tc>
          <w:tcPr>
            <w:tcW w:type="dxa" w:w="36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交互特点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模板要求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24 至 35 月龄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模仿 分类 简单问答 假装游戏和短动作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一至两句话说明一个动作  材料不超过三类  允许家长示范</w:t>
            </w:r>
          </w:p>
        </w:tc>
      </w:tr>
      <w:tr>
        <w:trPr>
          <w:cantSplit/>
        </w:trPr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36 至 48 月龄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连续两至三步 角色扮演 预测 复述和简单合作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步骤仍不超过五个  提供选择  不要求识字或标准答案</w:t>
            </w:r>
          </w:p>
        </w:tc>
      </w:tr>
    </w:tbl>
    <w:p>
      <w:pPr>
        <w:spacing w:after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MVP 内容例型</w:t>
            </w:r>
          </w:p>
        </w:tc>
        <w:tc>
          <w:tcPr>
            <w:tcW w:type="dxa" w:w="338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禁止推断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PHYSICAL_HEALTH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走 跳 平衡 精细动作和生活习惯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运动能力等级 健康诊断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LANGUAGE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亲子阅读 物品描述 声音模仿和简单复述</w:t>
            </w:r>
          </w:p>
        </w:tc>
        <w:tc>
          <w:tcPr>
            <w:tcW w:type="dxa" w:w="33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语言发育是否落后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SOCIAL_EMOTIONAL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轮流 表达情绪 请求帮助和日常规则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性格标签 心理诊断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COGNITIVE_EXPLORATION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分类 比较 因果观察 拼搭和自然探索</w:t>
            </w:r>
          </w:p>
        </w:tc>
        <w:tc>
          <w:tcPr>
            <w:tcW w:type="dxa" w:w="33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智力水平 同龄排名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ARTS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唱跳 涂画 节奏 想象和材料创作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天赋评价 审美标准答案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模板发布契约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推荐的唯一候选来源是已发布模板版本。模板发布后不可原位修改；任何正文、安全条件或个性化范围变化都必须创建新版本并重新审核。模板固定字段与模型可编辑字段分离，业务层在结构校验后只合并允许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字段组</w:t>
            </w:r>
          </w:p>
        </w:tc>
        <w:tc>
          <w:tcPr>
            <w:tcW w:type="dxa" w:w="453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必填内容</w:t>
            </w:r>
          </w:p>
        </w:tc>
        <w:tc>
          <w:tcPr>
            <w:tcW w:type="dxa" w:w="338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识别</w:t>
            </w:r>
          </w:p>
        </w:tc>
        <w:tc>
          <w:tcPr>
            <w:tcW w:type="dxa" w:w="45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templateCode versionNo contentType schemaVersion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编码稳定 版本不可变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适龄</w:t>
            </w:r>
          </w:p>
        </w:tc>
        <w:tc>
          <w:tcPr>
            <w:tcW w:type="dxa" w:w="45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ageMinMonths ageMaxMonths domain sceneCode</w:t>
            </w:r>
          </w:p>
        </w:tc>
        <w:tc>
          <w:tcPr>
            <w:tcW w:type="dxa" w:w="33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月龄范围必须落在 24 至 48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执行</w:t>
            </w:r>
          </w:p>
        </w:tc>
        <w:tc>
          <w:tcPr>
            <w:tcW w:type="dxa" w:w="45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title goal materials duration steps parentScript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步骤 3 至 5 个  时长 5 至 10 分钟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安全</w:t>
            </w:r>
          </w:p>
        </w:tc>
        <w:tc>
          <w:tcPr>
            <w:tcW w:type="dxa" w:w="45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safetyNotes stopConditions simplifiedOption</w:t>
            </w:r>
          </w:p>
        </w:tc>
        <w:tc>
          <w:tcPr>
            <w:tcW w:type="dxa" w:w="33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发布前人工审核  AI 不得覆盖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个性化</w:t>
            </w:r>
          </w:p>
        </w:tc>
        <w:tc>
          <w:tcPr>
            <w:tcW w:type="dxa" w:w="45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personalizableFields exampleVariables</w:t>
            </w:r>
          </w:p>
        </w:tc>
        <w:tc>
          <w:tcPr>
            <w:tcW w:type="dxa" w:w="33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只允许称呼 角色 语言风格和审核示例物品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治理</w:t>
            </w:r>
          </w:p>
        </w:tc>
        <w:tc>
          <w:tcPr>
            <w:tcW w:type="dxa" w:w="45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reviewer reviewedAt contentHash status</w:t>
            </w:r>
          </w:p>
        </w:tc>
        <w:tc>
          <w:tcPr>
            <w:tcW w:type="dxa" w:w="33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草稿 复核 发布 停用均留痕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推荐决策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校验监护人授权和孩子归属，读取出生日期并计算当前月龄。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按发布状态、内容类型、月龄、发展领域、家庭场景、材料条件和安全级别过滤。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排除近七日使用过的相同模板，并优先补足近七日覆盖较少的发展领域。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结合最近反馈排序。REFUSED 在三十日内排除同模板，NEUTRAL 优先更短步骤，ENGAGED 只提高相近场景权重。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选择一个主活动，创建计划和生成任务；AI 只处理模板允许字段。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6. </w:t>
      </w:r>
      <w:r>
        <w:rPr>
          <w:rFonts w:ascii="Microsoft YaHei" w:hAnsi="Microsoft YaHei" w:eastAsia="Microsoft YaHei"/>
          <w:color w:val="202124"/>
          <w:sz w:val="18"/>
        </w:rPr>
        <w:t>候选不足时先放宽领域平衡，再使用已发布的通用低材料模板，并记录 TEMPLATE_FALLBACK。</w:t>
      </w:r>
    </w:p>
    <w:p>
      <w:pPr>
        <w:pStyle w:val="CodeBlock"/>
      </w:pPr>
      <w:r>
        <w:rPr>
          <w:rFonts w:ascii="Consolas" w:hAnsi="Consolas" w:eastAsia="Consolas"/>
          <w:color w:val="202124"/>
          <w:sz w:val="16"/>
        </w:rPr>
        <w:t>candidates = publishedTemplates</w:t>
        <w:br/>
        <w:t xml:space="preserve">  .filter(ageMinMonths &lt;= ageInMonths &lt;= ageMaxMonths)</w:t>
        <w:br/>
        <w:t xml:space="preserve">  .filter(sceneAndMaterialsAvailable)</w:t>
        <w:br/>
        <w:t xml:space="preserve">  .exclude(templateUsedWithin7Days)</w:t>
        <w:br/>
        <w:t xml:space="preserve">  .exclude(refusedTemplateWithin30Days)</w:t>
        <w:br/>
        <w:t>selected = rankBy(domainBalance, recentFeedback, editorialPriority)</w:t>
        <w:br/>
        <w:t>return personalizeWithinAllowlist(selected) or approvedFallback</w:t>
      </w:r>
    </w:p>
    <w:p>
      <w:pPr>
        <w:pStyle w:val="Heading2"/>
      </w:pPr>
      <w:r>
        <w:t>内容安全规则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禁止惩罚 羞辱 恐吓 强迫进食 危险模仿 医疗诊断 效果承诺 同龄比较和诱导持续使用。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材料必须说明吞咽 绊倒 过敏 烫伤 锐利边缘和成人看护等适用风险。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孩子拒绝时立即停止  模板必须提供中性结束语和简化方案。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模型新增未审核材料 删除停止条件 延长时长或改变目标时  结构校验直接失败。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运营后台支持模板停用和版本回滚  已生成内容仍保留原版本引用以便追溯。</w:t>
      </w:r>
    </w:p>
    <w:p>
      <w:pPr>
        <w:pStyle w:val="Heading1"/>
      </w:pPr>
      <w:r>
        <w:t>体验设计</w:t>
      </w:r>
    </w:p>
    <w:p>
      <w:pPr>
        <w:pStyle w:val="Heading2"/>
      </w:pPr>
      <w:r>
        <w:t>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一级导航</w:t>
            </w:r>
          </w:p>
        </w:tc>
        <w:tc>
          <w:tcPr>
            <w:tcW w:type="dxa" w:w="43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核心内容</w:t>
            </w:r>
          </w:p>
        </w:tc>
        <w:tc>
          <w:tcPr>
            <w:tcW w:type="dxa" w:w="37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主要动作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今日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当前孩子 本周完成天数 当天唯一主任务</w:t>
            </w:r>
          </w:p>
        </w:tc>
        <w:tc>
          <w:tcPr>
            <w:tcW w:type="dxa" w:w="37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开始 继续 更换一次 提交反馈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陪伴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已审核故事 历史陪伴 基础安全问答</w:t>
            </w:r>
          </w:p>
        </w:tc>
        <w:tc>
          <w:tcPr>
            <w:tcW w:type="dxa" w:w="37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阅读故事 查看历史 提交限定问题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成长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成长事件时间线 五领域分布 每周反馈</w:t>
            </w:r>
          </w:p>
        </w:tc>
        <w:tc>
          <w:tcPr>
            <w:tcW w:type="dxa" w:w="37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快速记录 查看周反馈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我的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孩子管理 账号手机 授权 隐私与数据</w:t>
            </w:r>
          </w:p>
        </w:tc>
        <w:tc>
          <w:tcPr>
            <w:tcW w:type="dxa" w:w="37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切换孩子 修改授权 导出或删除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所有页面都显示当前孩子上下文。切换孩子后，今日计划、历史、成长和周反馈必须同时刷新；客户端缓存不得复用上一孩子的数据。基础安全问答放在陪伴页的次级入口，完整开放问答不进入 MVP。</w:t>
      </w:r>
    </w:p>
    <w:p>
      <w:pPr>
        <w:pStyle w:val="Heading2"/>
      </w:pPr>
      <w:r>
        <w:t>登录授权与建档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02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3  登录授权和孩子建档线框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登录页先说明产品由家长操作，再提供微信主登录和手机号次级方式。身份建立后单独展示儿童信息处理目的、数据类别、保存方式和退出路径；同意项不得预勾选。孩子建档只要求称呼和出生日期，性别与兴趣均为可选，并在字段附近解释用途。</w:t>
      </w:r>
    </w:p>
    <w:p>
      <w:pPr>
        <w:pStyle w:val="Heading2"/>
      </w:pPr>
      <w:r>
        <w:t>今日首页与任务执行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02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4  今日首页和任务执行线框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今日首页的主视觉始终是一个任务。任务卡显示发展领域、时长、材料和目标；故事与快速记录只作为次级入口。执行页一次突出一个步骤，保留上一页、下一页和随时结束操作，不使用倒计时或失败提示。</w:t>
      </w:r>
    </w:p>
    <w:p>
      <w:pPr>
        <w:pStyle w:val="Heading2"/>
      </w:pPr>
      <w:r>
        <w:t>故事与快速记录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02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5  故事陪伴和快速记录线框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故事页明确标注可选陪伴，由家长阅读并使用少量互动问题。快速记录首先提供三个等权结果按钮，再提供有限观察标签和短备注。提交按钮必须幂等；网络重试不得产生重复完成记录。</w:t>
      </w:r>
    </w:p>
    <w:p>
      <w:pPr>
        <w:pStyle w:val="Heading2"/>
      </w:pPr>
      <w:r>
        <w:t>每周反馈与隐私管理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021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6  每周反馈和隐私管理线框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每周反馈先展示完成天数和可核对的领域分布，再展示事实观察和下周建议，不显示分数、同龄排名或诊断。隐私页集中呈现授权版本、数据清单和第三方处理说明，并提供导出、撤回、删除孩子数据与注销账号。</w:t>
      </w:r>
    </w:p>
    <w:p>
      <w:pPr>
        <w:pStyle w:val="Heading2"/>
      </w:pPr>
      <w:r>
        <w:t>通用页面状态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77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页面行为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加载</w:t>
            </w:r>
          </w:p>
        </w:tc>
        <w:tc>
          <w:tcPr>
            <w:tcW w:type="dxa" w:w="77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使用固定高度骨架  不改变主要按钮位置  不展示虚假业务数据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空数据</w:t>
            </w:r>
          </w:p>
        </w:tc>
        <w:tc>
          <w:tcPr>
            <w:tcW w:type="dxa" w:w="77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说明缺少什么以及可执行的下一步  不自动生成模拟记录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弱网</w:t>
            </w:r>
          </w:p>
        </w:tc>
        <w:tc>
          <w:tcPr>
            <w:tcW w:type="dxa" w:w="77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保留已加载审核内容  写操作显示提交中  禁止重复点击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生成中</w:t>
            </w:r>
          </w:p>
        </w:tc>
        <w:tc>
          <w:tcPr>
            <w:tcW w:type="dxa" w:w="77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展示任务已受理和建议轮询时间  允许离开页面后回来查看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模板回退</w:t>
            </w:r>
          </w:p>
        </w:tc>
        <w:tc>
          <w:tcPr>
            <w:tcW w:type="dxa" w:w="77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正常展示安全模板  不暴露供应商错误  埋点记录 fallbackUsed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授权失效</w:t>
            </w:r>
          </w:p>
        </w:tc>
        <w:tc>
          <w:tcPr>
            <w:tcW w:type="dxa" w:w="77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停止孩子相关生成和写入  引导查看新规则并重新同意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高风险问答</w:t>
            </w:r>
          </w:p>
        </w:tc>
        <w:tc>
          <w:tcPr>
            <w:tcW w:type="dxa" w:w="77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5"/>
              </w:rPr>
              <w:t>跳过普通答案布局  直接展示紧急行动和专业求助入口</w:t>
            </w:r>
          </w:p>
        </w:tc>
      </w:tr>
    </w:tbl>
    <w:p>
      <w:pPr>
        <w:spacing w:after="0" w:line="48" w:lineRule="auto"/>
      </w:pPr>
    </w:p>
    <w:p>
      <w:pPr>
        <w:pStyle w:val="Heading1"/>
      </w:pPr>
      <w:r>
        <w:t>技术架构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V2 采用模块化单体。部署单元保持简单，但通过应用服务、领域服务和能力端口明确边界。edudu-api 负责身份上下文、协议转换和响应；edudu-edu 负责业务用例、事务与资源归属；edudu-ai 负责模型调用、结构化输出和安全能力；后台只负责模板审核、运营配置和运行监控。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5574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7  V2 目标模块化单体架构</w:t>
      </w:r>
    </w:p>
    <w:p>
      <w:pPr>
        <w:pStyle w:val="Heading2"/>
      </w:pPr>
      <w:r>
        <w:t>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43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V2 职责</w:t>
            </w:r>
          </w:p>
        </w:tc>
        <w:tc>
          <w:tcPr>
            <w:tcW w:type="dxa" w:w="36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禁止事项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edudu-api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实现 /api/v2 Controller  参数校验  身份解析  traceId 和 ApiResponse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不直接调用 Mapper  不拼装业务 Map  不直接调用模型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edudu-edu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实现授权 孩子 每日计划 推荐 完成记录 成长 周反馈 隐私请求等应用服务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不依赖 HTTP 对象  不信任客户端 userId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edudu-ai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实现 ModelPort SafetyPort SchemaValidator PromptRegistry 和供应商适配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不拥有孩子资源  不直接向客户端返回未持久化内容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edudu-system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复用账号 角色 权限 菜单与后台用户审计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不承载家庭陪伴领域规则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edudu-framework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JWT 安全上下文 XSS TraceId 全局异常 限流和基础设施适配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不写具体推荐和内容规则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edudu-quartz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触发周反馈 过期数据清理 失败任务扫描和重试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不绕过应用服务直接修改业务终态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edudu-admin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运营端启动器 模板审核 运行监控和隐私工单页面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不成为另一套业务实现</w:t>
            </w:r>
          </w:p>
        </w:tc>
      </w:tr>
      <w:tr>
        <w:trPr>
          <w:cantSplit/>
        </w:trPr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edudu-uniapp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今日 陪伴 成长 我的四个入口以及弱网和轮询状态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不在本地计算权限 月龄或推荐结果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应用服务边界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66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应用服务</w:t>
            </w:r>
          </w:p>
        </w:tc>
        <w:tc>
          <w:tcPr>
            <w:tcW w:type="dxa" w:w="36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主要命令或查询</w:t>
            </w:r>
          </w:p>
        </w:tc>
        <w:tc>
          <w:tcPr>
            <w:tcW w:type="dxa" w:w="316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事务边界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AuthApplicationService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微信换码 登录 手机绑定 注销</w:t>
            </w:r>
          </w:p>
        </w:tc>
        <w:tc>
          <w:tcPr>
            <w:tcW w:type="dxa" w:w="31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账号合并和令牌签发分离  第三方失败不写半成品</w:t>
            </w:r>
          </w:p>
        </w:tc>
      </w:tr>
      <w:tr>
        <w:trPr>
          <w:cantSplit/>
        </w:trPr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ConsentApplicationService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记录 查询 撤回监护人授权</w:t>
            </w:r>
          </w:p>
        </w:tc>
        <w:tc>
          <w:tcPr>
            <w:tcW w:type="dxa" w:w="31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授权记录与审计同一事务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ChildApplicationService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创建 修改 查询 删除孩子档案</w:t>
            </w:r>
          </w:p>
        </w:tc>
        <w:tc>
          <w:tcPr>
            <w:tcW w:type="dxa" w:w="31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每次读取和写入都限定当前用户</w:t>
            </w:r>
          </w:p>
        </w:tc>
      </w:tr>
      <w:tr>
        <w:trPr>
          <w:cantSplit/>
        </w:trPr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DailyPlanApplicationService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创建或读取今日计划 更换一次</w:t>
            </w:r>
          </w:p>
        </w:tc>
        <w:tc>
          <w:tcPr>
            <w:tcW w:type="dxa" w:w="31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计划 计划项 生成任务和幂等结果一致提交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CompletionApplicationService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提交三档结果并生成成长事件</w:t>
            </w:r>
          </w:p>
        </w:tc>
        <w:tc>
          <w:tcPr>
            <w:tcW w:type="dxa" w:w="31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完成记录 计划状态 事件和统计事实同一事务</w:t>
            </w:r>
          </w:p>
        </w:tc>
      </w:tr>
      <w:tr>
        <w:trPr>
          <w:cantSplit/>
        </w:trPr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WeeklyInsightApplicationService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计算周事实并生成文字反馈</w:t>
            </w:r>
          </w:p>
        </w:tc>
        <w:tc>
          <w:tcPr>
            <w:tcW w:type="dxa" w:w="31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确定性统计先落库  文案生成异步完成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SafetyQuestionApplicationService</w:t>
            </w:r>
          </w:p>
        </w:tc>
        <w:tc>
          <w:tcPr>
            <w:tcW w:type="dxa" w:w="36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风险分类 审核知识检索 受控回答</w:t>
            </w:r>
          </w:p>
        </w:tc>
        <w:tc>
          <w:tcPr>
            <w:tcW w:type="dxa" w:w="31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高风险路径不进入自由生成</w:t>
            </w:r>
          </w:p>
        </w:tc>
      </w:tr>
      <w:tr>
        <w:trPr>
          <w:cantSplit/>
        </w:trPr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PrivacyApplicationService</w:t>
            </w:r>
          </w:p>
        </w:tc>
        <w:tc>
          <w:tcPr>
            <w:tcW w:type="dxa" w:w="36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导出 删除 撤回和状态查询</w:t>
            </w:r>
          </w:p>
        </w:tc>
        <w:tc>
          <w:tcPr>
            <w:tcW w:type="dxa" w:w="31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工单状态 审计和资源处理可追溯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关键调用序列</w:t>
      </w:r>
    </w:p>
    <w:p>
      <w:pPr>
        <w:pStyle w:val="Heading3"/>
      </w:pPr>
      <w:r>
        <w:t>微信登录与监护人授权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小程序调用 wx.login 获取一次性 code，并提交到 POST /api/v2/auth/wechat/login。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服务端通过微信接口换取 openid 和 session_key；日志只记录供应商结果码和 code 哈希。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系统按 appId 与 openid 查找或创建账号，签发平台令牌，并返回当前授权摘要。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若儿童信息授权不存在、已撤回或政策版本过期，孩子相关接口返回 CONSENT_REQUIRED。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家长查看独立授权说明并主动确认，服务端写入授权版本、时间、渠道和审计记录。</w:t>
      </w:r>
    </w:p>
    <w:p>
      <w:pPr>
        <w:pStyle w:val="Heading3"/>
      </w:pPr>
      <w:r>
        <w:t>今日计划创建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API 从登录身份取得 userId，按 userId 和 childId 验证归属，再检查有效授权。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应用服务按 userId、childId、planDate 和 Idempotency-Key 查询既有结果。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若计划不存在，在一个事务中创建 PREPARING 计划、PENDING 生成任务和请求哈希。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后台工作线程领取任务，推荐服务选择已审核模板，AI 端口完成受控个性化和校验。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内容与生成 READY 终态同一事务持久化，客户端按建议间隔轮询任务或今日计划。</w:t>
      </w:r>
    </w:p>
    <w:p>
      <w:pPr>
        <w:pStyle w:val="Heading3"/>
      </w:pPr>
      <w:r>
        <w:t>完成反馈与次日推荐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家长提交 ENGAGED、NEUTRAL 或 REFUSED；服务端验证计划项属于当前家庭且尚未完成。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唯一约束与 Idempotency-Key 共同防止重复写入；相同键不同请求体返回冲突。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完成记录、计划 COMPLETED、成长事件和当周完成事实在同一事务提交。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推荐服务次日读取最近七日模板、领域覆盖和参与结果，不读取自由文本形成儿童标签。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周任务按周边界聚合确定性数据，再生成可回退、可核对的文字反馈。</w:t>
      </w:r>
    </w:p>
    <w:p>
      <w:pPr>
        <w:pStyle w:val="Heading2"/>
      </w:pPr>
      <w:r>
        <w:t>运行拓扑与故障边界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组件</w:t>
            </w:r>
          </w:p>
        </w:tc>
        <w:tc>
          <w:tcPr>
            <w:tcW w:type="dxa" w:w="38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部署与扩展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故障策略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Admin/API 应用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同一代码库独立进程  可各自水平扩容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无状态请求  JWT 与数据库校验  单实例失败由入口摘除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AI Worker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先与 API 同部署的受控线程池  任务由数据库领取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租约超时可重领  以任务终态和唯一约束防重复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MySQL 8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业务事实唯一来源  主从和备份按环境配置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关键写事务化  迁移先演练  RPO 不超过 15 分钟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Redis 6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令牌 限流 短期去重与可重建缓存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不可用时保护登录和限流  业务事实不依赖缓存恢复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模型与微信供应商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通过端口适配  配置超时和熔断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微信登录明确失败  内容生成使用审核模板回退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配置与环境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dev、test、staging、prod 使用相同配置键；密钥只从环境变量或密钥管理服务注入。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模型名称、promptVersion、schemaVersion、推荐规则版本和安全规则版本都进入生成审计。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数据库时区统一为 UTC 存储，计划日期按 Asia/Shanghai 计算；API 时间使用 ISO 8601。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外部调用设置连接超时、总超时、最大重试和熔断阈值；不得使用无界线程池。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日志和指标携带 traceId、jobId、planId 的技术标识，禁止记录姓名、手机号、openid 和原始问题。</w:t>
      </w:r>
    </w:p>
    <w:p>
      <w:pPr>
        <w:pStyle w:val="Heading1"/>
      </w:pPr>
      <w:r>
        <w:t>接口设计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新增公开版本 /api/v2，现有接口作为过渡适配层保留到 V2 验收。由于 edudu-api 已配置 /api 上下文，Controller 从 /v2 开始映射。V2 全部使用强类型请求与响应，不返回无类型 Map，不允许客户端提交 userId 代表资源所有者。</w:t>
      </w:r>
    </w:p>
    <w:p>
      <w:pPr>
        <w:pStyle w:val="Heading2"/>
      </w:pPr>
      <w:r>
        <w:t>统一响应</w:t>
      </w:r>
    </w:p>
    <w:p>
      <w:pPr>
        <w:pStyle w:val="CodeBlock"/>
      </w:pPr>
      <w:r>
        <w:rPr>
          <w:rFonts w:ascii="Consolas" w:hAnsi="Consolas" w:eastAsia="Consolas"/>
          <w:color w:val="202124"/>
          <w:sz w:val="16"/>
        </w:rPr>
        <w:t>public record ApiResponse&lt;T&gt;(</w:t>
        <w:br/>
        <w:t xml:space="preserve">    String code,       // 业务码，例如 OK 或 CONSENT_REQUIRED</w:t>
        <w:br/>
        <w:t xml:space="preserve">    String message,    // 面向调用方的简短说明</w:t>
        <w:br/>
        <w:t xml:space="preserve">    T data,            // 成功数据；无数据时为 null</w:t>
        <w:br/>
        <w:t xml:space="preserve">    String traceId     // 请求链路标识</w:t>
        <w:br/>
        <w:t>) {}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HTTP 状态表达协议结果，code 表达稳定业务语义；前端不得只判断 message 文本。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BIGINT 标识在 JSON 中按字符串返回，避免 JavaScript 精度丢失。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时间戳使用带时区的 ISO 8601，业务日期使用 yyyy-MM-dd。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分页响应统一包含 items、page、pageSize、total；默认按发生时间倒序。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服务端入口生成或接收合法 X-Trace-Id，并在响应、日志和生成任务中贯通。</w:t>
      </w:r>
    </w:p>
    <w:p>
      <w:pPr>
        <w:pStyle w:val="Heading2"/>
      </w:pPr>
      <w:r>
        <w:t>公开接口清单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方法</w:t>
            </w:r>
          </w:p>
        </w:tc>
        <w:tc>
          <w:tcPr>
            <w:tcW w:type="dxa" w:w="32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路径  省略 /api/v2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请求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响应</w:t>
            </w:r>
          </w:p>
        </w:tc>
        <w:tc>
          <w:tcPr>
            <w:tcW w:type="dxa" w:w="18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/auth/wechat/login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WechatLoginRequest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LoginView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微信服务端换码并登录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/auth/sms-codes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SmsCodeRequest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OperationView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发送绑定验证码  受限流保护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/auth/phone/bind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PhoneBindRequest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UserProfileView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绑定或校验手机号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/auth/logout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OperationView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撤销当前平台令牌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/guardian-consents/current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ConsentRecord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查询当前有效授权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/guardian-consents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ConsentRequest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ConsentRecord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记录独立同意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/guardian-consents/{id}/withdraw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WithdrawConsentRequest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ConsentRecord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撤回授权并阻止后续处理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List&lt;ChildView&gt;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只返回当前用户孩子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ChildCreateRequest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ChildView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要求 Idempotency-Key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ChildView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不存在或非本人统一 404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PATCH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ChildUpdateRequest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ChildView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使用 rowVersion 防覆盖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/children/{childId}/daily-plans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DailyPlanCreateRequest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TodayPlanView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创建或返回当天计划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/children/{childId}/daily-plans/today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TodayPlanView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读取今日计划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/daily-plans/{planId}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TodayPlanView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校验计划归属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/daily-plan-items/{itemId}/completions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CompletionRequest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CompletionView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三档反馈且幂等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/children/{childId}/growth-events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GrowthEventRequest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GrowthEventView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快速记录且幂等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/children/{childId}/growth-events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分页参数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PageView&lt;GrowthEventView&gt;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成长时间线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/children/{childId}/weekly-insights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weekStart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WeeklyInsightView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读取指定周反馈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/children/{childId}/stories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StoryCreateRequest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StoryView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创建受控故事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/stories/{storyId}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StoryView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校验故事归属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/safety/questions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SafetyQuestionRequest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SafetyAnswerView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限定问答与风险分流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/generation-jobs/{jobId}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GenerationJobView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查询生成状态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/privacy/export-requests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PrivacyRequest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PrivacyRequestView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创建导出请求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POST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/privacy/deletion-requests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PrivacyRequest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PrivacyRequestView</w:t>
            </w:r>
          </w:p>
        </w:tc>
        <w:tc>
          <w:tcPr>
            <w:tcW w:type="dxa" w:w="18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创建删除请求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GET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/privacy/requests/{requestId}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无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PrivacyRequestView</w:t>
            </w:r>
          </w:p>
        </w:tc>
        <w:tc>
          <w:tcPr>
            <w:tcW w:type="dxa" w:w="18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查询隐私工单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核心类型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70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TodayPlanView</w:t>
            </w:r>
          </w:p>
        </w:tc>
        <w:tc>
          <w:tcPr>
            <w:tcW w:type="dxa" w:w="70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planId childId planDate status primaryTask companionStory generationJobId sourceType completion createdAt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DailyPlanItemView</w:t>
            </w:r>
          </w:p>
        </w:tc>
        <w:tc>
          <w:tcPr>
            <w:tcW w:type="dxa" w:w="70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itemId itemType templateVersion title domain goal durationMinutes materials steps parentScript safetyNotes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CompletionRequest</w:t>
            </w:r>
          </w:p>
        </w:tc>
        <w:tc>
          <w:tcPr>
            <w:tcW w:type="dxa" w:w="70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result note completedAt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GrowthEventRequest</w:t>
            </w:r>
          </w:p>
        </w:tc>
        <w:tc>
          <w:tcPr>
            <w:tcW w:type="dxa" w:w="70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eventType domain content occurredAt relatedCompletionId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WeeklyInsightView</w:t>
            </w:r>
          </w:p>
        </w:tc>
        <w:tc>
          <w:tcPr>
            <w:tcW w:type="dxa" w:w="70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insightId childId weekStart weekEnd completedDays engagementCounts domainCoverage highlights suggestions sourceType generatedAt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GenerationJobView</w:t>
            </w:r>
          </w:p>
        </w:tc>
        <w:tc>
          <w:tcPr>
            <w:tcW w:type="dxa" w:w="70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jobId jobType status targetResourceId attemptCount fallbackUsed failureCode nextPollAfterMs updatedAt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ConsentRecord</w:t>
            </w:r>
          </w:p>
        </w:tc>
        <w:tc>
          <w:tcPr>
            <w:tcW w:type="dxa" w:w="70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consentId consentType policyVersion status grantedAt withdrawnAt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SafetyAnswerView</w:t>
            </w:r>
          </w:p>
        </w:tc>
        <w:tc>
          <w:tcPr>
            <w:tcW w:type="dxa" w:w="70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answerId riskLevel answer nextAction disclaimer persistedAt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固定枚举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枚举</w:t>
            </w:r>
          </w:p>
        </w:tc>
        <w:tc>
          <w:tcPr>
            <w:tcW w:type="dxa" w:w="698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允许值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CompletionResult</w:t>
            </w:r>
          </w:p>
        </w:tc>
        <w:tc>
          <w:tcPr>
            <w:tcW w:type="dxa" w:w="69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ENGAGED  NEUTRAL  REFUSED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GenerationStatus</w:t>
            </w:r>
          </w:p>
        </w:tc>
        <w:tc>
          <w:tcPr>
            <w:tcW w:type="dxa" w:w="69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PENDING  RUNNING  VALIDATING  READY  FAILED  REJECTED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PlanStatus</w:t>
            </w:r>
          </w:p>
        </w:tc>
        <w:tc>
          <w:tcPr>
            <w:tcW w:type="dxa" w:w="69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PREPARING  READY  COMPLETED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ContentDomain</w:t>
            </w:r>
          </w:p>
        </w:tc>
        <w:tc>
          <w:tcPr>
            <w:tcW w:type="dxa" w:w="69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PHYSICAL_HEALTH  LANGUAGE  SOCIAL_EMOTIONAL  COGNITIVE_EXPLORATION  ARTS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PlanItemType</w:t>
            </w:r>
          </w:p>
        </w:tc>
        <w:tc>
          <w:tcPr>
            <w:tcW w:type="dxa" w:w="69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PRIMARY_ACTIVITY  COMPANION_STORY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ContentSourceType</w:t>
            </w:r>
          </w:p>
        </w:tc>
        <w:tc>
          <w:tcPr>
            <w:tcW w:type="dxa" w:w="69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TEMPLATE  AI_PERSONALIZED  TEMPLATE_FALLBACK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ConsentStatus</w:t>
            </w:r>
          </w:p>
        </w:tc>
        <w:tc>
          <w:tcPr>
            <w:tcW w:type="dxa" w:w="69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GRANTED  WITHDRAWN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TemplateStatus</w:t>
            </w:r>
          </w:p>
        </w:tc>
        <w:tc>
          <w:tcPr>
            <w:tcW w:type="dxa" w:w="69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DRAFT  IN_REVIEW  PUBLISHED  DISABLED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RiskLevel</w:t>
            </w:r>
          </w:p>
        </w:tc>
        <w:tc>
          <w:tcPr>
            <w:tcW w:type="dxa" w:w="69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NORMAL  CAUTION  URGENT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HTTP</w:t>
            </w:r>
          </w:p>
        </w:tc>
        <w:tc>
          <w:tcPr>
            <w:tcW w:type="dxa" w:w="302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业务码</w:t>
            </w:r>
          </w:p>
        </w:tc>
        <w:tc>
          <w:tcPr>
            <w:tcW w:type="dxa" w:w="54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处理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200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OK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正常读取或幂等地返回既有结果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400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INVALID_ARGUMENT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字段格式错误  返回字段级校验信息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401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AUTH_REQUIRED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令牌无效或过期  重新登录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404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RESOURCE_NOT_FOUND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资源不存在或不属于当前用户  不区分原因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409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IDEMPOTENCY_CONFLICT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相同键对应不同请求体  客户端停止重试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409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VERSION_CONFLICT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rowVersion 过期  重新读取后再提交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409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COMPLETION_CONFLICT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同一计划项已存在不同完成记录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CONSENT_REQUIRED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缺少有效授权或政策版本已更新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TEMPLATE_UNAVAILABLE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没有任何合规模板  不返回临时模型内容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VALIDATION_ERROR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请求或生成内容不符合业务 Schema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QUESTION_OUT_OF_SCOPE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超出基础安全问答范围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URGENT_HELP_REQUIRED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进入紧急分流  返回固定行动指引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429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RATE_LIMITED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 Retry-After 延迟重试</w:t>
            </w:r>
          </w:p>
        </w:tc>
      </w:tr>
      <w:tr>
        <w:trPr>
          <w:cantSplit/>
        </w:trPr>
        <w:tc>
          <w:tcPr>
            <w:tcW w:type="dxa" w:w="10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503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WECHAT_PROVIDER_UNAVAILABLE</w:t>
            </w:r>
          </w:p>
        </w:tc>
        <w:tc>
          <w:tcPr>
            <w:tcW w:type="dxa" w:w="54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微信换码暂不可用  不创建模拟身份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503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MODEL_PROVIDER_UNAVAILABLE</w:t>
            </w:r>
          </w:p>
        </w:tc>
        <w:tc>
          <w:tcPr>
            <w:tcW w:type="dxa" w:w="54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仅用于无可用回退的后台异常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权限 幂等与并发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孩子相关查询必须在 Mapper 或仓储条件中同时包含 resourceId、userId 和未删除状态，不能先查再比较。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创建计划、完成记录、成长事件、故事和隐私工单必须接收 Idempotency-Key，并保存规范化请求哈希。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相同用户、接口和键且请求哈希一致时返回首次结果；哈希不一致时返回 IDEMPOTENCY_CONFLICT。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数据库唯一约束是最终防线，Redis 去重只用于缩短重复请求路径，不能代替唯一索引。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孩子资料等可修改资源使用 rowVersion 乐观锁；服务端不执行静默覆盖。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生成中资源只返回状态和轮询建议，READY 之前绝不返回半成品内容。</w:t>
      </w:r>
    </w:p>
    <w:p>
      <w:pPr>
        <w:pStyle w:val="Heading1"/>
      </w:pPr>
      <w:r>
        <w:t>数据设计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MySQL 是 V2 的业务事实来源。计划、模板版本、完成记录、生成任务和授权记录都必须可追溯；Redis 只保存令牌、限流、短期幂等结果和可重建缓存。所有表使用统一主键、创建时间、更新时间和逻辑删除约定，敏感字段按分类选择加密、哈希或不采集。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404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8  V2 核心数据关系</w:t>
      </w:r>
    </w:p>
    <w:p>
      <w:pPr>
        <w:pStyle w:val="Heading2"/>
      </w:pPr>
      <w:r>
        <w:t>新增表总览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0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表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职责</w:t>
            </w:r>
          </w:p>
        </w:tc>
        <w:tc>
          <w:tcPr>
            <w:tcW w:type="dxa" w:w="273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关键约束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edu_guardian_consent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记录监护人针对特定政策版本的同意和撤回</w:t>
            </w:r>
          </w:p>
        </w:tc>
        <w:tc>
          <w:tcPr>
            <w:tcW w:type="dxa" w:w="27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user_id + consent_type + policy_version 唯一</w:t>
            </w:r>
          </w:p>
        </w:tc>
      </w:tr>
      <w:tr>
        <w:trPr>
          <w:cantSplit/>
        </w:trPr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edu_content_template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模板稳定标识、适龄范围、领域、场景和当前版本</w:t>
            </w:r>
          </w:p>
        </w:tc>
        <w:tc>
          <w:tcPr>
            <w:tcW w:type="dxa" w:w="27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template_code 唯一  仅发布状态可被推荐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edu_content_template_version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不可变正文、安全条件和个性化白名单</w:t>
            </w:r>
          </w:p>
        </w:tc>
        <w:tc>
          <w:tcPr>
            <w:tcW w:type="dxa" w:w="27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template_id + version_no 唯一  content_hash 可核验</w:t>
            </w:r>
          </w:p>
        </w:tc>
      </w:tr>
      <w:tr>
        <w:trPr>
          <w:cantSplit/>
        </w:trPr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edu_daily_plan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每个孩子每天的计划聚合根</w:t>
            </w:r>
          </w:p>
        </w:tc>
        <w:tc>
          <w:tcPr>
            <w:tcW w:type="dxa" w:w="27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user_id + child_id + plan_date 唯一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edu_daily_plan_item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主活动和可选故事快照</w:t>
            </w:r>
          </w:p>
        </w:tc>
        <w:tc>
          <w:tcPr>
            <w:tcW w:type="dxa" w:w="27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plan_id + item_type 唯一</w:t>
            </w:r>
          </w:p>
        </w:tc>
      </w:tr>
      <w:tr>
        <w:trPr>
          <w:cantSplit/>
        </w:trPr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edu_companion_completion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主活动三档反馈和简短观察</w:t>
            </w:r>
          </w:p>
        </w:tc>
        <w:tc>
          <w:tcPr>
            <w:tcW w:type="dxa" w:w="27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plan_item_id 唯一  user_id + idempotency_key 唯一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edu_ai_generation_job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异步生成状态、重试、租约、版本和错误摘要</w:t>
            </w:r>
          </w:p>
        </w:tc>
        <w:tc>
          <w:tcPr>
            <w:tcW w:type="dxa" w:w="27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job_no 唯一  user_id + job_type + idempotency_key 唯一</w:t>
            </w:r>
          </w:p>
        </w:tc>
      </w:tr>
      <w:tr>
        <w:trPr>
          <w:cantSplit/>
        </w:trPr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edu_privacy_request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导出、孩子删除和账号删除工单</w:t>
            </w:r>
          </w:p>
        </w:tc>
        <w:tc>
          <w:tcPr>
            <w:tcW w:type="dxa" w:w="27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request_no 唯一  user_id + idempotency_key 唯一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edu_privacy_audit_log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记录授权、访问、导出和删除的不可变审计</w:t>
            </w:r>
          </w:p>
        </w:tc>
        <w:tc>
          <w:tcPr>
            <w:tcW w:type="dxa" w:w="27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仅追加  不保存正文和直接身份信息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授权与模板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表</w:t>
            </w:r>
          </w:p>
        </w:tc>
        <w:tc>
          <w:tcPr>
            <w:tcW w:type="dxa" w:w="496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建议字段</w:t>
            </w:r>
          </w:p>
        </w:tc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edu_guardian_consent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user_id consent_type policy_version status granted_at withdrawn_at source ip_hash user_agent_hash row_version</w:t>
            </w:r>
          </w:p>
        </w:tc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ACTIVE 判断同时要求 GRANTED、版本匹配和未撤回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edu_content_template</w:t>
            </w:r>
          </w:p>
        </w:tc>
        <w:tc>
          <w:tcPr>
            <w:tcW w:type="dxa" w:w="49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template_code content_type age_min_months age_max_months domain scene_code duration_min materials_json status current_version_id</w:t>
            </w:r>
          </w:p>
        </w:tc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材料和场景参与硬过滤  发布前校验月龄与时长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edu_content_template_version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template_id version_no title goal materials_json steps_json parent_script_json safety_notes_json stop_conditions_json personalizable_fields_json reviewer_id reviewed_at content_hash</w:t>
            </w:r>
          </w:p>
        </w:tc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发布后不可修改  停用不删除历史引用</w:t>
            </w:r>
          </w:p>
        </w:tc>
      </w:tr>
    </w:tbl>
    <w:p>
      <w:pPr>
        <w:spacing w:after="0" w:line="48" w:lineRule="auto"/>
      </w:pP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模板版本发布事务必须同时写审核人、审核时间、内容哈希和状态变更记录。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模板内容使用结构化 JSON 字段时仍在应用层执行 JSON Schema；常用筛选字段必须拆列并建立索引。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模板停用只阻止新推荐，已生成计划继续引用原版本快照，确保历史可解释。</w:t>
      </w:r>
    </w:p>
    <w:p>
      <w:pPr>
        <w:pStyle w:val="Heading2"/>
      </w:pPr>
      <w:r>
        <w:t>计划与完成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表</w:t>
            </w:r>
          </w:p>
        </w:tc>
        <w:tc>
          <w:tcPr>
            <w:tcW w:type="dxa" w:w="496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建议字段</w:t>
            </w:r>
          </w:p>
        </w:tc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索引与一致性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edu_daily_plan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user_id child_id plan_date status generation_job_id recommendation_version source_type completed_at</w:t>
            </w:r>
          </w:p>
        </w:tc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uk_user_child_date  idx_child_date  user_id 冗余用于归属防线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edu_daily_plan_item</w:t>
            </w:r>
          </w:p>
        </w:tc>
        <w:tc>
          <w:tcPr>
            <w:tcW w:type="dxa" w:w="49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plan_id item_type template_id template_version_id story_id domain duration_minutes content_snapshot_json source_type</w:t>
            </w:r>
          </w:p>
        </w:tc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uk_plan_item_type  快照用于历史展示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edu_companion_completion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id user_id child_id plan_id plan_item_id result note completed_at idempotency_key request_hash</w:t>
            </w:r>
          </w:p>
        </w:tc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uk_plan_item  uk_user_idempotency  idx_child_completed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完成记录必须指向 PRIMARY_ACTIVITY。数据库唯一约束保证一个计划项只有一条完成记录；如果首次请求已经成功但客户端超时，重试会返回相同记录。note 在入库前限制长度并清理控制字符，日志不得输出正文。</w:t>
      </w:r>
    </w:p>
    <w:p>
      <w:pPr>
        <w:pStyle w:val="Heading2"/>
      </w:pPr>
      <w:r>
        <w:t>生成任务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468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建议字段</w:t>
            </w:r>
          </w:p>
        </w:tc>
        <w:tc>
          <w:tcPr>
            <w:tcW w:type="dxa" w:w="302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身份与目标</w:t>
            </w:r>
          </w:p>
        </w:tc>
        <w:tc>
          <w:tcPr>
            <w:tcW w:type="dxa" w:w="46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job_no user_id child_id job_type target_type target_id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归属校验和生成目标追踪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状态</w:t>
            </w:r>
          </w:p>
        </w:tc>
        <w:tc>
          <w:tcPr>
            <w:tcW w:type="dxa" w:w="46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status attempt_count max_retry next_retry_at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队列领取和最多两次重试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租约</w:t>
            </w:r>
          </w:p>
        </w:tc>
        <w:tc>
          <w:tcPr>
            <w:tcW w:type="dxa" w:w="46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lease_owner lease_until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进程崩溃后安全重领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版本</w:t>
            </w:r>
          </w:p>
        </w:tc>
        <w:tc>
          <w:tcPr>
            <w:tcW w:type="dxa" w:w="46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template_version_id prompt_version schema_version safety_rule_version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重放与审计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幂等</w:t>
            </w:r>
          </w:p>
        </w:tc>
        <w:tc>
          <w:tcPr>
            <w:tcW w:type="dxa" w:w="46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idempotency_key request_hash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防止重复任务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结果</w:t>
            </w:r>
          </w:p>
        </w:tc>
        <w:tc>
          <w:tcPr>
            <w:tcW w:type="dxa" w:w="46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fallback_used failure_code error_summary latency_ms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监控和用户无敏感错误反馈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并发</w:t>
            </w:r>
          </w:p>
        </w:tc>
        <w:tc>
          <w:tcPr>
            <w:tcW w:type="dxa" w:w="46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row_version created_at started_at finished_at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乐观锁和耗时分析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Worker 使用状态、next_retry_at 和 lease_until 原子领取任务。任务终态写入与目标内容持久化必须在同一数据库事务；若内容写入失败，任务不得标记 READY。error_summary 只保存归一化错误，不保存 prompt、儿童自由文本或供应商响应正文。</w:t>
      </w:r>
    </w:p>
    <w:p>
      <w:pPr>
        <w:pStyle w:val="Heading2"/>
      </w:pPr>
      <w:r>
        <w:t>成长、周反馈与隐私工单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52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改造字段</w:t>
            </w:r>
          </w:p>
        </w:tc>
        <w:tc>
          <w:tcPr>
            <w:tcW w:type="dxa" w:w="21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现有成长记录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event_type domain occurred_at source_type related_completion_id payload_json idempotency_key request_hash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user_id + idempotency_key 唯一  查询限定 user_id 与 child_id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现有成长报告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week_start week_end completed_days engagement_counts_json domain_coverage_json generation_job_id status source_type schema_version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child_id + week_start 唯一  周事实可重算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edu_privacy_request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request_no user_id request_type scope child_id status idempotency_key request_hash export_object_key expires_at verified_at completed_at failure_code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对象存储键不包含身份  下载链接短期有效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edu_privacy_audit_log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event_type operator_type user_id_hash resource_type resource_id_hash policy_version trace_id occurred_at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追加写  仅授权角色可查询  不跟随业务删除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现有表复用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复用方式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V2 扩展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用户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继续使用现有账号和平台用户关系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新增 app_id + openid 唯一约束  手机号可空且需验证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孩子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继续使用孩子基础档案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新增 row_version deleted_at  以出生日期计算月龄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故事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继续保存故事正文和互动问题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新增 template_version_id generation_job_id source_type schema_version safety_result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成长记录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继续作为家庭时间线事实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扩展事件来源 领域 关联完成记录和幂等字段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成长报告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继续作为周反馈存储对象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固定周边界 确定性指标和生成文案分离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旧任务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V2 验收前只读保留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迁移为模板素材前必须重新审核  不参与 V2 新写入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Redis 键与缓存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键模式</w:t>
            </w:r>
          </w:p>
        </w:tc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TTL</w:t>
            </w:r>
          </w:p>
        </w:tc>
        <w:tc>
          <w:tcPr>
            <w:tcW w:type="dxa" w:w="38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内容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edu:v2:auth:token:{tokenId}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与 JWT 有效期一致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令牌状态与设备摘要</w:t>
            </w:r>
          </w:p>
        </w:tc>
      </w:tr>
      <w:tr>
        <w:trPr>
          <w:cantSplit/>
        </w:trPr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edu:v2:wechat:code:{codeHash}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5 分钟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一次性 code 使用标记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edu:v2:today-plan:{childId}:{date}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次日 01:00 前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可重建 TodayPlanView</w:t>
            </w:r>
          </w:p>
        </w:tc>
      </w:tr>
      <w:tr>
        <w:trPr>
          <w:cantSplit/>
        </w:trPr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edu:v2:rate:{scope}:{subjectHash}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按窗口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限流计数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edu:v2:idempotency:{userId}:{keyHash}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24 小时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结果引用  数据库仍是最终约束</w:t>
            </w:r>
          </w:p>
        </w:tc>
      </w:tr>
      <w:tr>
        <w:trPr>
          <w:cantSplit/>
        </w:trPr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edu:v2:template:published:{filterHash}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10 分钟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已发布模板 ID 列表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Redis 键不得包含姓名、手机号、openid、问题正文或成长记录正文。缓存失效只影响性能，不得改变授权、归属、计划唯一性或完成事实。</w:t>
      </w:r>
    </w:p>
    <w:p>
      <w:pPr>
        <w:pStyle w:val="Heading2"/>
      </w:pPr>
      <w:r>
        <w:t>迁移与回滚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建立带版本号的增量迁移目录，所有 DDL 使用存在性检查或迁移历史表保证重复执行安全。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先创建新表和可空扩展列，再创建索引与约束；大表索引在 staging 验证锁表时间。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导入首批模板为 DRAFT，经内容负责人复核后才切换 PUBLISHED，不把历史任务直接标记为已审核。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部署 V2 代码但保持入口开关关闭，执行契约、集成、权限和回滚检查。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灰度开启内部账号，确认计划与完成闭环后再开放测试家庭；旧接口继续读取旧表。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6. </w:t>
      </w:r>
      <w:r>
        <w:rPr>
          <w:rFonts w:ascii="Microsoft YaHei" w:hAnsi="Microsoft YaHei" w:eastAsia="Microsoft YaHei"/>
          <w:color w:val="202124"/>
          <w:sz w:val="18"/>
        </w:rPr>
        <w:t>回滚时关闭 V2 入口并回退应用版本，新表保留；不执行自动 DROP，不丢失已产生的授权和记录。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本项目没有生产存量，因此不设计双写、影子读或在线回填。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迁移脚本必须在空库执行两次、在当前快照执行一次，并验证第二次无副作用。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V2 验收通过后另行评审旧任务表的归档和删除，不包含在 12 周交付。</w:t>
      </w:r>
    </w:p>
    <w:p>
      <w:pPr>
        <w:pStyle w:val="Heading1"/>
      </w:pPr>
      <w:r>
        <w:t>AI 生成与安全设计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AI 是可替换的个性化能力，不是教育目标、安全规则或业务状态的事实来源。系统先选择已审核模板，再只把最小化的结构化变量交给模型。任何返回内容都必须经过 JSON Schema、业务规则和内容安全检测，并在事务持久化后才能被客户端读取。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1916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9  受控 AI 生成流程</w:t>
      </w:r>
    </w:p>
    <w:p>
      <w:pPr>
        <w:pStyle w:val="Heading2"/>
      </w:pPr>
      <w:r>
        <w:t>输入最小化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允许发送</w:t>
            </w:r>
          </w:p>
        </w:tc>
        <w:tc>
          <w:tcPr>
            <w:tcW w:type="dxa" w:w="36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禁止发送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孩子信息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月龄区间  可选兴趣标签  最近三档反馈摘要</w:t>
            </w:r>
          </w:p>
        </w:tc>
        <w:tc>
          <w:tcPr>
            <w:tcW w:type="dxa" w:w="36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真实姓名 出生日期 照片 声音 精确地址 医疗记录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任务上下文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模板编码 允许变量 场景 材料 目标语言</w:t>
            </w:r>
          </w:p>
        </w:tc>
        <w:tc>
          <w:tcPr>
            <w:tcW w:type="dxa" w:w="36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其他家庭记录 未审核自由文本 数据库主键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周反馈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完成天数 三档计数 领域覆盖 已审核事件标签</w:t>
            </w:r>
          </w:p>
        </w:tc>
        <w:tc>
          <w:tcPr>
            <w:tcW w:type="dxa" w:w="36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能力评分 同龄排名 原始长备注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安全问答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脱敏后的单次问题 风险分类和审核知识片段</w:t>
            </w:r>
          </w:p>
        </w:tc>
        <w:tc>
          <w:tcPr>
            <w:tcW w:type="dxa" w:w="36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会话历史 联系方式 身份凭据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输入构建器只接受领域对象，不接受任意 Map。脱敏发生在日志和模型调用之前；若无法可靠脱敏，流程直接使用模板，不把原文发送给供应商。供应商请求需带数据用途、保留策略和区域配置的运行时校验。</w:t>
      </w:r>
    </w:p>
    <w:p>
      <w:pPr>
        <w:pStyle w:val="Heading2"/>
      </w:pPr>
      <w:r>
        <w:t>结构化输出契约</w:t>
      </w:r>
    </w:p>
    <w:p>
      <w:pPr>
        <w:pStyle w:val="CodeBlock"/>
      </w:pPr>
      <w:r>
        <w:rPr>
          <w:rFonts w:ascii="Consolas" w:hAnsi="Consolas" w:eastAsia="Consolas"/>
          <w:color w:val="202124"/>
          <w:sz w:val="16"/>
        </w:rPr>
        <w:t>{</w:t>
        <w:br/>
        <w:t xml:space="preserve">  "schemaVersion": "daily-plan-item.v2",</w:t>
        <w:br/>
        <w:t xml:space="preserve">  "templateVersionId": "string",</w:t>
        <w:br/>
        <w:t xml:space="preserve">  "title": "string, 1..30",</w:t>
        <w:br/>
        <w:t xml:space="preserve">  "parentScript": ["string, max 80"],</w:t>
        <w:br/>
        <w:t xml:space="preserve">  "roleNames": {"allowedKey": "string"},</w:t>
        <w:br/>
        <w:t xml:space="preserve">  "exampleObjects": ["value from approved allowlist"]</w:t>
        <w:br/>
        <w:t>}</w:t>
        <w:br/>
        <w:t>// goal materials duration steps safetyNotes stopConditions 均取模板快照，模型不得返回或覆盖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Jackson 反序列化到显式 DTO，并拒绝未知字段、缺失字段、超长文本和不合法枚举。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结构校验后重新从数据库合并固定字段，不能信任模型回传的模板内容。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业务规则再次检查总时长、步骤数、材料白名单、停止条件和禁用表达。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安全检测结果、schemaVersion、promptVersion 和输入摘要哈希与目标内容一起保存。</w:t>
      </w:r>
    </w:p>
    <w:p>
      <w:pPr>
        <w:pStyle w:val="Heading2"/>
      </w:pPr>
      <w:r>
        <w:t>生成状态机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7787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-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7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737373"/>
          <w:sz w:val="17"/>
        </w:rPr>
        <w:t>图 10  生成任务状态与异常终态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当前状态</w:t>
            </w:r>
          </w:p>
        </w:tc>
        <w:tc>
          <w:tcPr>
            <w:tcW w:type="dxa" w:w="288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触发</w:t>
            </w:r>
          </w:p>
        </w:tc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下一状态</w:t>
            </w:r>
          </w:p>
        </w:tc>
        <w:tc>
          <w:tcPr>
            <w:tcW w:type="dxa" w:w="331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原子条件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PENDING</w:t>
            </w:r>
          </w:p>
        </w:tc>
        <w:tc>
          <w:tcPr>
            <w:tcW w:type="dxa" w:w="28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Worker 获得租约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RUNNING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status=PENDING 且 next_retry_at 到期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RUNNING</w:t>
            </w:r>
          </w:p>
        </w:tc>
        <w:tc>
          <w:tcPr>
            <w:tcW w:type="dxa" w:w="28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收到模型响应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VALIDATING</w:t>
            </w:r>
          </w:p>
        </w:tc>
        <w:tc>
          <w:tcPr>
            <w:tcW w:type="dxa" w:w="33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保存供应商耗时和调用结果码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VALIDATING</w:t>
            </w:r>
          </w:p>
        </w:tc>
        <w:tc>
          <w:tcPr>
            <w:tcW w:type="dxa" w:w="28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Schema 和安全通过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READY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目标内容与 READY 同一事务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RUNNING</w:t>
            </w:r>
          </w:p>
        </w:tc>
        <w:tc>
          <w:tcPr>
            <w:tcW w:type="dxa" w:w="28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可重试网络或限流错误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PENDING</w:t>
            </w:r>
          </w:p>
        </w:tc>
        <w:tc>
          <w:tcPr>
            <w:tcW w:type="dxa" w:w="33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attempt_count 增加并设置 next_retry_at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VALIDATING</w:t>
            </w:r>
          </w:p>
        </w:tc>
        <w:tc>
          <w:tcPr>
            <w:tcW w:type="dxa" w:w="28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可修复结构错误且仍有额度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PENDING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记录校验码  不保存原始响应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任意非终态</w:t>
            </w:r>
          </w:p>
        </w:tc>
        <w:tc>
          <w:tcPr>
            <w:tcW w:type="dxa" w:w="28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重试耗尽且模板可用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READY</w:t>
            </w:r>
          </w:p>
        </w:tc>
        <w:tc>
          <w:tcPr>
            <w:tcW w:type="dxa" w:w="33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fallback_used=true  保存模板快照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VALIDATING</w:t>
            </w:r>
          </w:p>
        </w:tc>
        <w:tc>
          <w:tcPr>
            <w:tcW w:type="dxa" w:w="288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命中安全拒绝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REJECTED</w:t>
            </w:r>
          </w:p>
        </w:tc>
        <w:tc>
          <w:tcPr>
            <w:tcW w:type="dxa" w:w="33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不重试  业务资源可回退模板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任意非终态</w:t>
            </w:r>
          </w:p>
        </w:tc>
        <w:tc>
          <w:tcPr>
            <w:tcW w:type="dxa" w:w="288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无模板或系统不可恢复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FAILED</w:t>
            </w:r>
          </w:p>
        </w:tc>
        <w:tc>
          <w:tcPr>
            <w:tcW w:type="dxa" w:w="33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保存归一化 failure_code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重试、超时与回退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异常</w:t>
            </w:r>
          </w:p>
        </w:tc>
        <w:tc>
          <w:tcPr>
            <w:tcW w:type="dxa" w:w="460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处理</w:t>
            </w:r>
          </w:p>
        </w:tc>
        <w:tc>
          <w:tcPr>
            <w:tcW w:type="dxa" w:w="280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客户端结果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连接失败 超时 429 5xx</w:t>
            </w:r>
          </w:p>
        </w:tc>
        <w:tc>
          <w:tcPr>
            <w:tcW w:type="dxa" w:w="46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首次失败后 5 秒重试  第二次失败后 30 秒重试  总计不超过三次调用</w:t>
            </w:r>
          </w:p>
        </w:tc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继续显示 PREPARING  超限后读取审核模板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JSON 解析失败</w:t>
            </w:r>
          </w:p>
        </w:tc>
        <w:tc>
          <w:tcPr>
            <w:tcW w:type="dxa" w:w="46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携带精简校验错误重试  不把完整坏响应回灌</w:t>
            </w:r>
          </w:p>
        </w:tc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成功则 READY  否则模板回退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Schema 或业务规则失败</w:t>
            </w:r>
          </w:p>
        </w:tc>
        <w:tc>
          <w:tcPr>
            <w:tcW w:type="dxa" w:w="46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只允许在剩余重试次数内修复  固定字段仍由模板覆盖</w:t>
            </w:r>
          </w:p>
        </w:tc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不展示半成品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内容安全拒绝</w:t>
            </w:r>
          </w:p>
        </w:tc>
        <w:tc>
          <w:tcPr>
            <w:tcW w:type="dxa" w:w="46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立即 REJECTED  不向模型重试相似内容</w:t>
            </w:r>
          </w:p>
        </w:tc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返回审核模板并记录安全指标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模板也不可用</w:t>
            </w:r>
          </w:p>
        </w:tc>
        <w:tc>
          <w:tcPr>
            <w:tcW w:type="dxa" w:w="46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FAILED 并触发运营告警</w:t>
            </w:r>
          </w:p>
        </w:tc>
        <w:tc>
          <w:tcPr>
            <w:tcW w:type="dxa" w:w="280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显示当前无合适内容  不临时自由生成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Worker 崩溃</w:t>
            </w:r>
          </w:p>
        </w:tc>
        <w:tc>
          <w:tcPr>
            <w:tcW w:type="dxa" w:w="46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租约到期后由其他实例重领</w:t>
            </w:r>
          </w:p>
        </w:tc>
        <w:tc>
          <w:tcPr>
            <w:tcW w:type="dxa" w:w="280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同一 jobId 继续轮询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模板回退策略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优先返回本次已选模板的原始发布版本，sourceType 标记 TEMPLATE_FALLBACK。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如果该版本在生成期间被紧急停用，重新筛选同月龄、同安全级别、低材料的通用模板。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仍无候选时不生成内容，返回 TEMPLATE_UNAVAILABLE 并通知内容运营补充模板。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回退内容与普通内容使用相同计划项结构和持久化路径，避免客户端分支。</w:t>
      </w:r>
    </w:p>
    <w:p>
      <w:pPr>
        <w:pStyle w:val="Heading2"/>
      </w:pPr>
      <w:r>
        <w:t>周反馈生成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周反馈先由 SQL 或领域代码计算 completedDays、engagementCounts 和 domainCoverage。AI 仅根据这些事实与审核过的表述规则生成 highlights 和 suggestions；输出不得包含发展迟缓、正常或异常、领先或落后等判断。少于两天有效记录时，系统直接使用事实模板。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43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确定性部分</w:t>
            </w:r>
          </w:p>
        </w:tc>
        <w:tc>
          <w:tcPr>
            <w:tcW w:type="dxa" w:w="35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AI 可处理部分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数据准备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周起止 日期去重 完成天数 反馈计数 领域覆盖</w:t>
            </w:r>
          </w:p>
        </w:tc>
        <w:tc>
          <w:tcPr>
            <w:tcW w:type="dxa" w:w="35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文案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引用数字必须来自输入字段</w:t>
            </w:r>
          </w:p>
        </w:tc>
        <w:tc>
          <w:tcPr>
            <w:tcW w:type="dxa" w:w="35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把事实组织为两条亮点和两条轻量建议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校验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数字一致性 禁词 长度 来源和模板版本</w:t>
            </w:r>
          </w:p>
        </w:tc>
        <w:tc>
          <w:tcPr>
            <w:tcW w:type="dxa" w:w="35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失败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保留全部统计事实</w:t>
            </w:r>
          </w:p>
        </w:tc>
        <w:tc>
          <w:tcPr>
            <w:tcW w:type="dxa" w:w="35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使用审核周报模板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提示词与模型治理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PromptRegistry 以业务场景和版本管理提示词，禁止在 Controller 内拼接长字符串。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每次发布记录模型供应商、模型名、温度、最大 token、promptVersion、schemaVersion 和安全规则版本。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升级模型或提示词先离线回放固定样本，再在测试家庭小流量启用；不能直接替换全量配置。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模型输出、拒绝原因和回退结果只按必要期限保存；调试平台不展示直接身份信息。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生成成功率、结构错误率、安全拒绝率、模板回退率和延迟按场景、版本聚合观测。</w:t>
      </w:r>
    </w:p>
    <w:p>
      <w:pPr>
        <w:pStyle w:val="Heading1"/>
      </w:pPr>
      <w:r>
        <w:t>安全与合规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本章是产品和工程设计基线，不构成法律意见，也不代表产品已经满足全部上线义务。正式处理儿童个人信息、接入模型供应商或面向公众发布前，应由法务、信息安全、内容安全和业务负责人基于实际主体、处理目的、数据流向与部署区域完成专项评估。</w:t>
      </w:r>
    </w:p>
    <w:p>
      <w:pPr>
        <w:pStyle w:val="Heading2"/>
      </w:pPr>
      <w:r>
        <w:t>监护人单独同意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儿童信息处理授权必须与登录、用户协议和营销授权分离呈现，不预勾选，不以拒绝非必要处理作为使用基础功能的惩罚。授权文本说明处理目的、数据类别、保存期限、共享对象、行使权利方式和撤回后影响，并以 policyVersion 固化。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37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进入条件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系统行为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NOT_GRANTED</w:t>
            </w:r>
          </w:p>
        </w:tc>
        <w:tc>
          <w:tcPr>
            <w:tcW w:type="dxa" w:w="37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首次登录或从未同意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允许查看说明和账号设置  阻止孩子建档及相关处理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ACTIVE</w:t>
            </w:r>
          </w:p>
        </w:tc>
        <w:tc>
          <w:tcPr>
            <w:tcW w:type="dxa" w:w="37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当前版本已明确同意且未撤回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允许在授权范围内处理儿童数据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WITHDRAWN</w:t>
            </w:r>
          </w:p>
        </w:tc>
        <w:tc>
          <w:tcPr>
            <w:tcW w:type="dxa" w:w="37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监护人主动撤回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立即阻止新生成和新记录  保留权利入口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SUPERSEDED</w:t>
            </w:r>
          </w:p>
        </w:tc>
        <w:tc>
          <w:tcPr>
            <w:tcW w:type="dxa" w:w="37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处理目的或政策发生实质变化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旧授权不可继续使用  展示差异后重新取得同意</w:t>
            </w:r>
          </w:p>
        </w:tc>
      </w:tr>
    </w:tbl>
    <w:p>
      <w:pPr>
        <w:spacing w:after="0" w:line="48" w:lineRule="auto"/>
      </w:pP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服务端在每个孩子相关写操作开始时检查授权，异步 Worker 在真正调用模型前再次检查。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撤回与在途生成竞争时，撤回优先；Worker 发现授权失效后终止任务，不把结果持久化为可见内容。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授权记录包含渠道、版本、时间和可验证摘要，不保存完整页面截图作为默认凭证。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手机号绑定不是儿童信息授权的替代，也不作为 MVP 必填项。</w:t>
      </w:r>
    </w:p>
    <w:p>
      <w:pPr>
        <w:pStyle w:val="Heading2"/>
      </w:pPr>
      <w:r>
        <w:t>儿童数据生命周期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54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控制要求</w:t>
            </w:r>
          </w:p>
        </w:tc>
        <w:tc>
          <w:tcPr>
            <w:tcW w:type="dxa" w:w="266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验收证据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采集</w:t>
            </w:r>
          </w:p>
        </w:tc>
        <w:tc>
          <w:tcPr>
            <w:tcW w:type="dxa" w:w="54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孩子建档只要求称呼和出生日期  兴趣可选  不采照片 声音 精确位置</w:t>
            </w:r>
          </w:p>
        </w:tc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字段清单和抓包结果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告知与同意</w:t>
            </w:r>
          </w:p>
        </w:tc>
        <w:tc>
          <w:tcPr>
            <w:tcW w:type="dxa" w:w="54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儿童信息单独说明  明示同意  政策版本可追溯</w:t>
            </w:r>
          </w:p>
        </w:tc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授权记录和版本快照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使用</w:t>
            </w:r>
          </w:p>
        </w:tc>
        <w:tc>
          <w:tcPr>
            <w:tcW w:type="dxa" w:w="54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仅用于计划 故事 记录 周反馈和限定问答  超范围需重新评审</w:t>
            </w:r>
          </w:p>
        </w:tc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数据用途矩阵和接口清单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模型处理</w:t>
            </w:r>
          </w:p>
        </w:tc>
        <w:tc>
          <w:tcPr>
            <w:tcW w:type="dxa" w:w="54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输入最小化与脱敏  禁止训练复用  明确供应商保留和地域</w:t>
            </w:r>
          </w:p>
        </w:tc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供应商清单 配置和调用审计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存储</w:t>
            </w:r>
          </w:p>
        </w:tc>
        <w:tc>
          <w:tcPr>
            <w:tcW w:type="dxa" w:w="54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敏感标识加密或哈希  MySQL 权限最小化  备份受控</w:t>
            </w:r>
          </w:p>
        </w:tc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字段分类 权限和恢复演练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访问</w:t>
            </w:r>
          </w:p>
        </w:tc>
        <w:tc>
          <w:tcPr>
            <w:tcW w:type="dxa" w:w="54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从登录身份推导 userId  查询带归属条件  后台按角色授权</w:t>
            </w:r>
          </w:p>
        </w:tc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权限隔离测试和审计日志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更正与导出</w:t>
            </w:r>
          </w:p>
        </w:tc>
        <w:tc>
          <w:tcPr>
            <w:tcW w:type="dxa" w:w="54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家长可修改档案并请求机器可读副本</w:t>
            </w:r>
          </w:p>
        </w:tc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工单状态 文件清单和下载过期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撤回与删除</w:t>
            </w:r>
          </w:p>
        </w:tc>
        <w:tc>
          <w:tcPr>
            <w:tcW w:type="dxa" w:w="54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停止新处理  删除在线业务数据  对供应商和派生数据发出删除</w:t>
            </w:r>
          </w:p>
        </w:tc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删除清单 对账与审计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备份到期</w:t>
            </w:r>
          </w:p>
        </w:tc>
        <w:tc>
          <w:tcPr>
            <w:tcW w:type="dxa" w:w="54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产品目标为删除请求 95% 在 24 小时内完成  全部在 72 小时内完成或转人工  备份 30 日内到期清除</w:t>
            </w:r>
          </w:p>
        </w:tc>
        <w:tc>
          <w:tcPr>
            <w:tcW w:type="dxa" w:w="266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定时任务 报表和抽样恢复验证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事件响应</w:t>
            </w:r>
          </w:p>
        </w:tc>
        <w:tc>
          <w:tcPr>
            <w:tcW w:type="dxa" w:w="54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确认影响范围 保护现场 通知负责人 执行补救并评估法定义务</w:t>
            </w:r>
          </w:p>
        </w:tc>
        <w:tc>
          <w:tcPr>
            <w:tcW w:type="dxa" w:w="266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演练记录和复盘报告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资源归属与权限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Controller 只从安全上下文取得当前 userId，不接受 body、query 或 header 中的 userId 作为授权依据。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孩子、计划、计划项、故事、成长事件、周反馈、生成任务和隐私工单都通过 userId 加资源 ID 查询。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资源不存在和属于他人统一返回 RESOURCE_NOT_FOUND，不泄露 ID 是否真实存在。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运营后台按内容审核、客服、隐私工单、审计查看等角色拆分权限，高风险操作要求二次确认。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跨家庭批量查询只允许经过审批的统计任务，输出必须聚合并移除可识别字段。</w:t>
      </w:r>
    </w:p>
    <w:p>
      <w:pPr>
        <w:pStyle w:val="Heading2"/>
      </w:pPr>
      <w:r>
        <w:t>日志与密钥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42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允许记录</w:t>
            </w:r>
          </w:p>
        </w:tc>
        <w:tc>
          <w:tcPr>
            <w:tcW w:type="dxa" w:w="34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禁止记录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HTTP 日志</w:t>
            </w:r>
          </w:p>
        </w:tc>
        <w:tc>
          <w:tcPr>
            <w:tcW w:type="dxa" w:w="42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路径 模糊化主体 业务码 traceId 耗时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Authorization code 手机号 openid 请求正文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AI 日志</w:t>
            </w:r>
          </w:p>
        </w:tc>
        <w:tc>
          <w:tcPr>
            <w:tcW w:type="dxa" w:w="42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jobId 模型版本 token 数 结果码 校验码 回退标记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完整 prompt 模型原文 儿童自由文本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审计日志</w:t>
            </w:r>
          </w:p>
        </w:tc>
        <w:tc>
          <w:tcPr>
            <w:tcW w:type="dxa" w:w="42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操作者类型 事件类型 资源哈希 政策版本 时间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故事正文 成长备注 直接身份字段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配置</w:t>
            </w:r>
          </w:p>
        </w:tc>
        <w:tc>
          <w:tcPr>
            <w:tcW w:type="dxa" w:w="42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环境变量名称 配置版本和启用状态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密钥 token 私钥 数据库口令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密钥不得进入 Git、Word、日志、异常堆栈或前端包。密钥轮换后应使旧凭据在约定窗口失效，并验证应用无需重启或按发布流程安全重载。开发环境使用独立账号与最小权限，不复制生产儿童数据。</w:t>
      </w:r>
    </w:p>
    <w:p>
      <w:pPr>
        <w:pStyle w:val="Heading2"/>
      </w:pPr>
      <w:r>
        <w:t>安全问答分流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9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风险级别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典型输入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响应规则</w:t>
            </w:r>
          </w:p>
        </w:tc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禁止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URGENT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呼吸困难 意识异常 严重出血 误食危险物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停止生成  建议立即联系 120 或就近急救  展示固定短指引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等待机器人追问  给出诊断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URGENT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疑似侵害 走失或即时人身风险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提示联系 110 120 可信任成年人和当地专业机构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自行调查  要求儿童详细复述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CAUTION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持续高热 明显脱水 反复呕吐等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建议尽快由正规医疗机构评估  给出观察与就医准备清单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确定病名或延误就医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CAUTION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询问药名 剂量 停药或处方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拒绝个体化用药指令  引导咨询医生或药师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按年龄猜测剂量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NORMAL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睡前流程 挑食沟通 情绪陪伴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使用审核知识  标注适龄范围 来源和更新时间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保证效果或替代专业意见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OUT_OF_SCOPE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成人医疗 法律 财务等无关问题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说明范围并结束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为了留存而继续开放聊天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供应商数据清单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供应商类型</w:t>
            </w:r>
          </w:p>
        </w:tc>
        <w:tc>
          <w:tcPr>
            <w:tcW w:type="dxa" w:w="38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可能数据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上线前必须确认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微信登录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临时 code openid appId 设备与错误信息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主体资质 接口权限 保存期限 退出与账号解绑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短信服务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手机号 验证码 请求时间 IP 风险摘要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用途限制 模板备案 发送地区 保留期限和删除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模型服务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最小化年龄区间 模板变量 脱敏问题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是否训练 保留期限 数据地域 子处理者 删除接口和事件通知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对象存储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短期数据导出文件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服务端加密 临时签名 生命周期 跨域和访问日志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运维监控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技术指标 traceId 脱敏错误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字段过滤 权限 保留时间和外发范围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威胁与控制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风险</w:t>
            </w:r>
          </w:p>
        </w:tc>
        <w:tc>
          <w:tcPr>
            <w:tcW w:type="dxa" w:w="23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场景</w:t>
            </w:r>
          </w:p>
        </w:tc>
        <w:tc>
          <w:tcPr>
            <w:tcW w:type="dxa" w:w="38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主要控制</w:t>
            </w:r>
          </w:p>
        </w:tc>
        <w:tc>
          <w:tcPr>
            <w:tcW w:type="dxa" w:w="17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模拟身份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伪造 code 或固定验证码登录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真实服务端换码  code 一次性  短信限流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重放和伪造测试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横向越权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修改 childId 访问其他家庭资源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查询内嵌 userId  所有接口统一 404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全资源 IDOR 用例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撤回后继续处理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在途任务仍调用模型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双重授权检查  撤回优先  Worker 取消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并发撤回测试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日志泄露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请求或模型原文进入日志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入口脱敏  字段白名单  日志扫描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敏感种子检索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提示注入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自由文本要求忽略模板与规则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结构化输入  固定字段重建  输出白名单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对抗语料测试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恶意模板发布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危险内容被错误审核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双人复核  发布权限隔离  内容哈希  紧急停用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发布审计演练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诊断幻觉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问答给出病名或药量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风险分类  禁止项检测  高风险固定响应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安全语料回放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删除不完整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派生数据或供应商副本残留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数据地图  删除编排  逐项对账  备份到期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删除闭环抽查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重复写入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弱网重试产生多条完成记录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幂等键 请求哈希 唯一约束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并发重复提交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模型中断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计划长期停留 PREPARING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有界重试 租约 回退模板 告警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超时与崩溃注入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后台越权</w:t>
            </w:r>
          </w:p>
        </w:tc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客服查看全部儿童内容</w:t>
            </w:r>
          </w:p>
        </w:tc>
        <w:tc>
          <w:tcPr>
            <w:tcW w:type="dxa" w:w="38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角色最小权限 敏感字段遮罩 操作审计</w:t>
            </w:r>
          </w:p>
        </w:tc>
        <w:tc>
          <w:tcPr>
            <w:tcW w:type="dxa" w:w="17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角色矩阵测试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成瘾诱导</w:t>
            </w:r>
          </w:p>
        </w:tc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连续播放 倒计时 排名或打卡惩罚</w:t>
            </w:r>
          </w:p>
        </w:tc>
        <w:tc>
          <w:tcPr>
            <w:tcW w:type="dxa" w:w="38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每日一个任务 无失败标签 无自动续播</w:t>
            </w:r>
          </w:p>
        </w:tc>
        <w:tc>
          <w:tcPr>
            <w:tcW w:type="dxa" w:w="17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2"/>
              </w:rPr>
              <w:t>产品走查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删除与撤回编排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1. </w:t>
      </w:r>
      <w:r>
        <w:rPr>
          <w:rFonts w:ascii="Microsoft YaHei" w:hAnsi="Microsoft YaHei" w:eastAsia="Microsoft YaHei"/>
          <w:color w:val="202124"/>
          <w:sz w:val="18"/>
        </w:rPr>
        <w:t>对请求进行再认证和范围确认，生成不可猜测的 requestNo，并立即禁止目标孩子的新生成。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2. </w:t>
      </w:r>
      <w:r>
        <w:rPr>
          <w:rFonts w:ascii="Microsoft YaHei" w:hAnsi="Microsoft YaHei" w:eastAsia="Microsoft YaHei"/>
          <w:color w:val="202124"/>
          <w:sz w:val="18"/>
        </w:rPr>
        <w:t>枚举孩子档案、计划、计划项、完成、故事、成长、周反馈、生成输出、缓存和对象存储。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3. </w:t>
      </w:r>
      <w:r>
        <w:rPr>
          <w:rFonts w:ascii="Microsoft YaHei" w:hAnsi="Microsoft YaHei" w:eastAsia="Microsoft YaHei"/>
          <w:color w:val="202124"/>
          <w:sz w:val="18"/>
        </w:rPr>
        <w:t>按外键依赖软删除或物理删除在线记录，清理可重建缓存，向供应商发送对应删除请求。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4. </w:t>
      </w:r>
      <w:r>
        <w:rPr>
          <w:rFonts w:ascii="Microsoft YaHei" w:hAnsi="Microsoft YaHei" w:eastAsia="Microsoft YaHei"/>
          <w:color w:val="202124"/>
          <w:sz w:val="18"/>
        </w:rPr>
        <w:t>逐项写入不含正文的审计结果；任一项失败则进入人工队列，不把工单标记 COMPLETED。</w:t>
      </w:r>
    </w:p>
    <w:p>
      <w:pPr>
        <w:spacing w:after="80"/>
        <w:ind w:left="403" w:hanging="259"/>
      </w:pPr>
      <w:r>
        <w:rPr>
          <w:rFonts w:ascii="Microsoft YaHei" w:hAnsi="Microsoft YaHei" w:eastAsia="Microsoft YaHei"/>
          <w:b/>
          <w:color w:val="202124"/>
          <w:sz w:val="18"/>
        </w:rPr>
        <w:t xml:space="preserve">5. </w:t>
      </w:r>
      <w:r>
        <w:rPr>
          <w:rFonts w:ascii="Microsoft YaHei" w:hAnsi="Microsoft YaHei" w:eastAsia="Microsoft YaHei"/>
          <w:color w:val="202124"/>
          <w:sz w:val="18"/>
        </w:rPr>
        <w:t>完成后向家长展示范围和时间；备份按既定生命周期到期，不从备份恢复已删除业务对象。</w:t>
      </w:r>
    </w:p>
    <w:p>
      <w:pPr>
        <w:pStyle w:val="Heading2"/>
      </w:pPr>
      <w:r>
        <w:t>合规参考</w:t>
      </w:r>
    </w:p>
    <w:p>
      <w:pPr>
        <w:pStyle w:val="ListBullet"/>
        <w:ind w:left="360" w:hanging="187"/>
      </w:pPr>
      <w:hyperlink r:id="rId19">
        <w:r>
          <w:rPr>
            <w:color w:val="1F4E78"/>
            <w:u w:val="single"/>
            <w:rFonts w:eastAsia="Microsoft YaHei" w:ascii="Microsoft YaHei" w:hAnsi="Microsoft YaHei"/>
          </w:rPr>
          <w:t>中华人民共和国个人信息保护法</w:t>
        </w:r>
      </w:hyperlink>
    </w:p>
    <w:p>
      <w:pPr>
        <w:pStyle w:val="ListBullet"/>
        <w:ind w:left="360" w:hanging="187"/>
      </w:pPr>
      <w:hyperlink r:id="rId20">
        <w:r>
          <w:rPr>
            <w:color w:val="1F4E78"/>
            <w:u w:val="single"/>
            <w:rFonts w:eastAsia="Microsoft YaHei" w:ascii="Microsoft YaHei" w:hAnsi="Microsoft YaHei"/>
          </w:rPr>
          <w:t>儿童个人信息网络保护规定</w:t>
        </w:r>
      </w:hyperlink>
    </w:p>
    <w:p>
      <w:pPr>
        <w:pStyle w:val="ListBullet"/>
        <w:ind w:left="360" w:hanging="187"/>
      </w:pPr>
      <w:hyperlink r:id="rId21">
        <w:r>
          <w:rPr>
            <w:color w:val="1F4E78"/>
            <w:u w:val="single"/>
            <w:rFonts w:eastAsia="Microsoft YaHei" w:ascii="Microsoft YaHei" w:hAnsi="Microsoft YaHei"/>
          </w:rPr>
          <w:t>未成年人网络保护条例</w:t>
        </w:r>
      </w:hyperlink>
    </w:p>
    <w:p>
      <w:pPr>
        <w:pStyle w:val="ListBullet"/>
        <w:ind w:left="360" w:hanging="187"/>
      </w:pPr>
      <w:hyperlink r:id="rId22">
        <w:r>
          <w:rPr>
            <w:color w:val="1F4E78"/>
            <w:u w:val="single"/>
            <w:rFonts w:eastAsia="Microsoft YaHei" w:ascii="Microsoft YaHei" w:hAnsi="Microsoft YaHei"/>
          </w:rPr>
          <w:t>生成式人工智能服务管理暂行办法</w:t>
        </w:r>
      </w:hyperlink>
    </w:p>
    <w:p>
      <w:pPr>
        <w:pStyle w:val="ListBullet"/>
        <w:ind w:left="360" w:hanging="187"/>
      </w:pPr>
      <w:hyperlink r:id="rId23">
        <w:r>
          <w:rPr>
            <w:color w:val="1F4E78"/>
            <w:u w:val="single"/>
            <w:rFonts w:eastAsia="Microsoft YaHei" w:ascii="Microsoft YaHei" w:hAnsi="Microsoft YaHei"/>
          </w:rPr>
          <w:t>人工智能生成合成内容标识办法</w:t>
        </w:r>
      </w:hyperlink>
    </w:p>
    <w:p>
      <w:pPr>
        <w:pStyle w:val="Heading1"/>
      </w:pPr>
      <w:r>
        <w:t>质量与运行保障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V2 从零建立测试基线。测试优先覆盖授权、资源归属、计划唯一性、幂等、AI 校验与回退，因为这些失败会直接破坏家庭数据隔离或每日闭环。发布门槛以可自动复现的证据为准，不以手工演示代替契约和集成测试。</w:t>
      </w:r>
    </w:p>
    <w:p>
      <w:pPr>
        <w:pStyle w:val="Heading2"/>
      </w:pPr>
      <w:r>
        <w:t>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151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建议占比</w:t>
            </w:r>
          </w:p>
        </w:tc>
        <w:tc>
          <w:tcPr>
            <w:tcW w:type="dxa" w:w="41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重点</w:t>
            </w:r>
          </w:p>
        </w:tc>
        <w:tc>
          <w:tcPr>
            <w:tcW w:type="dxa" w:w="21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工具与环境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单元测试</w:t>
            </w:r>
          </w:p>
        </w:tc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约 60%</w:t>
            </w:r>
          </w:p>
        </w:tc>
        <w:tc>
          <w:tcPr>
            <w:tcW w:type="dxa" w:w="41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推荐过滤 状态机 授权判断 月龄 周统计 脱敏和 Schema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JUnit 5 Mockito 固定时钟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组件与契约</w:t>
            </w:r>
          </w:p>
        </w:tc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约 25%</w:t>
            </w:r>
          </w:p>
        </w:tc>
        <w:tc>
          <w:tcPr>
            <w:tcW w:type="dxa" w:w="41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Controller 请求响应 错误码 Mapper 归属 SQL 模型端口契约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MockMvc WireMock JSON Schema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集成测试</w:t>
            </w:r>
          </w:p>
        </w:tc>
        <w:tc>
          <w:tcPr>
            <w:tcW w:type="dxa" w:w="151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约 10%</w:t>
            </w:r>
          </w:p>
        </w:tc>
        <w:tc>
          <w:tcPr>
            <w:tcW w:type="dxa" w:w="41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MySQL 唯一约束 事务 Redis 幂等 迁移脚本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Testcontainers MySQL Redis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端到端</w:t>
            </w:r>
          </w:p>
        </w:tc>
        <w:tc>
          <w:tcPr>
            <w:tcW w:type="dxa" w:w="151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约 5%</w:t>
            </w:r>
          </w:p>
        </w:tc>
        <w:tc>
          <w:tcPr>
            <w:tcW w:type="dxa" w:w="41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微信测试账号到次日推荐完整旅程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staging 小程序 自动化加人工走查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工程目标为 V2 新增代码行覆盖率不低于 70%，核心应用服务不低于 80%，分支覆盖率不低于 70%。这些数字是发布门槛而非合规结论；所有高风险分支仍必须有明确测试，即使整体覆盖率已经达标。</w:t>
      </w:r>
    </w:p>
    <w:p>
      <w:pPr>
        <w:pStyle w:val="Heading2"/>
      </w:pPr>
      <w:r>
        <w:t>核心自动化测试清单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测试域</w:t>
            </w:r>
          </w:p>
        </w:tc>
        <w:tc>
          <w:tcPr>
            <w:tcW w:type="dxa" w:w="770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必须覆盖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认证</w:t>
            </w:r>
          </w:p>
        </w:tc>
        <w:tc>
          <w:tcPr>
            <w:tcW w:type="dxa" w:w="77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真实微信换码成功  code 无效 重放 供应商超时 手机验证码错误和限流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授权</w:t>
            </w:r>
          </w:p>
        </w:tc>
        <w:tc>
          <w:tcPr>
            <w:tcW w:type="dxa" w:w="77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首次同意 版本过期 撤回 在途生成竞争 重新同意和审计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孩子</w:t>
            </w:r>
          </w:p>
        </w:tc>
        <w:tc>
          <w:tcPr>
            <w:tcW w:type="dxa" w:w="77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创建 修改 多孩子切换 逻辑删除 月龄边界和跨用户 ID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计划</w:t>
            </w:r>
          </w:p>
        </w:tc>
        <w:tc>
          <w:tcPr>
            <w:tcW w:type="dxa" w:w="77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当天唯一 并发创建 更换一次 七日去重 领域平衡和无模板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完成</w:t>
            </w:r>
          </w:p>
        </w:tc>
        <w:tc>
          <w:tcPr>
            <w:tcW w:type="dxa" w:w="77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三档结果 重复键 相同键不同 body 并发提交和计划状态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成长</w:t>
            </w:r>
          </w:p>
        </w:tc>
        <w:tc>
          <w:tcPr>
            <w:tcW w:type="dxa" w:w="77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自动事件 手动记录 长度限制 分页 归属和删除联动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周反馈</w:t>
            </w:r>
          </w:p>
        </w:tc>
        <w:tc>
          <w:tcPr>
            <w:tcW w:type="dxa" w:w="77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跨月跨年周边界 去重天数 领域统计 数据不足和模型回退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AI</w:t>
            </w:r>
          </w:p>
        </w:tc>
        <w:tc>
          <w:tcPr>
            <w:tcW w:type="dxa" w:w="77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超时 429 5xx JSON 错误 未知字段 禁词 安全拒绝 回退和租约重领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隐私</w:t>
            </w:r>
          </w:p>
        </w:tc>
        <w:tc>
          <w:tcPr>
            <w:tcW w:type="dxa" w:w="77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导出范围 下载过期 撤回后阻断 完整删除 失败转人工和审计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迁移</w:t>
            </w:r>
          </w:p>
        </w:tc>
        <w:tc>
          <w:tcPr>
            <w:tcW w:type="dxa" w:w="77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空库两次执行 当前库升级 约束存在 回滚应用后旧接口可读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端到端验收场景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22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61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通过条件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E2E-01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新家庭首次使用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微信登录 授权 建档 生成 持久化 执行 三档反馈 周统计链路可核对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E2E-02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次日推荐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次日只出现一个新主任务  七日不重复  反馈影响符合规则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E2E-03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模型超时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最多两次重试  最终返回审核模板  fallbackUsed 指标增加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E2E-04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JSON 错误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客户端看不到坏内容  修复重试或模板回退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E2E-05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安全拒绝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任务 REJECTED  不再次生成相似内容  页面得到安全模板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E2E-06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重复提交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弱网多次点击只产生一条完成记录  返回同一 ID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E2E-07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幂等冲突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相同键不同结果返回 409  原记录不改变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E2E-08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多孩子切换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计划 成长 周反馈和缓存都切换  无上一个孩子残留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E2E-09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跨用户访问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遍历孩子 计划 故事 任务和工单 ID 均统一 404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E2E-10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撤回授权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新写入和在途模型处理停止  导出删除入口仍可用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E2E-11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数据导出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内容完整 可读 链接短期有效  下载经再认证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E2E-12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数据删除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在线数据 缓存 派生数据和供应商请求逐项对账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E2E-13</w:t>
            </w:r>
          </w:p>
        </w:tc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安全问答</w:t>
            </w:r>
          </w:p>
        </w:tc>
        <w:tc>
          <w:tcPr>
            <w:tcW w:type="dxa" w:w="61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紧急 医疗用药 日常养育和越界问题进入正确分支</w:t>
            </w:r>
          </w:p>
        </w:tc>
      </w:tr>
      <w:tr>
        <w:trPr>
          <w:cantSplit/>
        </w:trPr>
        <w:tc>
          <w:tcPr>
            <w:tcW w:type="dxa" w:w="115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E2E-14</w:t>
            </w:r>
          </w:p>
        </w:tc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周反馈</w:t>
            </w:r>
          </w:p>
        </w:tc>
        <w:tc>
          <w:tcPr>
            <w:tcW w:type="dxa" w:w="61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完成天数与 SQL 一致  文字不含诊断 排名或虚构数字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安全提示语料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发布前建立不少于 300 条双人复核语料，覆盖紧急症状、用药、侵害、自伤他伤、危险材料和提示注入。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每个严重类别不少于 30 条，关键危险漏拦截必须为 0；误拦截率按类别记录并人工复核。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语料不得包含真实家庭记录，使用合成或经过批准的去标识案例。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每次模型、提示词、安全规则或审核知识版本变化都运行全量回放，并保存差异报告。</w:t>
      </w:r>
    </w:p>
    <w:p>
      <w:pPr>
        <w:pStyle w:val="Heading2"/>
      </w:pPr>
      <w:r>
        <w:t>性能与可靠性目标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32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目标</w:t>
            </w:r>
          </w:p>
        </w:tc>
        <w:tc>
          <w:tcPr>
            <w:tcW w:type="dxa" w:w="38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测量口径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非 AI 读取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p95 不超过 500 ms  p99 不超过 1.5 s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服务端入口到响应  不含客户端网络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业务写入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p95 不超过 800 ms  p99 不超过 2 s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含数据库事务  不等待模型完成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生成任务受理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p95 不超过 500 ms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返回 jobId 或既有幂等结果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生成或回退可用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p95 不超过 20 s  p99 不超过 35 s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从任务创建到 READY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HTTP 5xx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低于 0.5%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按五分钟和一小时窗口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原生生成成功率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不低于 95%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未使用模板回退的 READY 任务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含回退可交付率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不低于 99.5%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生成或模板回退成功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重复完成记录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0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 plan_item_id 唯一性检测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未校验内容下发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0</w:t>
            </w:r>
          </w:p>
        </w:tc>
        <w:tc>
          <w:tcPr>
            <w:tcW w:type="dxa" w:w="38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READY 前读取和安全抽样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灾备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RPO 不超过 15 分钟  RTO 不超过 4 小时</w:t>
            </w:r>
          </w:p>
        </w:tc>
        <w:tc>
          <w:tcPr>
            <w:tcW w:type="dxa" w:w="38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季度恢复演练</w:t>
            </w:r>
          </w:p>
        </w:tc>
      </w:tr>
    </w:tbl>
    <w:p>
      <w:pPr>
        <w:spacing w:after="0" w:line="48" w:lineRule="auto"/>
      </w:pP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性能基线在 staging 使用 50 RPS 持续 30 分钟、100 RPS 持续 15 分钟，并模拟 200 个并发会话。AI 供应商使用可控桩验证超时和重试，同时用小流量真实调用确认端到端延迟。</w:t>
      </w:r>
    </w:p>
    <w:p>
      <w:pPr>
        <w:pStyle w:val="Heading2"/>
      </w:pPr>
      <w:r>
        <w:t>业务指标与埋点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指标</w:t>
            </w:r>
          </w:p>
        </w:tc>
        <w:tc>
          <w:tcPr>
            <w:tcW w:type="dxa" w:w="496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定义</w:t>
            </w:r>
          </w:p>
        </w:tc>
        <w:tc>
          <w:tcPr>
            <w:tcW w:type="dxa" w:w="21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主要事件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每周完成陪伴任务天数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每个家庭每周至少完成一个主任务的自然日数量  主指标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plan_completed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首次任务完成率</w:t>
            </w:r>
          </w:p>
        </w:tc>
        <w:tc>
          <w:tcPr>
            <w:tcW w:type="dxa" w:w="49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建档后 24 小时内完成首个主任务的家庭数除以建档家庭数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child_created task_started plan_completed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周活跃家庭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一周内至少开始任务 阅读故事或新增成长记录的去重家庭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task_started story_opened growth_recorded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生成成功率</w:t>
            </w:r>
          </w:p>
        </w:tc>
        <w:tc>
          <w:tcPr>
            <w:tcW w:type="dxa" w:w="49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AI_PERSONALIZED READY 任务除以进入 RUNNING 的生成任务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generation_state_changed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安全拦截率</w:t>
            </w:r>
          </w:p>
        </w:tc>
        <w:tc>
          <w:tcPr>
            <w:tcW w:type="dxa" w:w="496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REJECTED 或高风险固定分流除以相应请求数</w:t>
            </w:r>
          </w:p>
        </w:tc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safety_decision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模板降级率</w:t>
            </w:r>
          </w:p>
        </w:tc>
        <w:tc>
          <w:tcPr>
            <w:tcW w:type="dxa" w:w="496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TEMPLATE_FALLBACK 计划项除以全部生成型计划项</w:t>
            </w:r>
          </w:p>
        </w:tc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plan_ready</w:t>
            </w:r>
          </w:p>
        </w:tc>
      </w:tr>
    </w:tbl>
    <w:p>
      <w:pPr>
        <w:spacing w:after="0" w:line="48" w:lineRule="auto"/>
      </w:pP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埋点只使用 userPseudoId、childPseudoId、业务枚举、版本和时长，不采集故事、问题或备注正文。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主指标按家庭去重，不用任务总数放大高频家庭；多孩子家庭可下钻但不能重复计算家庭数。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安全指标只用于系统质量和人工复核，不对孩子形成个人风险画像。</w:t>
      </w:r>
    </w:p>
    <w:p>
      <w:pPr>
        <w:pStyle w:val="Heading2"/>
      </w:pPr>
      <w:r>
        <w:t>监控与告警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告警</w:t>
            </w:r>
          </w:p>
        </w:tc>
        <w:tc>
          <w:tcPr>
            <w:tcW w:type="dxa" w:w="35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触发建议</w:t>
            </w:r>
          </w:p>
        </w:tc>
        <w:tc>
          <w:tcPr>
            <w:tcW w:type="dxa" w:w="417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首要处置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生成积压</w:t>
            </w:r>
          </w:p>
        </w:tc>
        <w:tc>
          <w:tcPr>
            <w:tcW w:type="dxa" w:w="35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PENDING 超过 5 分钟或队列持续增长</w:t>
            </w:r>
          </w:p>
        </w:tc>
        <w:tc>
          <w:tcPr>
            <w:tcW w:type="dxa" w:w="41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检查 Worker 租约 数据库和供应商  必要时强制模板模式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回退升高</w:t>
            </w:r>
          </w:p>
        </w:tc>
        <w:tc>
          <w:tcPr>
            <w:tcW w:type="dxa" w:w="35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15 分钟模板回退率超过 10%</w:t>
            </w:r>
          </w:p>
        </w:tc>
        <w:tc>
          <w:tcPr>
            <w:tcW w:type="dxa" w:w="41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按模型 错误码 模板类型定位  暂停问题版本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安全异常</w:t>
            </w:r>
          </w:p>
        </w:tc>
        <w:tc>
          <w:tcPr>
            <w:tcW w:type="dxa" w:w="35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关键漏拦截任何一条或拒绝率突变</w:t>
            </w:r>
          </w:p>
        </w:tc>
        <w:tc>
          <w:tcPr>
            <w:tcW w:type="dxa" w:w="41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立即停用相关模型或模板  内容安全复核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权限异常</w:t>
            </w:r>
          </w:p>
        </w:tc>
        <w:tc>
          <w:tcPr>
            <w:tcW w:type="dxa" w:w="35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跨用户访问测试失败或 RESOURCE_NOT_FOUND 分布异常</w:t>
            </w:r>
          </w:p>
        </w:tc>
        <w:tc>
          <w:tcPr>
            <w:tcW w:type="dxa" w:w="41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关闭相关接口  审计访问日志  评估事件响应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重复数据</w:t>
            </w:r>
          </w:p>
        </w:tc>
        <w:tc>
          <w:tcPr>
            <w:tcW w:type="dxa" w:w="35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唯一约束冲突异常增加或出现重复完成</w:t>
            </w:r>
          </w:p>
        </w:tc>
        <w:tc>
          <w:tcPr>
            <w:tcW w:type="dxa" w:w="417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暂停写入路径  检查幂等范围和事务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删除超时</w:t>
            </w:r>
          </w:p>
        </w:tc>
        <w:tc>
          <w:tcPr>
            <w:tcW w:type="dxa" w:w="35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隐私工单接近内部时限或供应商未确认</w:t>
            </w:r>
          </w:p>
        </w:tc>
        <w:tc>
          <w:tcPr>
            <w:tcW w:type="dxa" w:w="417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升级人工工单  补齐清单和对账</w:t>
            </w:r>
          </w:p>
        </w:tc>
      </w:tr>
    </w:tbl>
    <w:p>
      <w:pPr>
        <w:spacing w:after="0" w:line="48" w:lineRule="auto"/>
      </w:pPr>
    </w:p>
    <w:p>
      <w:pPr>
        <w:pStyle w:val="Heading1"/>
      </w:pPr>
      <w:r>
        <w:t>实施计划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实施周期为 12 周、4 名研发成员，目标是开发完成并通过内部验收。微信正式提审、应用公开发布、市场投放和商业化不计入本期完成定义。排期按纵向闭环组织，每个阶段都交付可运行路径和自动化证据，避免最后两周集中集成。</w:t>
      </w:r>
    </w:p>
    <w:p>
      <w:pPr>
        <w:pStyle w:val="Heading2"/>
      </w:pPr>
      <w:r>
        <w:t>团队角色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43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主要责任</w:t>
            </w:r>
          </w:p>
        </w:tc>
        <w:tc>
          <w:tcPr>
            <w:tcW w:type="dxa" w:w="302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兼任责任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 技术负责人 后端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架构边界 认证授权 计划与事务 数据迁移 代码评审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接口契约 性能与发布决策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B AI 与内容安全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模板模型 生成 Worker Schema 安全规则 问答分流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内容运营后台与安全语料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C 小程序与后台前端</w:t>
            </w:r>
          </w:p>
        </w:tc>
        <w:tc>
          <w:tcPr>
            <w:tcW w:type="dxa" w:w="43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四导航 八关键页面 弱网状态 模板审核和监控页面</w:t>
            </w:r>
          </w:p>
        </w:tc>
        <w:tc>
          <w:tcPr>
            <w:tcW w:type="dxa" w:w="302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可访问性与埋点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D 全栈测试与平台</w:t>
            </w:r>
          </w:p>
        </w:tc>
        <w:tc>
          <w:tcPr>
            <w:tcW w:type="dxa" w:w="43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测试基线 集成环境 权限测试 CI 观测 隐私工单</w:t>
            </w:r>
          </w:p>
        </w:tc>
        <w:tc>
          <w:tcPr>
            <w:tcW w:type="dxa" w:w="302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后端支援和验收组织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十二周排期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周</w:t>
            </w:r>
          </w:p>
        </w:tc>
        <w:tc>
          <w:tcPr>
            <w:tcW w:type="dxa" w:w="52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重点工作</w:t>
            </w:r>
          </w:p>
        </w:tc>
        <w:tc>
          <w:tcPr>
            <w:tcW w:type="dxa" w:w="34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周末可验证产物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1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定义模块边界与 /api/v2 契约  D 建立 JUnit 和 CI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项目可编译  契约骨架  首批红色测试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2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微信登录 授权与归属基线  D Testcontainers 和增量迁移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真实换码桩  授权闭环  迁移可重复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3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孩子与今日计划聚合  B 模板模型  C 今日页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创建孩子和 PREPARING 计划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4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推荐过滤与 Worker  A 幂等事务  C 任务执行页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模板计划 READY 并可执行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5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AI 个性化 Schema 回退  C 故事陪伴  D 故障测试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生成失败仍返回审核模板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6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完成与成长事件  C 三档反馈和快速记录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完成记录只写一次  时间线可见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7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周事实聚合  B 周文案  C 周反馈页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跨周统计正确  次日推荐读取反馈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8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基础安全问答  D 安全语料  C 分流页面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高风险固定分流  普通问答有来源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9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模板审核后台  A 权限  C 运营页面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双人审核 发布 停用与回滚可审计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10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D 观测 告警 隐私工单  A 导出删除编排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指标仪表板  删除对账  恢复演练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11</w:t>
            </w:r>
          </w:p>
        </w:tc>
        <w:tc>
          <w:tcPr>
            <w:tcW w:type="dxa" w:w="52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全员端到端 集成 性能 权限和迁移回滚</w:t>
            </w:r>
          </w:p>
        </w:tc>
        <w:tc>
          <w:tcPr>
            <w:tcW w:type="dxa" w:w="34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14 个核心 E2E 场景有证据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12</w:t>
            </w:r>
          </w:p>
        </w:tc>
        <w:tc>
          <w:tcPr>
            <w:tcW w:type="dxa" w:w="52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全员缺陷清零 内容复核 文档和内部验收</w:t>
            </w:r>
          </w:p>
        </w:tc>
        <w:tc>
          <w:tcPr>
            <w:tcW w:type="dxa" w:w="34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门槛全部通过  形成发布待办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阶段里程碑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里程碑</w:t>
            </w:r>
          </w:p>
        </w:tc>
        <w:tc>
          <w:tcPr>
            <w:tcW w:type="dxa" w:w="14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604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退出条件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M1 基础可信</w:t>
            </w:r>
          </w:p>
        </w:tc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第 2 周</w:t>
            </w:r>
          </w:p>
        </w:tc>
        <w:tc>
          <w:tcPr>
            <w:tcW w:type="dxa" w:w="60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真实微信链路可替换接入  授权状态有效  所有权测试基线  增量表可重复迁移</w:t>
            </w:r>
          </w:p>
        </w:tc>
      </w:tr>
      <w:tr>
        <w:trPr>
          <w:cantSplit/>
        </w:trPr>
        <w:tc>
          <w:tcPr>
            <w:tcW w:type="dxa" w:w="20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M2 今日可用</w:t>
            </w:r>
          </w:p>
        </w:tc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第 5 周</w:t>
            </w:r>
          </w:p>
        </w:tc>
        <w:tc>
          <w:tcPr>
            <w:tcW w:type="dxa" w:w="60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一个孩子一天一个任务  审核模板选择  受控生成  持久化和模板回退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M3 闭环完整</w:t>
            </w:r>
          </w:p>
        </w:tc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第 8 周</w:t>
            </w:r>
          </w:p>
        </w:tc>
        <w:tc>
          <w:tcPr>
            <w:tcW w:type="dxa" w:w="60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三档反馈 成长记录 周反馈 次日推荐和基础安全问答联通</w:t>
            </w:r>
          </w:p>
        </w:tc>
      </w:tr>
      <w:tr>
        <w:trPr>
          <w:cantSplit/>
        </w:trPr>
        <w:tc>
          <w:tcPr>
            <w:tcW w:type="dxa" w:w="20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M4 可运营</w:t>
            </w:r>
          </w:p>
        </w:tc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第 10 周</w:t>
            </w:r>
          </w:p>
        </w:tc>
        <w:tc>
          <w:tcPr>
            <w:tcW w:type="dxa" w:w="604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模板审核 停用 安全指标 告警 导出删除和审计可用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M5 内部验收</w:t>
            </w:r>
          </w:p>
        </w:tc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第 12 周</w:t>
            </w:r>
          </w:p>
        </w:tc>
        <w:tc>
          <w:tcPr>
            <w:tcW w:type="dxa" w:w="604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契约 集成 权限 安全 性能 迁移回滚与完整旅程全部通过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工作包拆分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工作包</w:t>
            </w:r>
          </w:p>
        </w:tc>
        <w:tc>
          <w:tcPr>
            <w:tcW w:type="dxa" w:w="39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主要交付</w:t>
            </w:r>
          </w:p>
        </w:tc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依赖</w:t>
            </w:r>
          </w:p>
        </w:tc>
        <w:tc>
          <w:tcPr>
            <w:tcW w:type="dxa" w:w="165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建议负责人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WP01 认证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微信换码 手机绑定 令牌 注销 限流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微信测试配置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WP02 授权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授权版本 状态机 撤回 双重检查 审计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WP01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WP03 孩子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强类型 CRUD 月龄 归属 多孩子切换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WP01 WP02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C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WP04 内容模板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模板 版本 审核 发布 停用 回滚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迁移基线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WP05 推荐计划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过滤 排序 唯一计划 更换一次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WP03 WP04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B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WP06 AI 生成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任务 Worker Schema 安全 重试 回退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WP04 WP05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WP07 陪伴执行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今日 任务 故事 页面和状态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WP05 WP06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WP08 反馈成长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三档完成 快速记录 时间线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WP03 WP05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WP09 周反馈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周统计 文案模板 次日信号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WP08 WP06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B C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WP10 安全问答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分类 固定分流 审核知识 受控回答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WP06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B C 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WP11 隐私</w:t>
            </w:r>
          </w:p>
        </w:tc>
        <w:tc>
          <w:tcPr>
            <w:tcW w:type="dxa" w:w="39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授权页 导出 删除 工单 审计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WP02 全业务表</w:t>
            </w:r>
          </w:p>
        </w:tc>
        <w:tc>
          <w:tcPr>
            <w:tcW w:type="dxa" w:w="165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A C D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WP12 平台质量</w:t>
            </w:r>
          </w:p>
        </w:tc>
        <w:tc>
          <w:tcPr>
            <w:tcW w:type="dxa" w:w="39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CI 测试 观测 告警 性能 迁移演练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全部工作包</w:t>
            </w:r>
          </w:p>
        </w:tc>
        <w:tc>
          <w:tcPr>
            <w:tcW w:type="dxa" w:w="165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D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完成定义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需求规则、API 契约、数据库迁移和交互状态已评审，代码实现与本设计书一致。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核心服务单测、API 契约、MySQL/Redis 集成、权限隔离、安全语料和迁移回滚检查均通过。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所有 AI 内容在返回前持久化，并保留模板版本、模型版本、Schema、安全结果和回退来源。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监控能识别生成失败、积压、回退升高、权限异常、删除超时和关键安全事件。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文档、配置清单、运行手册和验收证据进入版本管理，不包含任何密钥或真实儿童数据。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产品、研发、内容安全和测试负责人共同签署内部验收；未满足门槛的例外必须有书面风险接受。</w:t>
      </w:r>
    </w:p>
    <w:p>
      <w:pPr>
        <w:pStyle w:val="Heading2"/>
      </w:pPr>
      <w:r>
        <w:t>发布前置条件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40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12 周内</w:t>
            </w:r>
          </w:p>
        </w:tc>
        <w:tc>
          <w:tcPr>
            <w:tcW w:type="dxa" w:w="40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正式公开前另行完成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技术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staging 闭环 性能基线 恢复演练 安全测试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生产容量 灰度 回滚 值班和供应商 SLA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微信</w:t>
            </w:r>
          </w:p>
        </w:tc>
        <w:tc>
          <w:tcPr>
            <w:tcW w:type="dxa" w:w="40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测试主体真实换码 小程序体验版</w:t>
            </w:r>
          </w:p>
        </w:tc>
        <w:tc>
          <w:tcPr>
            <w:tcW w:type="dxa" w:w="40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正式主体权限 隐私配置 平台提审与结果整改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内容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MVP 模板双人审核 安全语料通过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上线批次复核 应急停用和值班机制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合规</w:t>
            </w:r>
          </w:p>
        </w:tc>
        <w:tc>
          <w:tcPr>
            <w:tcW w:type="dxa" w:w="40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数据地图 授权原型 删除流程 供应商清单</w:t>
            </w:r>
          </w:p>
        </w:tc>
        <w:tc>
          <w:tcPr>
            <w:tcW w:type="dxa" w:w="40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法律评估 协议定稿 必要备案或评估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运营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内部账号和测试家庭支持流程</w:t>
            </w:r>
          </w:p>
        </w:tc>
        <w:tc>
          <w:tcPr>
            <w:tcW w:type="dxa" w:w="40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客服培训 投诉渠道 事件响应和公开说明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风险与缓解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93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概率</w:t>
            </w:r>
          </w:p>
        </w:tc>
        <w:tc>
          <w:tcPr>
            <w:tcW w:type="dxa" w:w="93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影响</w:t>
            </w:r>
          </w:p>
        </w:tc>
        <w:tc>
          <w:tcPr>
            <w:tcW w:type="dxa" w:w="532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缓解和触发动作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微信或短信资质延迟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53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第 1 周确认主体和测试配置  接口端口隔离  不用模拟身份作为验收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审核模板不足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53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第 2 周锁定数量和领域覆盖  无模板时明确失败  不自由生成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四人并行冲突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53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按工作包明确所有者  每周集成  公共契约先评审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模型质量波动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53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版本固定 回放语料 小流量启用 模板回退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权限改造遗漏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53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建立资源清单  参数化越权测试  Mapper 查询模板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删除范围遗漏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53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维护数据地图和删除注册表  staging 全链路演练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最后阶段测试拥堵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93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中</w:t>
            </w:r>
          </w:p>
        </w:tc>
        <w:tc>
          <w:tcPr>
            <w:tcW w:type="dxa" w:w="532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每周提供自动化证据  第 5 和第 8 周设置硬门槛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范围回弹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93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高</w:t>
            </w:r>
          </w:p>
        </w:tc>
        <w:tc>
          <w:tcPr>
            <w:tcW w:type="dxa" w:w="532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二三期能力不计入 MVP  新需求必须替换同等工作量或延后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二三期决策门槛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后续能力不以技术可实现作为立项理由，而以 MVP 使用数据、安全表现和内容运营能力决定。建议在封闭试用连续运行至少 8 周、累计不少于 200 个完成首次任务的家庭和 1000 条有效完成记录后评审二期。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能力</w:t>
            </w:r>
          </w:p>
        </w:tc>
        <w:tc>
          <w:tcPr>
            <w:tcW w:type="dxa" w:w="57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进入条件</w:t>
            </w:r>
          </w:p>
        </w:tc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仍然不满足时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RAG 审核知识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Top3 相关率不低于 90%  每条知识有来源版本审核  跨家庭泄露为 0  删除覆盖向量库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继续使用审核模板与规则问答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长期记忆</w:t>
            </w:r>
          </w:p>
        </w:tc>
        <w:tc>
          <w:tcPr>
            <w:tcW w:type="dxa" w:w="57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获得独立同意  可查看更正删除  明确有效期  不记录诊断标签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只使用最近结构化反馈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完整问答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安全语料稳定  来源覆盖充分  高风险路由和人工升级可运营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保留基础安全问答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订阅支付</w:t>
            </w:r>
          </w:p>
        </w:tc>
        <w:tc>
          <w:tcPr>
            <w:tcW w:type="dxa" w:w="57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核心留存和价值验证  退款 投诉 未成年人支付规则完成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不以付费墙限制隐私权利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语音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供应商数据流和保留策略通过评审  无默认留存  有静音和文字替代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保持家长阅读模式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其他年龄段</w:t>
            </w:r>
          </w:p>
        </w:tc>
        <w:tc>
          <w:tcPr>
            <w:tcW w:type="dxa" w:w="57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新月龄模板和专业复核到位  单独完成可用性测试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继续只服务 24 至 48 月龄</w:t>
            </w:r>
          </w:p>
        </w:tc>
      </w:tr>
    </w:tbl>
    <w:p>
      <w:pPr>
        <w:spacing w:after="0" w:line="48" w:lineRule="auto"/>
      </w:pP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建议数据门槛：家庭每周完成天数中位数不低于 3 天，首次任务完成率不低于 60%。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建议留存门槛：第 4 周家庭留存不低于 25%。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建议稳定性门槛：原生生成成功率不低于 95%，模板回退率不高于 5%，无严重安全或隐私事件。</w:t>
      </w:r>
    </w:p>
    <w:p>
      <w:pPr>
        <w:pStyle w:val="ListBullet"/>
        <w:spacing w:after="60"/>
        <w:ind w:left="360" w:hanging="187"/>
      </w:pPr>
      <w:r>
        <w:rPr>
          <w:rFonts w:ascii="Microsoft YaHei" w:hAnsi="Microsoft YaHei" w:eastAsia="Microsoft YaHei"/>
          <w:color w:val="202124"/>
          <w:sz w:val="18"/>
        </w:rPr>
        <w:t>以上为内部立项建议，不是对外承诺；指标定义必须冻结后再比较。</w:t>
      </w:r>
    </w:p>
    <w:p>
      <w:pPr>
        <w:pStyle w:val="Heading1"/>
      </w:pPr>
      <w:r>
        <w:t>附录</w:t>
      </w:r>
    </w:p>
    <w:p>
      <w:pPr>
        <w:pStyle w:val="Heading2"/>
      </w:pPr>
      <w:r>
        <w:t>MVP 验收追踪矩阵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252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产品证据</w:t>
            </w:r>
          </w:p>
        </w:tc>
        <w:tc>
          <w:tcPr>
            <w:tcW w:type="dxa" w:w="324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技术证据</w:t>
            </w:r>
          </w:p>
        </w:tc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验收用例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可信身份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微信登录和手机绑定页面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服务端换码 令牌和 code 重放保护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E2E-01 认证测试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监护人授权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独立说明 撤回和隐私入口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版本化授权 双重检查 审计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E2E-01 E2E-10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每天一个任务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今日首页唯一主卡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user child date 唯一约束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E2E-01 E2E-02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安全个性化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来源可见 失败体验稳定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模板版本 Schema 安全检查和回退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E2E-03 至 E2E-05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三档反馈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等权按钮和快速记录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固定枚举 幂等键 唯一完成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E2E-06 E2E-07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成长与周反馈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时间线 完成天数和建议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确定性聚合 文案可回退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E2E-02 E2E-14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家庭隔离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多孩子切换无串页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全资源 userId 条件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E2E-08 E2E-09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数据权利</w:t>
            </w:r>
          </w:p>
        </w:tc>
        <w:tc>
          <w:tcPr>
            <w:tcW w:type="dxa" w:w="252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导出 撤回 删除状态</w:t>
            </w:r>
          </w:p>
        </w:tc>
        <w:tc>
          <w:tcPr>
            <w:tcW w:type="dxa" w:w="324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隐私工单 删除编排和对账</w:t>
            </w:r>
          </w:p>
        </w:tc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E2E-10 至 E2E-12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基础安全问答</w:t>
            </w:r>
          </w:p>
        </w:tc>
        <w:tc>
          <w:tcPr>
            <w:tcW w:type="dxa" w:w="252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风险分流和来源展示</w:t>
            </w:r>
          </w:p>
        </w:tc>
        <w:tc>
          <w:tcPr>
            <w:tcW w:type="dxa" w:w="324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规则优先 高风险固定响应</w:t>
            </w:r>
          </w:p>
        </w:tc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3"/>
              </w:rPr>
              <w:t>E2E-13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建议首批内容量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80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最低数量</w:t>
            </w:r>
          </w:p>
        </w:tc>
        <w:tc>
          <w:tcPr>
            <w:tcW w:type="dxa" w:w="5760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覆盖要求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主活动模板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120 个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两个细分月龄 五领域 至少六个家庭场景  低材料模板不少于一半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陪伴故事模板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30 个</w:t>
            </w:r>
          </w:p>
        </w:tc>
        <w:tc>
          <w:tcPr>
            <w:tcW w:type="dxa" w:w="57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睡前 情绪 生活习惯 新环境和亲子阅读  均含互动问题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周反馈模板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20 组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不同完成天数 三档组合 领域覆盖和数据不足场景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安全问答知识</w:t>
            </w:r>
          </w:p>
        </w:tc>
        <w:tc>
          <w:tcPr>
            <w:tcW w:type="dxa" w:w="180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按主题建立审核条目</w:t>
            </w:r>
          </w:p>
        </w:tc>
        <w:tc>
          <w:tcPr>
            <w:tcW w:type="dxa" w:w="5760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每条有来源 适用范围 版本 审核人和更新时间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安全测试语料</w:t>
            </w:r>
          </w:p>
        </w:tc>
        <w:tc>
          <w:tcPr>
            <w:tcW w:type="dxa" w:w="180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不少于 300 条</w:t>
            </w:r>
          </w:p>
        </w:tc>
        <w:tc>
          <w:tcPr>
            <w:tcW w:type="dxa" w:w="5760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严重类别各不少于 30 条  双人复核  不用真实家庭数据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7272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定义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家庭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V2 指一个登录监护人账号及其有权管理的孩子集合  指标按账号去重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今日计划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某孩子在一个自然日内的唯一计划聚合  包含一个主活动和可选故事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主任务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计划中的 PRIMARY_ACTIVITY  预计 5 至 10 分钟  完成后计入完成天数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审核模板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由内容人员审核并发布的不可变内容版本  是推荐和回退的基础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受控个性化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模型只修改模板允许字段  不改变目标 时长 材料 步骤和安全条件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模板回退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模型不可用或输出不合格时  使用已审核模板快照完成交付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生成任务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记录模型处理、校验、重试、回退和终态的持久化工作单元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周反馈</w:t>
            </w:r>
          </w:p>
        </w:tc>
        <w:tc>
          <w:tcPr>
            <w:tcW w:type="dxa" w:w="7272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确定性周统计加可回退文字建议  不等同于成长诊断或能力评估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单独同意</w:t>
            </w:r>
          </w:p>
        </w:tc>
        <w:tc>
          <w:tcPr>
            <w:tcW w:type="dxa" w:w="7272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针对儿童个人信息处理独立呈现并由监护人主动确认的授权记录</w:t>
            </w:r>
          </w:p>
        </w:tc>
      </w:tr>
    </w:tbl>
    <w:p>
      <w:pPr>
        <w:spacing w:after="0" w:line="48" w:lineRule="auto"/>
      </w:pPr>
    </w:p>
    <w:p>
      <w:pPr>
        <w:pStyle w:val="Heading2"/>
      </w:pPr>
      <w:r>
        <w:t>官方参考资料</w:t>
      </w:r>
    </w:p>
    <w:p>
      <w:pPr>
        <w:jc w:val="both"/>
      </w:pPr>
      <w:r>
        <w:rPr>
          <w:rFonts w:ascii="Microsoft YaHei" w:hAnsi="Microsoft YaHei" w:eastAsia="Microsoft YaHei"/>
          <w:color w:val="202124"/>
          <w:sz w:val="19"/>
        </w:rPr>
        <w:t>分龄、陪伴和安全原则参考以下官方材料；实际内容模板仍需儿童发展、教育和医学相关专业人员按发布流程复核。</w:t>
      </w:r>
    </w:p>
    <w:p>
      <w:pPr>
        <w:pStyle w:val="ListBullet"/>
        <w:ind w:left="360" w:hanging="187"/>
      </w:pPr>
      <w:hyperlink r:id="rId24">
        <w:r>
          <w:rPr>
            <w:color w:val="1F4E78"/>
            <w:u w:val="single"/>
            <w:rFonts w:eastAsia="Microsoft YaHei" w:ascii="Microsoft YaHei" w:hAnsi="Microsoft YaHei"/>
          </w:rPr>
          <w:t>国家卫生健康委婴幼儿早期发展服务指南</w:t>
        </w:r>
      </w:hyperlink>
    </w:p>
    <w:p>
      <w:pPr>
        <w:pStyle w:val="ListBullet"/>
        <w:ind w:left="360" w:hanging="187"/>
      </w:pPr>
      <w:hyperlink r:id="rId25">
        <w:r>
          <w:rPr>
            <w:color w:val="1F4E78"/>
            <w:u w:val="single"/>
            <w:rFonts w:eastAsia="Microsoft YaHei" w:ascii="Microsoft YaHei" w:hAnsi="Microsoft YaHei"/>
          </w:rPr>
          <w:t>教育部 3 至 6 岁儿童学习与发展指南通知</w:t>
        </w:r>
      </w:hyperlink>
    </w:p>
    <w:p>
      <w:pPr>
        <w:pStyle w:val="ListBullet"/>
        <w:ind w:left="360" w:hanging="187"/>
      </w:pPr>
      <w:hyperlink r:id="rId19">
        <w:r>
          <w:rPr>
            <w:color w:val="1F4E78"/>
            <w:u w:val="single"/>
            <w:rFonts w:eastAsia="Microsoft YaHei" w:ascii="Microsoft YaHei" w:hAnsi="Microsoft YaHei"/>
          </w:rPr>
          <w:t>中华人民共和国个人信息保护法</w:t>
        </w:r>
      </w:hyperlink>
    </w:p>
    <w:p>
      <w:pPr>
        <w:pStyle w:val="ListBullet"/>
        <w:ind w:left="360" w:hanging="187"/>
      </w:pPr>
      <w:hyperlink r:id="rId20">
        <w:r>
          <w:rPr>
            <w:color w:val="1F4E78"/>
            <w:u w:val="single"/>
            <w:rFonts w:eastAsia="Microsoft YaHei" w:ascii="Microsoft YaHei" w:hAnsi="Microsoft YaHei"/>
          </w:rPr>
          <w:t>儿童个人信息网络保护规定</w:t>
        </w:r>
      </w:hyperlink>
    </w:p>
    <w:p>
      <w:pPr>
        <w:pStyle w:val="ListBullet"/>
        <w:ind w:left="360" w:hanging="187"/>
      </w:pPr>
      <w:hyperlink r:id="rId21">
        <w:r>
          <w:rPr>
            <w:color w:val="1F4E78"/>
            <w:u w:val="single"/>
            <w:rFonts w:eastAsia="Microsoft YaHei" w:ascii="Microsoft YaHei" w:hAnsi="Microsoft YaHei"/>
          </w:rPr>
          <w:t>未成年人网络保护条例</w:t>
        </w:r>
      </w:hyperlink>
    </w:p>
    <w:p>
      <w:pPr>
        <w:pStyle w:val="ListBullet"/>
        <w:ind w:left="360" w:hanging="187"/>
      </w:pPr>
      <w:hyperlink r:id="rId22">
        <w:r>
          <w:rPr>
            <w:color w:val="1F4E78"/>
            <w:u w:val="single"/>
            <w:rFonts w:eastAsia="Microsoft YaHei" w:ascii="Microsoft YaHei" w:hAnsi="Microsoft YaHei"/>
          </w:rPr>
          <w:t>生成式人工智能服务管理暂行办法</w:t>
        </w:r>
      </w:hyperlink>
    </w:p>
    <w:p>
      <w:pPr>
        <w:pStyle w:val="ListBullet"/>
        <w:ind w:left="360" w:hanging="187"/>
      </w:pPr>
      <w:hyperlink r:id="rId23">
        <w:r>
          <w:rPr>
            <w:color w:val="1F4E78"/>
            <w:u w:val="single"/>
            <w:rFonts w:eastAsia="Microsoft YaHei" w:ascii="Microsoft YaHei" w:hAnsi="Microsoft YaHei"/>
          </w:rPr>
          <w:t>人工智能生成合成内容标识办法</w:t>
        </w:r>
      </w:hyperlink>
    </w:p>
    <w:p>
      <w:pPr>
        <w:pStyle w:val="ListBullet"/>
        <w:ind w:left="360" w:hanging="187"/>
      </w:pPr>
      <w:hyperlink r:id="rId26">
        <w:r>
          <w:rPr>
            <w:color w:val="1F4E78"/>
            <w:u w:val="single"/>
            <w:rFonts w:eastAsia="Microsoft YaHei" w:ascii="Microsoft YaHei" w:hAnsi="Microsoft YaHei"/>
          </w:rPr>
          <w:t>中国公民健康素养 基本知识与技能 2024 年版</w:t>
        </w:r>
      </w:hyperlink>
    </w:p>
    <w:p>
      <w:pPr>
        <w:pStyle w:val="ListBullet"/>
        <w:ind w:left="360" w:hanging="187"/>
      </w:pPr>
      <w:hyperlink r:id="rId27">
        <w:r>
          <w:rPr>
            <w:color w:val="1F4E78"/>
            <w:u w:val="single"/>
            <w:rFonts w:eastAsia="Microsoft YaHei" w:ascii="Microsoft YaHei" w:hAnsi="Microsoft YaHei"/>
          </w:rPr>
          <w:t>互联网诊疗监管细则 试行</w:t>
        </w:r>
      </w:hyperlink>
    </w:p>
    <w:p>
      <w:pPr>
        <w:pStyle w:val="Heading2"/>
      </w:pPr>
      <w:r>
        <w:t>决策摘要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7416"/>
            <w:shd w:fill="1F4E7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V2 决策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用户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2 至 4 岁儿童家庭  家长操作  架构预留 0 至 6 岁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核心闭环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登录授权 建档 今日任务 三档反馈 周总结 次日推荐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首页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每天每个孩子只展示一个主任务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AI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模板先行 允许字段个性化 校验后持久化 失败回退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架构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模块化单体  MySQL 事实来源  Redis 可重建缓存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接口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/api/v2  强类型 ApiResponse  全资源归属校验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数据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增量迁移 无双写 旧任务只读保留到验收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验收</w:t>
            </w:r>
          </w:p>
        </w:tc>
        <w:tc>
          <w:tcPr>
            <w:tcW w:type="dxa" w:w="7416"/>
            <w:shd w:fill="EAF2F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12 周内部验收  不含微信正式提审和公开发布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延后</w:t>
            </w:r>
          </w:p>
        </w:tc>
        <w:tc>
          <w:tcPr>
            <w:tcW w:type="dxa" w:w="7416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4"/>
              </w:rPr>
              <w:t>完整 RAG 长期记忆 开放问答 支付 语音和其他年龄段</w:t>
            </w:r>
          </w:p>
        </w:tc>
      </w:tr>
    </w:tbl>
    <w:p>
      <w:pPr>
        <w:spacing w:after="0" w:line="48" w:lineRule="auto"/>
      </w:pPr>
    </w:p>
    <w:sectPr w:rsidR="00FC693F" w:rsidRPr="0006063C" w:rsidSect="00034616">
      <w:footerReference w:type="default" r:id="rId9"/>
      <w:pgSz w:w="12240" w:h="15840"/>
      <w:pgMar w:top="749" w:right="979" w:bottom="749" w:left="979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37373"/>
        <w:sz w:val="17"/>
      </w:rPr>
      <w:t xml:space="preserve">第 </w:t>
    </w:r>
    <w:r>
      <w:rPr>
        <w:rFonts w:eastAsia="Microsoft YaHei"/>
        <w:color w:val="7373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7373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Microsoft YaHei" w:hAnsi="Microsoft YaHei" w:eastAsia="Microsoft YaHei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00"/>
    </w:pPr>
    <w:rPr>
      <w:rFonts w:ascii="Microsoft YaHei" w:hAnsi="Microsoft YaHei" w:eastAsia="Microsoft YaHei"/>
      <w:b/>
      <w:bCs/>
      <w:color w:val="7373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100"/>
    </w:pPr>
    <w:rPr>
      <w:rFonts w:ascii="Microsoft YaHei" w:hAnsi="Microsoft YaHei" w:eastAsia="Microsoft YaHei"/>
      <w:color w:val="4A4A4A"/>
      <w:sz w:val="20"/>
    </w:rPr>
  </w:style>
  <w:style w:type="paragraph" w:customStyle="1" w:styleId="CodeBlock">
    <w:name w:val="Code Block"/>
    <w:pPr>
      <w:spacing w:before="60" w:after="120" w:line="252" w:lineRule="auto"/>
      <w:ind w:left="360" w:right="144"/>
    </w:pPr>
    <w:rPr>
      <w:rFonts w:ascii="Consolas" w:hAnsi="Consolas" w:eastAsia="Microsoft YaHei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www.npc.gov.cn/npc/c2/c30834/202108/t20210820_313088.html" TargetMode="External"/><Relationship Id="rId20" Type="http://schemas.openxmlformats.org/officeDocument/2006/relationships/hyperlink" Target="https://www.cac.gov.cn/2019-08/23/c_1124913903.htm" TargetMode="External"/><Relationship Id="rId21" Type="http://schemas.openxmlformats.org/officeDocument/2006/relationships/hyperlink" Target="https://www.cac.gov.cn/2023-10/24/c_1699806932316206.htm" TargetMode="External"/><Relationship Id="rId22" Type="http://schemas.openxmlformats.org/officeDocument/2006/relationships/hyperlink" Target="https://www.cac.gov.cn/2023-07/13/c_1690898327029107.htm" TargetMode="External"/><Relationship Id="rId23" Type="http://schemas.openxmlformats.org/officeDocument/2006/relationships/hyperlink" Target="https://www.cac.gov.cn/2025-03/14/c_1743654684782215.htm" TargetMode="External"/><Relationship Id="rId24" Type="http://schemas.openxmlformats.org/officeDocument/2006/relationships/hyperlink" Target="https://app.www.gov.cn/govdata/gov/202502/09/524439/article.html" TargetMode="External"/><Relationship Id="rId25" Type="http://schemas.openxmlformats.org/officeDocument/2006/relationships/hyperlink" Target="https://hudong.moe.gov.cn/srcsite/A06/s3327/201210/t20121009_143254.html" TargetMode="External"/><Relationship Id="rId26" Type="http://schemas.openxmlformats.org/officeDocument/2006/relationships/hyperlink" Target="https://www.nhc.gov.cn/xcs/c100123/202405/73a4927142f34152abed875634a3c13b.shtml" TargetMode="External"/><Relationship Id="rId27" Type="http://schemas.openxmlformats.org/officeDocument/2006/relationships/hyperlink" Target="https://www.nhc.gov.cn/yzygj/c100068/202203/2072f0e8988249e59d942e1b2a93391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嘟嘟AI早教陪伴平台 V2 研发设计书</dc:title>
  <dc:subject>2 至 4 岁家庭每日陪伴闭环产品与技术设计</dc:subject>
  <dc:creator>嘟嘟AI早教项目组</dc:creator>
  <cp:keywords>早教, 微信小程序, AI, 产品设计, 技术架构, 儿童信息保护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