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7EB9B" w14:textId="19D6AC1F" w:rsidR="00995746" w:rsidRPr="00FA3CF3" w:rsidRDefault="00995746" w:rsidP="00995746">
      <w:pPr>
        <w:keepNext/>
        <w:keepLines/>
        <w:spacing w:before="260" w:after="260" w:line="416" w:lineRule="auto"/>
        <w:outlineLvl w:val="1"/>
        <w:rPr>
          <w:rFonts w:ascii="Cambria" w:eastAsia="宋体" w:hAnsi="Cambria" w:cs="Times New Roman"/>
          <w:b/>
          <w:bCs/>
          <w:sz w:val="32"/>
          <w:szCs w:val="32"/>
        </w:rPr>
      </w:pPr>
      <w:r w:rsidRPr="00FA3CF3">
        <w:rPr>
          <w:rFonts w:ascii="Cambria" w:eastAsia="宋体" w:hAnsi="Cambria" w:cs="Times New Roman" w:hint="eastAsia"/>
          <w:b/>
          <w:bCs/>
          <w:sz w:val="32"/>
          <w:szCs w:val="32"/>
        </w:rPr>
        <w:t>广发证券房地产每日新闻（</w:t>
      </w:r>
      <w:r w:rsidRPr="00FA3CF3">
        <w:rPr>
          <w:rFonts w:ascii="Cambria" w:eastAsia="宋体" w:hAnsi="Cambria" w:cs="Times New Roman"/>
          <w:b/>
          <w:bCs/>
          <w:sz w:val="32"/>
          <w:szCs w:val="32"/>
        </w:rPr>
        <w:t>202</w:t>
      </w:r>
      <w:r>
        <w:rPr>
          <w:rFonts w:ascii="Cambria" w:eastAsia="宋体" w:hAnsi="Cambria" w:cs="Times New Roman" w:hint="eastAsia"/>
          <w:b/>
          <w:bCs/>
          <w:sz w:val="32"/>
          <w:szCs w:val="32"/>
        </w:rPr>
        <w:t>6</w:t>
      </w:r>
      <w:r w:rsidRPr="00FA3CF3">
        <w:rPr>
          <w:rFonts w:ascii="Cambria" w:eastAsia="宋体" w:hAnsi="Cambria" w:cs="Times New Roman"/>
          <w:b/>
          <w:bCs/>
          <w:sz w:val="32"/>
          <w:szCs w:val="32"/>
        </w:rPr>
        <w:t>.0</w:t>
      </w:r>
      <w:r w:rsidR="000822BB">
        <w:rPr>
          <w:rFonts w:ascii="Cambria" w:eastAsia="宋体" w:hAnsi="Cambria" w:cs="Times New Roman" w:hint="eastAsia"/>
          <w:b/>
          <w:bCs/>
          <w:sz w:val="32"/>
          <w:szCs w:val="32"/>
        </w:rPr>
        <w:t>9</w:t>
      </w:r>
      <w:r w:rsidRPr="00FA3CF3">
        <w:rPr>
          <w:rFonts w:ascii="Cambria" w:eastAsia="宋体" w:hAnsi="Cambria" w:cs="Times New Roman"/>
          <w:b/>
          <w:bCs/>
          <w:sz w:val="32"/>
          <w:szCs w:val="32"/>
        </w:rPr>
        <w:t>.</w:t>
      </w:r>
      <w:r w:rsidR="000822BB">
        <w:rPr>
          <w:rFonts w:ascii="Cambria" w:eastAsia="宋体" w:hAnsi="Cambria" w:cs="Times New Roman" w:hint="eastAsia"/>
          <w:b/>
          <w:bCs/>
          <w:sz w:val="32"/>
          <w:szCs w:val="32"/>
        </w:rPr>
        <w:t>04</w:t>
      </w:r>
      <w:r w:rsidRPr="00FA3CF3">
        <w:rPr>
          <w:rFonts w:ascii="Cambria" w:eastAsia="宋体" w:hAnsi="Cambria" w:cs="Times New Roman" w:hint="eastAsia"/>
          <w:b/>
          <w:bCs/>
          <w:sz w:val="32"/>
          <w:szCs w:val="32"/>
        </w:rPr>
        <w:t>）——</w:t>
      </w:r>
      <w:r>
        <w:rPr>
          <w:rFonts w:ascii="Cambria" w:eastAsia="宋体" w:hAnsi="Cambria" w:cs="Times New Roman" w:hint="eastAsia"/>
          <w:b/>
          <w:bCs/>
          <w:sz w:val="32"/>
          <w:szCs w:val="32"/>
        </w:rPr>
        <w:t>李怡慧</w:t>
      </w:r>
    </w:p>
    <w:p w14:paraId="7C9695C3" w14:textId="77777777" w:rsidR="00995746" w:rsidRPr="00FA3CF3" w:rsidRDefault="00995746" w:rsidP="00995746">
      <w:pPr>
        <w:rPr>
          <w:rFonts w:ascii="Calibri" w:eastAsia="宋体" w:hAnsi="Calibri" w:cs="Times New Roman"/>
        </w:rPr>
      </w:pPr>
    </w:p>
    <w:p w14:paraId="37FC4ECE" w14:textId="77777777" w:rsidR="00995746" w:rsidRPr="00FA3CF3" w:rsidRDefault="00995746" w:rsidP="00995746">
      <w:pPr>
        <w:rPr>
          <w:rFonts w:ascii="Calibri" w:eastAsia="宋体" w:hAnsi="Calibri" w:cs="Times New Roman"/>
        </w:rPr>
      </w:pPr>
      <w:r w:rsidRPr="00FA3CF3">
        <w:rPr>
          <w:rFonts w:ascii="Calibri" w:eastAsia="宋体" w:hAnsi="Calibri" w:cs="Times New Roman" w:hint="eastAsia"/>
        </w:rPr>
        <w:t>【公司新闻】</w:t>
      </w:r>
    </w:p>
    <w:p w14:paraId="6567FD24" w14:textId="77777777" w:rsidR="00995746" w:rsidRPr="00FA3CF3" w:rsidRDefault="00995746" w:rsidP="00995746">
      <w:pPr>
        <w:rPr>
          <w:rFonts w:ascii="Calibri" w:eastAsia="宋体" w:hAnsi="Calibri" w:cs="Times New Roman"/>
        </w:rPr>
      </w:pPr>
    </w:p>
    <w:p w14:paraId="279C5414" w14:textId="77777777" w:rsidR="000822BB" w:rsidRDefault="000822BB" w:rsidP="000822BB">
      <w:pPr>
        <w:pStyle w:val="a9"/>
        <w:numPr>
          <w:ilvl w:val="0"/>
          <w:numId w:val="33"/>
        </w:numPr>
        <w:rPr>
          <w:rFonts w:ascii="Calibri" w:eastAsia="宋体" w:hAnsi="Calibri" w:cs="Times New Roman"/>
        </w:rPr>
      </w:pPr>
      <w:r w:rsidRPr="000822BB">
        <w:rPr>
          <w:rFonts w:ascii="Calibri" w:eastAsia="宋体" w:hAnsi="Calibri" w:cs="Times New Roman" w:hint="eastAsia"/>
        </w:rPr>
        <w:t>【首开股份】关于累计诉讼、仲裁事项的公告：公司新增诉讼、仲裁金额合计约</w:t>
      </w:r>
      <w:r w:rsidRPr="000822BB">
        <w:rPr>
          <w:rFonts w:ascii="Calibri" w:eastAsia="宋体" w:hAnsi="Calibri" w:cs="Times New Roman"/>
        </w:rPr>
        <w:t>7.30</w:t>
      </w:r>
      <w:r w:rsidRPr="000822BB">
        <w:rPr>
          <w:rFonts w:ascii="Calibri" w:eastAsia="宋体" w:hAnsi="Calibri" w:cs="Times New Roman"/>
        </w:rPr>
        <w:t>亿元，占最近一期经审计归母净资产的</w:t>
      </w:r>
      <w:r w:rsidRPr="000822BB">
        <w:rPr>
          <w:rFonts w:ascii="Calibri" w:eastAsia="宋体" w:hAnsi="Calibri" w:cs="Times New Roman"/>
        </w:rPr>
        <w:t>7.36%</w:t>
      </w:r>
      <w:r w:rsidRPr="000822BB">
        <w:rPr>
          <w:rFonts w:ascii="Calibri" w:eastAsia="宋体" w:hAnsi="Calibri" w:cs="Times New Roman"/>
        </w:rPr>
        <w:t>，其中公司作为原告</w:t>
      </w:r>
      <w:r w:rsidRPr="000822BB">
        <w:rPr>
          <w:rFonts w:ascii="Calibri" w:eastAsia="宋体" w:hAnsi="Calibri" w:cs="Times New Roman"/>
        </w:rPr>
        <w:t>/</w:t>
      </w:r>
      <w:r w:rsidRPr="000822BB">
        <w:rPr>
          <w:rFonts w:ascii="Calibri" w:eastAsia="宋体" w:hAnsi="Calibri" w:cs="Times New Roman"/>
        </w:rPr>
        <w:t>申请人的金额</w:t>
      </w:r>
      <w:r w:rsidRPr="000822BB">
        <w:rPr>
          <w:rFonts w:ascii="Calibri" w:eastAsia="宋体" w:hAnsi="Calibri" w:cs="Times New Roman"/>
        </w:rPr>
        <w:t>7,921.63</w:t>
      </w:r>
      <w:r w:rsidRPr="000822BB">
        <w:rPr>
          <w:rFonts w:ascii="Calibri" w:eastAsia="宋体" w:hAnsi="Calibri" w:cs="Times New Roman"/>
        </w:rPr>
        <w:t>万元，作为被告</w:t>
      </w:r>
      <w:r w:rsidRPr="000822BB">
        <w:rPr>
          <w:rFonts w:ascii="Calibri" w:eastAsia="宋体" w:hAnsi="Calibri" w:cs="Times New Roman"/>
        </w:rPr>
        <w:t>/</w:t>
      </w:r>
      <w:r w:rsidRPr="000822BB">
        <w:rPr>
          <w:rFonts w:ascii="Calibri" w:eastAsia="宋体" w:hAnsi="Calibri" w:cs="Times New Roman"/>
        </w:rPr>
        <w:t>被申请人</w:t>
      </w:r>
      <w:r w:rsidRPr="000822BB">
        <w:rPr>
          <w:rFonts w:ascii="Calibri" w:eastAsia="宋体" w:hAnsi="Calibri" w:cs="Times New Roman"/>
        </w:rPr>
        <w:t>/</w:t>
      </w:r>
      <w:r w:rsidRPr="000822BB">
        <w:rPr>
          <w:rFonts w:ascii="Calibri" w:eastAsia="宋体" w:hAnsi="Calibri" w:cs="Times New Roman"/>
        </w:rPr>
        <w:t>第三人的金额</w:t>
      </w:r>
      <w:r w:rsidRPr="000822BB">
        <w:rPr>
          <w:rFonts w:ascii="Calibri" w:eastAsia="宋体" w:hAnsi="Calibri" w:cs="Times New Roman"/>
        </w:rPr>
        <w:t>6.51</w:t>
      </w:r>
      <w:r w:rsidRPr="000822BB">
        <w:rPr>
          <w:rFonts w:ascii="Calibri" w:eastAsia="宋体" w:hAnsi="Calibri" w:cs="Times New Roman"/>
        </w:rPr>
        <w:t>亿元；单笔金额</w:t>
      </w:r>
      <w:r w:rsidRPr="000822BB">
        <w:rPr>
          <w:rFonts w:ascii="Calibri" w:eastAsia="宋体" w:hAnsi="Calibri" w:cs="Times New Roman"/>
        </w:rPr>
        <w:t>5,000</w:t>
      </w:r>
      <w:r w:rsidRPr="000822BB">
        <w:rPr>
          <w:rFonts w:ascii="Calibri" w:eastAsia="宋体" w:hAnsi="Calibri" w:cs="Times New Roman"/>
        </w:rPr>
        <w:t>万元以上案件</w:t>
      </w:r>
      <w:r w:rsidRPr="000822BB">
        <w:rPr>
          <w:rFonts w:ascii="Calibri" w:eastAsia="宋体" w:hAnsi="Calibri" w:cs="Times New Roman"/>
        </w:rPr>
        <w:t>3</w:t>
      </w:r>
      <w:r w:rsidRPr="000822BB">
        <w:rPr>
          <w:rFonts w:ascii="Calibri" w:eastAsia="宋体" w:hAnsi="Calibri" w:cs="Times New Roman"/>
        </w:rPr>
        <w:t>起（合计</w:t>
      </w:r>
      <w:r w:rsidRPr="000822BB">
        <w:rPr>
          <w:rFonts w:ascii="Calibri" w:eastAsia="宋体" w:hAnsi="Calibri" w:cs="Times New Roman"/>
        </w:rPr>
        <w:t>2.89</w:t>
      </w:r>
      <w:r w:rsidRPr="000822BB">
        <w:rPr>
          <w:rFonts w:ascii="Calibri" w:eastAsia="宋体" w:hAnsi="Calibri" w:cs="Times New Roman"/>
        </w:rPr>
        <w:t>亿元），以建设工程合同纠纷为主，均尚未开庭或判决，对本期及期后利润影响存在不确定性。</w:t>
      </w:r>
    </w:p>
    <w:p w14:paraId="6791C155" w14:textId="77777777" w:rsidR="000822BB" w:rsidRPr="000822BB" w:rsidRDefault="000822BB" w:rsidP="000822BB">
      <w:pPr>
        <w:rPr>
          <w:rFonts w:ascii="Calibri" w:eastAsia="宋体" w:hAnsi="Calibri" w:cs="Times New Roman" w:hint="eastAsia"/>
        </w:rPr>
      </w:pPr>
    </w:p>
    <w:p w14:paraId="38403BF8" w14:textId="77777777" w:rsidR="00995746" w:rsidRPr="000822BB" w:rsidRDefault="00995746" w:rsidP="00995746">
      <w:pPr>
        <w:rPr>
          <w:rFonts w:ascii="Calibri" w:eastAsia="宋体" w:hAnsi="Calibri" w:cs="Times New Roman"/>
        </w:rPr>
      </w:pPr>
    </w:p>
    <w:p w14:paraId="4C64609C" w14:textId="77777777" w:rsidR="00741E33" w:rsidRDefault="00741E33" w:rsidP="00995746">
      <w:pPr>
        <w:rPr>
          <w:rFonts w:ascii="Calibri" w:eastAsia="宋体" w:hAnsi="Calibri" w:cs="Times New Roman"/>
        </w:rPr>
      </w:pPr>
    </w:p>
    <w:p w14:paraId="10A5A1F5" w14:textId="77777777" w:rsidR="00741E33" w:rsidRDefault="00741E33" w:rsidP="00995746">
      <w:pPr>
        <w:rPr>
          <w:rFonts w:ascii="Calibri" w:eastAsia="宋体" w:hAnsi="Calibri" w:cs="Times New Roman"/>
        </w:rPr>
      </w:pPr>
    </w:p>
    <w:p w14:paraId="4E859F83" w14:textId="77777777" w:rsidR="00741E33" w:rsidRDefault="00741E33" w:rsidP="00995746">
      <w:pPr>
        <w:rPr>
          <w:rFonts w:ascii="Calibri" w:eastAsia="宋体" w:hAnsi="Calibri" w:cs="Times New Roman"/>
        </w:rPr>
      </w:pPr>
    </w:p>
    <w:p w14:paraId="5FE12F4B" w14:textId="77777777" w:rsidR="00C8212F" w:rsidRDefault="00C8212F" w:rsidP="00995746">
      <w:pPr>
        <w:rPr>
          <w:rFonts w:ascii="Calibri" w:eastAsia="宋体" w:hAnsi="Calibri" w:cs="Times New Roman"/>
        </w:rPr>
      </w:pPr>
    </w:p>
    <w:p w14:paraId="21D4BBF9" w14:textId="77777777" w:rsidR="00C8212F" w:rsidRDefault="00C8212F" w:rsidP="00995746">
      <w:pPr>
        <w:rPr>
          <w:rFonts w:ascii="Calibri" w:eastAsia="宋体" w:hAnsi="Calibri" w:cs="Times New Roman"/>
        </w:rPr>
      </w:pPr>
    </w:p>
    <w:p w14:paraId="0DD7B5FF" w14:textId="77777777" w:rsidR="00C8212F" w:rsidRDefault="00C8212F" w:rsidP="00995746">
      <w:pPr>
        <w:rPr>
          <w:rFonts w:ascii="Calibri" w:eastAsia="宋体" w:hAnsi="Calibri" w:cs="Times New Roman"/>
        </w:rPr>
      </w:pPr>
    </w:p>
    <w:p w14:paraId="36FF358D" w14:textId="77777777" w:rsidR="00C8212F" w:rsidRDefault="00C8212F" w:rsidP="00995746">
      <w:pPr>
        <w:rPr>
          <w:rFonts w:ascii="Calibri" w:eastAsia="宋体" w:hAnsi="Calibri" w:cs="Times New Roman"/>
        </w:rPr>
      </w:pPr>
    </w:p>
    <w:p w14:paraId="13496F90" w14:textId="77777777" w:rsidR="00995746" w:rsidRDefault="00995746" w:rsidP="00995746">
      <w:pPr>
        <w:rPr>
          <w:rFonts w:ascii="Calibri" w:eastAsia="宋体" w:hAnsi="Calibri" w:cs="Times New Roman"/>
        </w:rPr>
      </w:pPr>
    </w:p>
    <w:p w14:paraId="3D4AA072" w14:textId="77777777" w:rsidR="00995746" w:rsidRDefault="00995746" w:rsidP="00995746">
      <w:pPr>
        <w:rPr>
          <w:rFonts w:ascii="Calibri" w:eastAsia="宋体" w:hAnsi="Calibri" w:cs="Times New Roman"/>
        </w:rPr>
      </w:pPr>
    </w:p>
    <w:p w14:paraId="170E716A" w14:textId="77777777" w:rsidR="000822BB" w:rsidRDefault="000822BB" w:rsidP="00995746">
      <w:pPr>
        <w:rPr>
          <w:rFonts w:ascii="Calibri" w:eastAsia="宋体" w:hAnsi="Calibri" w:cs="Times New Roman"/>
        </w:rPr>
      </w:pPr>
    </w:p>
    <w:p w14:paraId="48678D56" w14:textId="77777777" w:rsidR="000822BB" w:rsidRDefault="000822BB" w:rsidP="00995746">
      <w:pPr>
        <w:rPr>
          <w:rFonts w:ascii="Calibri" w:eastAsia="宋体" w:hAnsi="Calibri" w:cs="Times New Roman"/>
        </w:rPr>
      </w:pPr>
    </w:p>
    <w:p w14:paraId="43F85FA6" w14:textId="77777777" w:rsidR="000822BB" w:rsidRDefault="000822BB" w:rsidP="00995746">
      <w:pPr>
        <w:rPr>
          <w:rFonts w:ascii="Calibri" w:eastAsia="宋体" w:hAnsi="Calibri" w:cs="Times New Roman"/>
        </w:rPr>
      </w:pPr>
    </w:p>
    <w:p w14:paraId="2C2161CA" w14:textId="77777777" w:rsidR="000822BB" w:rsidRDefault="000822BB" w:rsidP="00995746">
      <w:pPr>
        <w:rPr>
          <w:rFonts w:ascii="Calibri" w:eastAsia="宋体" w:hAnsi="Calibri" w:cs="Times New Roman"/>
        </w:rPr>
      </w:pPr>
    </w:p>
    <w:p w14:paraId="0A0949EF" w14:textId="77777777" w:rsidR="000822BB" w:rsidRPr="00FA3CF3" w:rsidRDefault="000822BB" w:rsidP="00995746">
      <w:pPr>
        <w:rPr>
          <w:rFonts w:ascii="Calibri" w:eastAsia="宋体" w:hAnsi="Calibri" w:cs="Times New Roman" w:hint="eastAsia"/>
        </w:rPr>
      </w:pPr>
    </w:p>
    <w:p w14:paraId="72FA1925" w14:textId="3FB64864" w:rsidR="00995746" w:rsidRPr="00FA3CF3" w:rsidRDefault="00995746" w:rsidP="00995746">
      <w:pPr>
        <w:keepNext/>
        <w:keepLines/>
        <w:spacing w:before="260" w:after="260" w:line="416" w:lineRule="auto"/>
        <w:outlineLvl w:val="1"/>
        <w:rPr>
          <w:rFonts w:ascii="Cambria" w:eastAsia="宋体" w:hAnsi="Cambria" w:cs="Times New Roman"/>
          <w:b/>
          <w:bCs/>
          <w:sz w:val="32"/>
          <w:szCs w:val="32"/>
        </w:rPr>
      </w:pPr>
      <w:r w:rsidRPr="00FA3CF3">
        <w:rPr>
          <w:rFonts w:ascii="Cambria" w:eastAsia="宋体" w:hAnsi="Cambria" w:cs="Times New Roman" w:hint="eastAsia"/>
          <w:b/>
          <w:bCs/>
          <w:sz w:val="32"/>
          <w:szCs w:val="32"/>
        </w:rPr>
        <w:lastRenderedPageBreak/>
        <w:t>广发证券房地产每日新闻（</w:t>
      </w:r>
      <w:r w:rsidRPr="00FA3CF3">
        <w:rPr>
          <w:rFonts w:ascii="Cambria" w:eastAsia="宋体" w:hAnsi="Cambria" w:cs="Times New Roman"/>
          <w:b/>
          <w:bCs/>
          <w:sz w:val="32"/>
          <w:szCs w:val="32"/>
        </w:rPr>
        <w:t>202</w:t>
      </w:r>
      <w:r>
        <w:rPr>
          <w:rFonts w:ascii="Cambria" w:eastAsia="宋体" w:hAnsi="Cambria" w:cs="Times New Roman" w:hint="eastAsia"/>
          <w:b/>
          <w:bCs/>
          <w:sz w:val="32"/>
          <w:szCs w:val="32"/>
        </w:rPr>
        <w:t>6</w:t>
      </w:r>
      <w:r w:rsidRPr="00FA3CF3">
        <w:rPr>
          <w:rFonts w:ascii="Cambria" w:eastAsia="宋体" w:hAnsi="Cambria" w:cs="Times New Roman"/>
          <w:b/>
          <w:bCs/>
          <w:sz w:val="32"/>
          <w:szCs w:val="32"/>
        </w:rPr>
        <w:t>.0</w:t>
      </w:r>
      <w:r w:rsidR="000822BB">
        <w:rPr>
          <w:rFonts w:ascii="Cambria" w:eastAsia="宋体" w:hAnsi="Cambria" w:cs="Times New Roman" w:hint="eastAsia"/>
          <w:b/>
          <w:bCs/>
          <w:sz w:val="32"/>
          <w:szCs w:val="32"/>
        </w:rPr>
        <w:t>9</w:t>
      </w:r>
      <w:r w:rsidRPr="00FA3CF3">
        <w:rPr>
          <w:rFonts w:ascii="Cambria" w:eastAsia="宋体" w:hAnsi="Cambria" w:cs="Times New Roman"/>
          <w:b/>
          <w:bCs/>
          <w:sz w:val="32"/>
          <w:szCs w:val="32"/>
        </w:rPr>
        <w:t>.</w:t>
      </w:r>
      <w:r w:rsidR="000822BB">
        <w:rPr>
          <w:rFonts w:ascii="Cambria" w:eastAsia="宋体" w:hAnsi="Cambria" w:cs="Times New Roman" w:hint="eastAsia"/>
          <w:b/>
          <w:bCs/>
          <w:sz w:val="32"/>
          <w:szCs w:val="32"/>
        </w:rPr>
        <w:t>05</w:t>
      </w:r>
      <w:r w:rsidRPr="00FA3CF3">
        <w:rPr>
          <w:rFonts w:ascii="Cambria" w:eastAsia="宋体" w:hAnsi="Cambria" w:cs="Times New Roman" w:hint="eastAsia"/>
          <w:b/>
          <w:bCs/>
          <w:sz w:val="32"/>
          <w:szCs w:val="32"/>
        </w:rPr>
        <w:t>）——</w:t>
      </w:r>
      <w:r>
        <w:rPr>
          <w:rFonts w:ascii="Cambria" w:eastAsia="宋体" w:hAnsi="Cambria" w:cs="Times New Roman" w:hint="eastAsia"/>
          <w:b/>
          <w:bCs/>
          <w:sz w:val="32"/>
          <w:szCs w:val="32"/>
        </w:rPr>
        <w:t>李怡慧</w:t>
      </w:r>
    </w:p>
    <w:p w14:paraId="3FAD95D9" w14:textId="03313006" w:rsidR="00995746" w:rsidRDefault="00995746" w:rsidP="00995746">
      <w:pPr>
        <w:rPr>
          <w:rFonts w:ascii="Calibri" w:eastAsia="宋体" w:hAnsi="Calibri" w:cs="Times New Roman"/>
        </w:rPr>
      </w:pPr>
    </w:p>
    <w:p w14:paraId="6C54236C" w14:textId="77777777" w:rsidR="00741E33" w:rsidRDefault="00741E33" w:rsidP="00741E33">
      <w:pPr>
        <w:rPr>
          <w:rFonts w:ascii="Calibri" w:eastAsia="宋体" w:hAnsi="Calibri" w:cs="Times New Roman"/>
        </w:rPr>
      </w:pPr>
      <w:r w:rsidRPr="00FA3CF3">
        <w:rPr>
          <w:rFonts w:ascii="Calibri" w:eastAsia="宋体" w:hAnsi="Calibri" w:cs="Times New Roman" w:hint="eastAsia"/>
        </w:rPr>
        <w:t>【公司新闻】</w:t>
      </w:r>
    </w:p>
    <w:p w14:paraId="2B161472" w14:textId="77777777" w:rsidR="005F403F" w:rsidRPr="00FA3CF3" w:rsidRDefault="005F403F" w:rsidP="00741E33">
      <w:pPr>
        <w:rPr>
          <w:rFonts w:ascii="Calibri" w:eastAsia="宋体" w:hAnsi="Calibri" w:cs="Times New Roman"/>
        </w:rPr>
      </w:pPr>
    </w:p>
    <w:p w14:paraId="16260D12" w14:textId="77777777" w:rsidR="000822BB" w:rsidRDefault="000822BB" w:rsidP="000822BB">
      <w:pPr>
        <w:pStyle w:val="a9"/>
        <w:numPr>
          <w:ilvl w:val="0"/>
          <w:numId w:val="34"/>
        </w:numPr>
        <w:rPr>
          <w:rFonts w:ascii="Calibri" w:eastAsia="宋体" w:hAnsi="Calibri" w:cs="Times New Roman"/>
        </w:rPr>
      </w:pPr>
      <w:r w:rsidRPr="000822BB">
        <w:rPr>
          <w:rFonts w:ascii="Calibri" w:eastAsia="宋体" w:hAnsi="Calibri" w:cs="Times New Roman" w:hint="eastAsia"/>
        </w:rPr>
        <w:t>【衢州发展】总裁暨法定代表人离任公告：总裁林俊波女士因个人工作安排申请辞去总裁职务（辞职报告于</w:t>
      </w:r>
      <w:r w:rsidRPr="000822BB">
        <w:rPr>
          <w:rFonts w:ascii="Calibri" w:eastAsia="宋体" w:hAnsi="Calibri" w:cs="Times New Roman"/>
        </w:rPr>
        <w:t>9</w:t>
      </w:r>
      <w:r w:rsidRPr="000822BB">
        <w:rPr>
          <w:rFonts w:ascii="Calibri" w:eastAsia="宋体" w:hAnsi="Calibri" w:cs="Times New Roman"/>
        </w:rPr>
        <w:t>月</w:t>
      </w:r>
      <w:r w:rsidRPr="000822BB">
        <w:rPr>
          <w:rFonts w:ascii="Calibri" w:eastAsia="宋体" w:hAnsi="Calibri" w:cs="Times New Roman"/>
        </w:rPr>
        <w:t>4</w:t>
      </w:r>
      <w:r w:rsidRPr="000822BB">
        <w:rPr>
          <w:rFonts w:ascii="Calibri" w:eastAsia="宋体" w:hAnsi="Calibri" w:cs="Times New Roman"/>
        </w:rPr>
        <w:t>日送达公司），辞任后仍担任公司董事、副董事长及董事会提名委员会相关职务；公司将另行聘任总裁并相应变更法定代表人。</w:t>
      </w:r>
    </w:p>
    <w:p w14:paraId="113A91CE" w14:textId="77777777" w:rsidR="000822BB" w:rsidRPr="000822BB" w:rsidRDefault="000822BB" w:rsidP="000822BB">
      <w:pPr>
        <w:rPr>
          <w:rFonts w:ascii="Calibri" w:eastAsia="宋体" w:hAnsi="Calibri" w:cs="Times New Roman" w:hint="eastAsia"/>
        </w:rPr>
      </w:pPr>
    </w:p>
    <w:p w14:paraId="4CD03A23" w14:textId="77777777" w:rsidR="000822BB" w:rsidRPr="000822BB" w:rsidRDefault="000822BB" w:rsidP="000822BB">
      <w:pPr>
        <w:pStyle w:val="a9"/>
        <w:numPr>
          <w:ilvl w:val="0"/>
          <w:numId w:val="34"/>
        </w:numPr>
        <w:rPr>
          <w:rFonts w:ascii="Calibri" w:eastAsia="宋体" w:hAnsi="Calibri" w:cs="Times New Roman"/>
        </w:rPr>
      </w:pPr>
      <w:r w:rsidRPr="000822BB">
        <w:rPr>
          <w:rFonts w:ascii="Calibri" w:eastAsia="宋体" w:hAnsi="Calibri" w:cs="Times New Roman" w:hint="eastAsia"/>
        </w:rPr>
        <w:t>【新城控股】关于商业不动产</w:t>
      </w:r>
      <w:r w:rsidRPr="000822BB">
        <w:rPr>
          <w:rFonts w:ascii="Calibri" w:eastAsia="宋体" w:hAnsi="Calibri" w:cs="Times New Roman"/>
        </w:rPr>
        <w:t>REITs</w:t>
      </w:r>
      <w:r w:rsidRPr="000822BB">
        <w:rPr>
          <w:rFonts w:ascii="Calibri" w:eastAsia="宋体" w:hAnsi="Calibri" w:cs="Times New Roman"/>
        </w:rPr>
        <w:t>申报发行工作进展的公告：公司申报的</w:t>
      </w:r>
      <w:proofErr w:type="gramStart"/>
      <w:r w:rsidRPr="000822BB">
        <w:rPr>
          <w:rFonts w:ascii="Calibri" w:eastAsia="宋体" w:hAnsi="Calibri" w:cs="Times New Roman"/>
        </w:rPr>
        <w:t>"</w:t>
      </w:r>
      <w:r w:rsidRPr="000822BB">
        <w:rPr>
          <w:rFonts w:ascii="Calibri" w:eastAsia="宋体" w:hAnsi="Calibri" w:cs="Times New Roman"/>
        </w:rPr>
        <w:t>广发</w:t>
      </w:r>
      <w:proofErr w:type="gramEnd"/>
      <w:r w:rsidRPr="000822BB">
        <w:rPr>
          <w:rFonts w:ascii="Calibri" w:eastAsia="宋体" w:hAnsi="Calibri" w:cs="Times New Roman"/>
        </w:rPr>
        <w:t>新城吾悦封闭式商业不动产证券投资</w:t>
      </w:r>
      <w:proofErr w:type="gramStart"/>
      <w:r w:rsidRPr="000822BB">
        <w:rPr>
          <w:rFonts w:ascii="Calibri" w:eastAsia="宋体" w:hAnsi="Calibri" w:cs="Times New Roman"/>
        </w:rPr>
        <w:t>基金</w:t>
      </w:r>
      <w:r w:rsidRPr="000822BB">
        <w:rPr>
          <w:rFonts w:ascii="Calibri" w:eastAsia="宋体" w:hAnsi="Calibri" w:cs="Times New Roman"/>
        </w:rPr>
        <w:t>"</w:t>
      </w:r>
      <w:proofErr w:type="gramEnd"/>
      <w:r w:rsidRPr="000822BB">
        <w:rPr>
          <w:rFonts w:ascii="Calibri" w:eastAsia="宋体" w:hAnsi="Calibri" w:cs="Times New Roman"/>
        </w:rPr>
        <w:t>于</w:t>
      </w:r>
      <w:r w:rsidRPr="000822BB">
        <w:rPr>
          <w:rFonts w:ascii="Calibri" w:eastAsia="宋体" w:hAnsi="Calibri" w:cs="Times New Roman"/>
        </w:rPr>
        <w:t>2026</w:t>
      </w:r>
      <w:r w:rsidRPr="000822BB">
        <w:rPr>
          <w:rFonts w:ascii="Calibri" w:eastAsia="宋体" w:hAnsi="Calibri" w:cs="Times New Roman"/>
        </w:rPr>
        <w:t>年</w:t>
      </w:r>
      <w:r w:rsidRPr="000822BB">
        <w:rPr>
          <w:rFonts w:ascii="Calibri" w:eastAsia="宋体" w:hAnsi="Calibri" w:cs="Times New Roman"/>
        </w:rPr>
        <w:t>9</w:t>
      </w:r>
      <w:r w:rsidRPr="000822BB">
        <w:rPr>
          <w:rFonts w:ascii="Calibri" w:eastAsia="宋体" w:hAnsi="Calibri" w:cs="Times New Roman"/>
        </w:rPr>
        <w:t>月</w:t>
      </w:r>
      <w:r w:rsidRPr="000822BB">
        <w:rPr>
          <w:rFonts w:ascii="Calibri" w:eastAsia="宋体" w:hAnsi="Calibri" w:cs="Times New Roman"/>
        </w:rPr>
        <w:t>3</w:t>
      </w:r>
      <w:r w:rsidRPr="000822BB">
        <w:rPr>
          <w:rFonts w:ascii="Calibri" w:eastAsia="宋体" w:hAnsi="Calibri" w:cs="Times New Roman"/>
        </w:rPr>
        <w:t>日获中国证监会注册批复（证监许可〔</w:t>
      </w:r>
      <w:r w:rsidRPr="000822BB">
        <w:rPr>
          <w:rFonts w:ascii="Calibri" w:eastAsia="宋体" w:hAnsi="Calibri" w:cs="Times New Roman"/>
        </w:rPr>
        <w:t>2026</w:t>
      </w:r>
      <w:r w:rsidRPr="000822BB">
        <w:rPr>
          <w:rFonts w:ascii="Calibri" w:eastAsia="宋体" w:hAnsi="Calibri" w:cs="Times New Roman"/>
        </w:rPr>
        <w:t>〕</w:t>
      </w:r>
      <w:r w:rsidRPr="000822BB">
        <w:rPr>
          <w:rFonts w:ascii="Calibri" w:eastAsia="宋体" w:hAnsi="Calibri" w:cs="Times New Roman"/>
        </w:rPr>
        <w:t>2360</w:t>
      </w:r>
      <w:r w:rsidRPr="000822BB">
        <w:rPr>
          <w:rFonts w:ascii="Calibri" w:eastAsia="宋体" w:hAnsi="Calibri" w:cs="Times New Roman"/>
        </w:rPr>
        <w:t>号）；基金为契约型封闭式，合同期限</w:t>
      </w:r>
      <w:r w:rsidRPr="000822BB">
        <w:rPr>
          <w:rFonts w:ascii="Calibri" w:eastAsia="宋体" w:hAnsi="Calibri" w:cs="Times New Roman"/>
        </w:rPr>
        <w:t>32</w:t>
      </w:r>
      <w:r w:rsidRPr="000822BB">
        <w:rPr>
          <w:rFonts w:ascii="Calibri" w:eastAsia="宋体" w:hAnsi="Calibri" w:cs="Times New Roman"/>
        </w:rPr>
        <w:t>年，募集份额</w:t>
      </w:r>
      <w:r w:rsidRPr="000822BB">
        <w:rPr>
          <w:rFonts w:ascii="Calibri" w:eastAsia="宋体" w:hAnsi="Calibri" w:cs="Times New Roman"/>
        </w:rPr>
        <w:t>5</w:t>
      </w:r>
      <w:r w:rsidRPr="000822BB">
        <w:rPr>
          <w:rFonts w:ascii="Calibri" w:eastAsia="宋体" w:hAnsi="Calibri" w:cs="Times New Roman"/>
        </w:rPr>
        <w:t>亿份，基金管理人为广发基金、托管人为招商银行，需在</w:t>
      </w:r>
      <w:r w:rsidRPr="000822BB">
        <w:rPr>
          <w:rFonts w:ascii="Calibri" w:eastAsia="宋体" w:hAnsi="Calibri" w:cs="Times New Roman"/>
        </w:rPr>
        <w:t>6</w:t>
      </w:r>
      <w:r w:rsidRPr="000822BB">
        <w:rPr>
          <w:rFonts w:ascii="Calibri" w:eastAsia="宋体" w:hAnsi="Calibri" w:cs="Times New Roman"/>
        </w:rPr>
        <w:t>个月内进行募集（发售期不超过</w:t>
      </w:r>
      <w:r w:rsidRPr="000822BB">
        <w:rPr>
          <w:rFonts w:ascii="Calibri" w:eastAsia="宋体" w:hAnsi="Calibri" w:cs="Times New Roman"/>
        </w:rPr>
        <w:t>3</w:t>
      </w:r>
      <w:r w:rsidRPr="000822BB">
        <w:rPr>
          <w:rFonts w:ascii="Calibri" w:eastAsia="宋体" w:hAnsi="Calibri" w:cs="Times New Roman"/>
        </w:rPr>
        <w:t>个月），具体发售时间待定。</w:t>
      </w:r>
    </w:p>
    <w:p w14:paraId="2D80FF8C" w14:textId="77777777" w:rsidR="00C8212F" w:rsidRPr="000822BB" w:rsidRDefault="00C8212F" w:rsidP="00C8212F">
      <w:pPr>
        <w:pStyle w:val="a9"/>
        <w:rPr>
          <w:rFonts w:ascii="Calibri" w:eastAsia="宋体" w:hAnsi="Calibri" w:cs="Times New Roman"/>
        </w:rPr>
      </w:pPr>
    </w:p>
    <w:p w14:paraId="44AEE855" w14:textId="77777777" w:rsidR="005F403F" w:rsidRDefault="005F403F" w:rsidP="005F403F">
      <w:pPr>
        <w:rPr>
          <w:rFonts w:ascii="Calibri" w:eastAsia="宋体" w:hAnsi="Calibri" w:cs="Times New Roman"/>
        </w:rPr>
      </w:pPr>
    </w:p>
    <w:p w14:paraId="65349772" w14:textId="77777777" w:rsidR="005F403F" w:rsidRDefault="005F403F" w:rsidP="005F403F">
      <w:pPr>
        <w:rPr>
          <w:rFonts w:ascii="Calibri" w:eastAsia="宋体" w:hAnsi="Calibri" w:cs="Times New Roman"/>
        </w:rPr>
      </w:pPr>
    </w:p>
    <w:p w14:paraId="555BC5E8" w14:textId="77777777" w:rsidR="000822BB" w:rsidRDefault="000822BB" w:rsidP="005F403F">
      <w:pPr>
        <w:rPr>
          <w:rFonts w:ascii="Calibri" w:eastAsia="宋体" w:hAnsi="Calibri" w:cs="Times New Roman"/>
        </w:rPr>
      </w:pPr>
    </w:p>
    <w:p w14:paraId="50C5E21A" w14:textId="77777777" w:rsidR="000822BB" w:rsidRDefault="000822BB" w:rsidP="005F403F">
      <w:pPr>
        <w:rPr>
          <w:rFonts w:ascii="Calibri" w:eastAsia="宋体" w:hAnsi="Calibri" w:cs="Times New Roman"/>
        </w:rPr>
      </w:pPr>
    </w:p>
    <w:p w14:paraId="0D2FDDA9" w14:textId="77777777" w:rsidR="000822BB" w:rsidRDefault="000822BB" w:rsidP="005F403F">
      <w:pPr>
        <w:rPr>
          <w:rFonts w:ascii="Calibri" w:eastAsia="宋体" w:hAnsi="Calibri" w:cs="Times New Roman"/>
        </w:rPr>
      </w:pPr>
    </w:p>
    <w:p w14:paraId="32B0D7E4" w14:textId="77777777" w:rsidR="000822BB" w:rsidRDefault="000822BB" w:rsidP="005F403F">
      <w:pPr>
        <w:rPr>
          <w:rFonts w:ascii="Calibri" w:eastAsia="宋体" w:hAnsi="Calibri" w:cs="Times New Roman"/>
        </w:rPr>
      </w:pPr>
    </w:p>
    <w:p w14:paraId="35EEB6A7" w14:textId="77777777" w:rsidR="000822BB" w:rsidRDefault="000822BB" w:rsidP="005F403F">
      <w:pPr>
        <w:rPr>
          <w:rFonts w:ascii="Calibri" w:eastAsia="宋体" w:hAnsi="Calibri" w:cs="Times New Roman"/>
        </w:rPr>
      </w:pPr>
    </w:p>
    <w:p w14:paraId="73BA2C3E" w14:textId="77777777" w:rsidR="000822BB" w:rsidRDefault="000822BB" w:rsidP="005F403F">
      <w:pPr>
        <w:rPr>
          <w:rFonts w:ascii="Calibri" w:eastAsia="宋体" w:hAnsi="Calibri" w:cs="Times New Roman"/>
        </w:rPr>
      </w:pPr>
    </w:p>
    <w:p w14:paraId="65255C78" w14:textId="77777777" w:rsidR="000822BB" w:rsidRDefault="000822BB" w:rsidP="005F403F">
      <w:pPr>
        <w:rPr>
          <w:rFonts w:ascii="Calibri" w:eastAsia="宋体" w:hAnsi="Calibri" w:cs="Times New Roman"/>
        </w:rPr>
      </w:pPr>
    </w:p>
    <w:p w14:paraId="30D33B96" w14:textId="77777777" w:rsidR="000822BB" w:rsidRDefault="000822BB" w:rsidP="005F403F">
      <w:pPr>
        <w:rPr>
          <w:rFonts w:ascii="Calibri" w:eastAsia="宋体" w:hAnsi="Calibri" w:cs="Times New Roman"/>
        </w:rPr>
      </w:pPr>
    </w:p>
    <w:p w14:paraId="00A49E84" w14:textId="77777777" w:rsidR="000822BB" w:rsidRPr="005F403F" w:rsidRDefault="000822BB" w:rsidP="005F403F">
      <w:pPr>
        <w:rPr>
          <w:rFonts w:ascii="Calibri" w:eastAsia="宋体" w:hAnsi="Calibri" w:cs="Times New Roman" w:hint="eastAsia"/>
        </w:rPr>
      </w:pPr>
    </w:p>
    <w:p w14:paraId="49882F66" w14:textId="77777777" w:rsidR="00995746" w:rsidRDefault="00995746" w:rsidP="00995746">
      <w:pPr>
        <w:rPr>
          <w:rFonts w:ascii="Calibri" w:eastAsia="宋体" w:hAnsi="Calibri" w:cs="Times New Roman"/>
        </w:rPr>
      </w:pPr>
    </w:p>
    <w:p w14:paraId="088F427C" w14:textId="3276FD21" w:rsidR="00995746" w:rsidRPr="00FA3CF3" w:rsidRDefault="00995746" w:rsidP="00995746">
      <w:pPr>
        <w:keepNext/>
        <w:keepLines/>
        <w:spacing w:before="260" w:after="260" w:line="416" w:lineRule="auto"/>
        <w:outlineLvl w:val="1"/>
        <w:rPr>
          <w:rFonts w:ascii="Cambria" w:eastAsia="宋体" w:hAnsi="Cambria" w:cs="Times New Roman"/>
          <w:b/>
          <w:bCs/>
          <w:sz w:val="32"/>
          <w:szCs w:val="32"/>
        </w:rPr>
      </w:pPr>
      <w:r w:rsidRPr="00FA3CF3">
        <w:rPr>
          <w:rFonts w:ascii="Cambria" w:eastAsia="宋体" w:hAnsi="Cambria" w:cs="Times New Roman" w:hint="eastAsia"/>
          <w:b/>
          <w:bCs/>
          <w:sz w:val="32"/>
          <w:szCs w:val="32"/>
        </w:rPr>
        <w:lastRenderedPageBreak/>
        <w:t>广发证券房地产每日新闻（</w:t>
      </w:r>
      <w:r w:rsidRPr="00FA3CF3">
        <w:rPr>
          <w:rFonts w:ascii="Cambria" w:eastAsia="宋体" w:hAnsi="Cambria" w:cs="Times New Roman"/>
          <w:b/>
          <w:bCs/>
          <w:sz w:val="32"/>
          <w:szCs w:val="32"/>
        </w:rPr>
        <w:t>202</w:t>
      </w:r>
      <w:r>
        <w:rPr>
          <w:rFonts w:ascii="Cambria" w:eastAsia="宋体" w:hAnsi="Cambria" w:cs="Times New Roman" w:hint="eastAsia"/>
          <w:b/>
          <w:bCs/>
          <w:sz w:val="32"/>
          <w:szCs w:val="32"/>
        </w:rPr>
        <w:t>6</w:t>
      </w:r>
      <w:r w:rsidRPr="00FA3CF3">
        <w:rPr>
          <w:rFonts w:ascii="Cambria" w:eastAsia="宋体" w:hAnsi="Cambria" w:cs="Times New Roman"/>
          <w:b/>
          <w:bCs/>
          <w:sz w:val="32"/>
          <w:szCs w:val="32"/>
        </w:rPr>
        <w:t>.0</w:t>
      </w:r>
      <w:r w:rsidR="00792408">
        <w:rPr>
          <w:rFonts w:ascii="Cambria" w:eastAsia="宋体" w:hAnsi="Cambria" w:cs="Times New Roman" w:hint="eastAsia"/>
          <w:b/>
          <w:bCs/>
          <w:sz w:val="32"/>
          <w:szCs w:val="32"/>
        </w:rPr>
        <w:t>9</w:t>
      </w:r>
      <w:r w:rsidRPr="00FA3CF3">
        <w:rPr>
          <w:rFonts w:ascii="Cambria" w:eastAsia="宋体" w:hAnsi="Cambria" w:cs="Times New Roman"/>
          <w:b/>
          <w:bCs/>
          <w:sz w:val="32"/>
          <w:szCs w:val="32"/>
        </w:rPr>
        <w:t>.</w:t>
      </w:r>
      <w:r w:rsidR="00792408">
        <w:rPr>
          <w:rFonts w:ascii="Cambria" w:eastAsia="宋体" w:hAnsi="Cambria" w:cs="Times New Roman" w:hint="eastAsia"/>
          <w:b/>
          <w:bCs/>
          <w:sz w:val="32"/>
          <w:szCs w:val="32"/>
        </w:rPr>
        <w:t>0</w:t>
      </w:r>
      <w:r w:rsidR="000822BB">
        <w:rPr>
          <w:rFonts w:ascii="Cambria" w:eastAsia="宋体" w:hAnsi="Cambria" w:cs="Times New Roman" w:hint="eastAsia"/>
          <w:b/>
          <w:bCs/>
          <w:sz w:val="32"/>
          <w:szCs w:val="32"/>
        </w:rPr>
        <w:t>7</w:t>
      </w:r>
      <w:r w:rsidRPr="00FA3CF3">
        <w:rPr>
          <w:rFonts w:ascii="Cambria" w:eastAsia="宋体" w:hAnsi="Cambria" w:cs="Times New Roman" w:hint="eastAsia"/>
          <w:b/>
          <w:bCs/>
          <w:sz w:val="32"/>
          <w:szCs w:val="32"/>
        </w:rPr>
        <w:t>）——</w:t>
      </w:r>
      <w:r>
        <w:rPr>
          <w:rFonts w:ascii="Cambria" w:eastAsia="宋体" w:hAnsi="Cambria" w:cs="Times New Roman" w:hint="eastAsia"/>
          <w:b/>
          <w:bCs/>
          <w:sz w:val="32"/>
          <w:szCs w:val="32"/>
        </w:rPr>
        <w:t>李怡慧</w:t>
      </w:r>
    </w:p>
    <w:p w14:paraId="7AF64E22" w14:textId="77777777" w:rsidR="00995746" w:rsidRPr="00FA3CF3" w:rsidRDefault="00995746" w:rsidP="00995746">
      <w:pPr>
        <w:rPr>
          <w:rFonts w:ascii="Calibri" w:eastAsia="宋体" w:hAnsi="Calibri" w:cs="Times New Roman"/>
        </w:rPr>
      </w:pPr>
    </w:p>
    <w:p w14:paraId="56206C4E" w14:textId="77777777" w:rsidR="00995746" w:rsidRDefault="00995746" w:rsidP="00995746">
      <w:pPr>
        <w:rPr>
          <w:rFonts w:ascii="Calibri" w:eastAsia="宋体" w:hAnsi="Calibri" w:cs="Times New Roman"/>
        </w:rPr>
      </w:pPr>
      <w:r w:rsidRPr="00FA3CF3">
        <w:rPr>
          <w:rFonts w:ascii="Calibri" w:eastAsia="宋体" w:hAnsi="Calibri" w:cs="Times New Roman" w:hint="eastAsia"/>
        </w:rPr>
        <w:t>【公司新闻】</w:t>
      </w:r>
    </w:p>
    <w:p w14:paraId="34E7D337" w14:textId="77777777" w:rsidR="00995746" w:rsidRDefault="00995746" w:rsidP="00995746">
      <w:pPr>
        <w:rPr>
          <w:rFonts w:ascii="Calibri" w:eastAsia="宋体" w:hAnsi="Calibri" w:cs="Times New Roman"/>
        </w:rPr>
      </w:pPr>
    </w:p>
    <w:p w14:paraId="70786D0A" w14:textId="77777777" w:rsidR="000822BB" w:rsidRDefault="000822BB" w:rsidP="000822BB">
      <w:pPr>
        <w:pStyle w:val="a9"/>
        <w:numPr>
          <w:ilvl w:val="0"/>
          <w:numId w:val="35"/>
        </w:numPr>
        <w:rPr>
          <w:rFonts w:ascii="Calibri" w:eastAsia="宋体" w:hAnsi="Calibri" w:cs="Times New Roman"/>
        </w:rPr>
      </w:pPr>
      <w:r w:rsidRPr="000822BB">
        <w:rPr>
          <w:rFonts w:ascii="Calibri" w:eastAsia="宋体" w:hAnsi="Calibri" w:cs="Times New Roman" w:hint="eastAsia"/>
        </w:rPr>
        <w:t>【首开股份】关于高级管理人员减持股份结果暨未实施减持的公告：总经理助理王怡女士原计划于</w:t>
      </w:r>
      <w:r w:rsidRPr="000822BB">
        <w:rPr>
          <w:rFonts w:ascii="Calibri" w:eastAsia="宋体" w:hAnsi="Calibri" w:cs="Times New Roman"/>
        </w:rPr>
        <w:t>2026</w:t>
      </w:r>
      <w:r w:rsidRPr="000822BB">
        <w:rPr>
          <w:rFonts w:ascii="Calibri" w:eastAsia="宋体" w:hAnsi="Calibri" w:cs="Times New Roman"/>
        </w:rPr>
        <w:t>年</w:t>
      </w:r>
      <w:r w:rsidRPr="000822BB">
        <w:rPr>
          <w:rFonts w:ascii="Calibri" w:eastAsia="宋体" w:hAnsi="Calibri" w:cs="Times New Roman"/>
        </w:rPr>
        <w:t>6</w:t>
      </w:r>
      <w:r w:rsidRPr="000822BB">
        <w:rPr>
          <w:rFonts w:ascii="Calibri" w:eastAsia="宋体" w:hAnsi="Calibri" w:cs="Times New Roman"/>
        </w:rPr>
        <w:t>月</w:t>
      </w:r>
      <w:r w:rsidRPr="000822BB">
        <w:rPr>
          <w:rFonts w:ascii="Calibri" w:eastAsia="宋体" w:hAnsi="Calibri" w:cs="Times New Roman"/>
        </w:rPr>
        <w:t>6</w:t>
      </w:r>
      <w:r w:rsidRPr="000822BB">
        <w:rPr>
          <w:rFonts w:ascii="Calibri" w:eastAsia="宋体" w:hAnsi="Calibri" w:cs="Times New Roman"/>
        </w:rPr>
        <w:t>日至</w:t>
      </w:r>
      <w:r w:rsidRPr="000822BB">
        <w:rPr>
          <w:rFonts w:ascii="Calibri" w:eastAsia="宋体" w:hAnsi="Calibri" w:cs="Times New Roman"/>
        </w:rPr>
        <w:t>9</w:t>
      </w:r>
      <w:r w:rsidRPr="000822BB">
        <w:rPr>
          <w:rFonts w:ascii="Calibri" w:eastAsia="宋体" w:hAnsi="Calibri" w:cs="Times New Roman"/>
        </w:rPr>
        <w:t>月</w:t>
      </w:r>
      <w:r w:rsidRPr="000822BB">
        <w:rPr>
          <w:rFonts w:ascii="Calibri" w:eastAsia="宋体" w:hAnsi="Calibri" w:cs="Times New Roman"/>
        </w:rPr>
        <w:t>5</w:t>
      </w:r>
      <w:r w:rsidRPr="000822BB">
        <w:rPr>
          <w:rFonts w:ascii="Calibri" w:eastAsia="宋体" w:hAnsi="Calibri" w:cs="Times New Roman"/>
        </w:rPr>
        <w:t>日期间减持不超过</w:t>
      </w:r>
      <w:r w:rsidRPr="000822BB">
        <w:rPr>
          <w:rFonts w:ascii="Calibri" w:eastAsia="宋体" w:hAnsi="Calibri" w:cs="Times New Roman"/>
        </w:rPr>
        <w:t>3,600</w:t>
      </w:r>
      <w:r w:rsidRPr="000822BB">
        <w:rPr>
          <w:rFonts w:ascii="Calibri" w:eastAsia="宋体" w:hAnsi="Calibri" w:cs="Times New Roman"/>
        </w:rPr>
        <w:t>股，实际未实施减持，减持计划期限已届满。</w:t>
      </w:r>
    </w:p>
    <w:p w14:paraId="58F75538" w14:textId="77777777" w:rsidR="000822BB" w:rsidRPr="000822BB" w:rsidRDefault="000822BB" w:rsidP="000822BB">
      <w:pPr>
        <w:rPr>
          <w:rFonts w:ascii="Calibri" w:eastAsia="宋体" w:hAnsi="Calibri" w:cs="Times New Roman" w:hint="eastAsia"/>
        </w:rPr>
      </w:pPr>
    </w:p>
    <w:p w14:paraId="56FC0521" w14:textId="77777777" w:rsidR="000822BB" w:rsidRDefault="000822BB" w:rsidP="000822BB">
      <w:pPr>
        <w:pStyle w:val="a9"/>
        <w:numPr>
          <w:ilvl w:val="0"/>
          <w:numId w:val="35"/>
        </w:numPr>
        <w:rPr>
          <w:rFonts w:ascii="Calibri" w:eastAsia="宋体" w:hAnsi="Calibri" w:cs="Times New Roman"/>
        </w:rPr>
      </w:pPr>
      <w:r w:rsidRPr="000822BB">
        <w:rPr>
          <w:rFonts w:ascii="Calibri" w:eastAsia="宋体" w:hAnsi="Calibri" w:cs="Times New Roman" w:hint="eastAsia"/>
        </w:rPr>
        <w:t>【金地集团】关于公司</w:t>
      </w:r>
      <w:r w:rsidRPr="000822BB">
        <w:rPr>
          <w:rFonts w:ascii="Calibri" w:eastAsia="宋体" w:hAnsi="Calibri" w:cs="Times New Roman"/>
        </w:rPr>
        <w:t>2026</w:t>
      </w:r>
      <w:r w:rsidRPr="000822BB">
        <w:rPr>
          <w:rFonts w:ascii="Calibri" w:eastAsia="宋体" w:hAnsi="Calibri" w:cs="Times New Roman"/>
        </w:rPr>
        <w:t>年</w:t>
      </w:r>
      <w:r w:rsidRPr="000822BB">
        <w:rPr>
          <w:rFonts w:ascii="Calibri" w:eastAsia="宋体" w:hAnsi="Calibri" w:cs="Times New Roman"/>
        </w:rPr>
        <w:t>8</w:t>
      </w:r>
      <w:r w:rsidRPr="000822BB">
        <w:rPr>
          <w:rFonts w:ascii="Calibri" w:eastAsia="宋体" w:hAnsi="Calibri" w:cs="Times New Roman"/>
        </w:rPr>
        <w:t>月份销售情况的公告：</w:t>
      </w:r>
      <w:r w:rsidRPr="000822BB">
        <w:rPr>
          <w:rFonts w:ascii="Calibri" w:eastAsia="宋体" w:hAnsi="Calibri" w:cs="Times New Roman"/>
        </w:rPr>
        <w:t>8</w:t>
      </w:r>
      <w:r w:rsidRPr="000822BB">
        <w:rPr>
          <w:rFonts w:ascii="Calibri" w:eastAsia="宋体" w:hAnsi="Calibri" w:cs="Times New Roman"/>
        </w:rPr>
        <w:t>月实现签约面积</w:t>
      </w:r>
      <w:r w:rsidRPr="000822BB">
        <w:rPr>
          <w:rFonts w:ascii="Calibri" w:eastAsia="宋体" w:hAnsi="Calibri" w:cs="Times New Roman"/>
        </w:rPr>
        <w:t>7.6</w:t>
      </w:r>
      <w:r w:rsidRPr="000822BB">
        <w:rPr>
          <w:rFonts w:ascii="Calibri" w:eastAsia="宋体" w:hAnsi="Calibri" w:cs="Times New Roman"/>
        </w:rPr>
        <w:t>万平方米（同比</w:t>
      </w:r>
      <w:r w:rsidRPr="000822BB">
        <w:rPr>
          <w:rFonts w:ascii="Calibri" w:eastAsia="宋体" w:hAnsi="Calibri" w:cs="Times New Roman"/>
        </w:rPr>
        <w:t>-57.78%</w:t>
      </w:r>
      <w:r w:rsidRPr="000822BB">
        <w:rPr>
          <w:rFonts w:ascii="Calibri" w:eastAsia="宋体" w:hAnsi="Calibri" w:cs="Times New Roman"/>
        </w:rPr>
        <w:t>）、签约金额</w:t>
      </w:r>
      <w:r w:rsidRPr="000822BB">
        <w:rPr>
          <w:rFonts w:ascii="Calibri" w:eastAsia="宋体" w:hAnsi="Calibri" w:cs="Times New Roman"/>
        </w:rPr>
        <w:t>10.2</w:t>
      </w:r>
      <w:r w:rsidRPr="000822BB">
        <w:rPr>
          <w:rFonts w:ascii="Calibri" w:eastAsia="宋体" w:hAnsi="Calibri" w:cs="Times New Roman"/>
        </w:rPr>
        <w:t>亿元（同比</w:t>
      </w:r>
      <w:r w:rsidRPr="000822BB">
        <w:rPr>
          <w:rFonts w:ascii="Calibri" w:eastAsia="宋体" w:hAnsi="Calibri" w:cs="Times New Roman"/>
        </w:rPr>
        <w:t>-54.05%</w:t>
      </w:r>
      <w:r w:rsidRPr="000822BB">
        <w:rPr>
          <w:rFonts w:ascii="Calibri" w:eastAsia="宋体" w:hAnsi="Calibri" w:cs="Times New Roman"/>
        </w:rPr>
        <w:t>）；</w:t>
      </w:r>
      <w:r w:rsidRPr="000822BB">
        <w:rPr>
          <w:rFonts w:ascii="Calibri" w:eastAsia="宋体" w:hAnsi="Calibri" w:cs="Times New Roman"/>
        </w:rPr>
        <w:t>1-8</w:t>
      </w:r>
      <w:r w:rsidRPr="000822BB">
        <w:rPr>
          <w:rFonts w:ascii="Calibri" w:eastAsia="宋体" w:hAnsi="Calibri" w:cs="Times New Roman"/>
        </w:rPr>
        <w:t>月累计签约面积</w:t>
      </w:r>
      <w:r w:rsidRPr="000822BB">
        <w:rPr>
          <w:rFonts w:ascii="Calibri" w:eastAsia="宋体" w:hAnsi="Calibri" w:cs="Times New Roman"/>
        </w:rPr>
        <w:t>85.7</w:t>
      </w:r>
      <w:r w:rsidRPr="000822BB">
        <w:rPr>
          <w:rFonts w:ascii="Calibri" w:eastAsia="宋体" w:hAnsi="Calibri" w:cs="Times New Roman"/>
        </w:rPr>
        <w:t>万平方米（同比</w:t>
      </w:r>
      <w:r w:rsidRPr="000822BB">
        <w:rPr>
          <w:rFonts w:ascii="Calibri" w:eastAsia="宋体" w:hAnsi="Calibri" w:cs="Times New Roman"/>
        </w:rPr>
        <w:t>-46.90%</w:t>
      </w:r>
      <w:r w:rsidRPr="000822BB">
        <w:rPr>
          <w:rFonts w:ascii="Calibri" w:eastAsia="宋体" w:hAnsi="Calibri" w:cs="Times New Roman"/>
        </w:rPr>
        <w:t>）、累计签约金额</w:t>
      </w:r>
      <w:r w:rsidRPr="000822BB">
        <w:rPr>
          <w:rFonts w:ascii="Calibri" w:eastAsia="宋体" w:hAnsi="Calibri" w:cs="Times New Roman"/>
        </w:rPr>
        <w:t>120.5</w:t>
      </w:r>
      <w:r w:rsidRPr="000822BB">
        <w:rPr>
          <w:rFonts w:ascii="Calibri" w:eastAsia="宋体" w:hAnsi="Calibri" w:cs="Times New Roman"/>
        </w:rPr>
        <w:t>亿元（同比</w:t>
      </w:r>
      <w:r w:rsidRPr="000822BB">
        <w:rPr>
          <w:rFonts w:ascii="Calibri" w:eastAsia="宋体" w:hAnsi="Calibri" w:cs="Times New Roman"/>
        </w:rPr>
        <w:t>-45.10%</w:t>
      </w:r>
      <w:r w:rsidRPr="000822BB">
        <w:rPr>
          <w:rFonts w:ascii="Calibri" w:eastAsia="宋体" w:hAnsi="Calibri" w:cs="Times New Roman"/>
        </w:rPr>
        <w:t>）。</w:t>
      </w:r>
    </w:p>
    <w:p w14:paraId="41D31D86" w14:textId="77777777" w:rsidR="000822BB" w:rsidRPr="000822BB" w:rsidRDefault="000822BB" w:rsidP="000822BB">
      <w:pPr>
        <w:pStyle w:val="a9"/>
        <w:rPr>
          <w:rFonts w:ascii="Calibri" w:eastAsia="宋体" w:hAnsi="Calibri" w:cs="Times New Roman" w:hint="eastAsia"/>
        </w:rPr>
      </w:pPr>
    </w:p>
    <w:p w14:paraId="13807347" w14:textId="77777777" w:rsidR="000822BB" w:rsidRPr="000822BB" w:rsidRDefault="000822BB" w:rsidP="000822BB">
      <w:pPr>
        <w:rPr>
          <w:rFonts w:ascii="Calibri" w:eastAsia="宋体" w:hAnsi="Calibri" w:cs="Times New Roman" w:hint="eastAsia"/>
        </w:rPr>
      </w:pPr>
    </w:p>
    <w:p w14:paraId="1D5D9D6E" w14:textId="77777777" w:rsidR="000822BB" w:rsidRDefault="000822BB" w:rsidP="000822BB">
      <w:pPr>
        <w:pStyle w:val="a9"/>
        <w:numPr>
          <w:ilvl w:val="0"/>
          <w:numId w:val="35"/>
        </w:numPr>
        <w:rPr>
          <w:rFonts w:ascii="Calibri" w:eastAsia="宋体" w:hAnsi="Calibri" w:cs="Times New Roman"/>
        </w:rPr>
      </w:pPr>
      <w:r w:rsidRPr="000822BB">
        <w:rPr>
          <w:rFonts w:ascii="Calibri" w:eastAsia="宋体" w:hAnsi="Calibri" w:cs="Times New Roman" w:hint="eastAsia"/>
        </w:rPr>
        <w:t>【宝龙地产】</w:t>
      </w:r>
      <w:r w:rsidRPr="000822BB">
        <w:rPr>
          <w:rFonts w:ascii="Calibri" w:eastAsia="宋体" w:hAnsi="Calibri" w:cs="Times New Roman"/>
        </w:rPr>
        <w:t>2026</w:t>
      </w:r>
      <w:r w:rsidRPr="000822BB">
        <w:rPr>
          <w:rFonts w:ascii="Calibri" w:eastAsia="宋体" w:hAnsi="Calibri" w:cs="Times New Roman"/>
        </w:rPr>
        <w:t>年</w:t>
      </w:r>
      <w:r w:rsidRPr="000822BB">
        <w:rPr>
          <w:rFonts w:ascii="Calibri" w:eastAsia="宋体" w:hAnsi="Calibri" w:cs="Times New Roman"/>
        </w:rPr>
        <w:t>8</w:t>
      </w:r>
      <w:r w:rsidRPr="000822BB">
        <w:rPr>
          <w:rFonts w:ascii="Calibri" w:eastAsia="宋体" w:hAnsi="Calibri" w:cs="Times New Roman"/>
        </w:rPr>
        <w:t>月未经审核营运数据：</w:t>
      </w:r>
      <w:r w:rsidRPr="000822BB">
        <w:rPr>
          <w:rFonts w:ascii="Calibri" w:eastAsia="宋体" w:hAnsi="Calibri" w:cs="Times New Roman"/>
        </w:rPr>
        <w:t>8</w:t>
      </w:r>
      <w:r w:rsidRPr="000822BB">
        <w:rPr>
          <w:rFonts w:ascii="Calibri" w:eastAsia="宋体" w:hAnsi="Calibri" w:cs="Times New Roman"/>
        </w:rPr>
        <w:t>月合约销售额约</w:t>
      </w:r>
      <w:r w:rsidRPr="000822BB">
        <w:rPr>
          <w:rFonts w:ascii="Calibri" w:eastAsia="宋体" w:hAnsi="Calibri" w:cs="Times New Roman"/>
        </w:rPr>
        <w:t>4.60</w:t>
      </w:r>
      <w:r w:rsidRPr="000822BB">
        <w:rPr>
          <w:rFonts w:ascii="Calibri" w:eastAsia="宋体" w:hAnsi="Calibri" w:cs="Times New Roman"/>
        </w:rPr>
        <w:t>亿元、合约销售面积约</w:t>
      </w:r>
      <w:r w:rsidRPr="000822BB">
        <w:rPr>
          <w:rFonts w:ascii="Calibri" w:eastAsia="宋体" w:hAnsi="Calibri" w:cs="Times New Roman"/>
        </w:rPr>
        <w:t>5.50</w:t>
      </w:r>
      <w:r w:rsidRPr="000822BB">
        <w:rPr>
          <w:rFonts w:ascii="Calibri" w:eastAsia="宋体" w:hAnsi="Calibri" w:cs="Times New Roman"/>
        </w:rPr>
        <w:t>万平方米；</w:t>
      </w:r>
      <w:r w:rsidRPr="000822BB">
        <w:rPr>
          <w:rFonts w:ascii="Calibri" w:eastAsia="宋体" w:hAnsi="Calibri" w:cs="Times New Roman"/>
        </w:rPr>
        <w:t>1-8</w:t>
      </w:r>
      <w:r w:rsidRPr="000822BB">
        <w:rPr>
          <w:rFonts w:ascii="Calibri" w:eastAsia="宋体" w:hAnsi="Calibri" w:cs="Times New Roman"/>
        </w:rPr>
        <w:t>月累计合约销售额约</w:t>
      </w:r>
      <w:r w:rsidRPr="000822BB">
        <w:rPr>
          <w:rFonts w:ascii="Calibri" w:eastAsia="宋体" w:hAnsi="Calibri" w:cs="Times New Roman"/>
        </w:rPr>
        <w:t>44.30</w:t>
      </w:r>
      <w:r w:rsidRPr="000822BB">
        <w:rPr>
          <w:rFonts w:ascii="Calibri" w:eastAsia="宋体" w:hAnsi="Calibri" w:cs="Times New Roman"/>
        </w:rPr>
        <w:t>亿元、累计合约销售面积约</w:t>
      </w:r>
      <w:r w:rsidRPr="000822BB">
        <w:rPr>
          <w:rFonts w:ascii="Calibri" w:eastAsia="宋体" w:hAnsi="Calibri" w:cs="Times New Roman"/>
        </w:rPr>
        <w:t>44.14</w:t>
      </w:r>
      <w:r w:rsidRPr="000822BB">
        <w:rPr>
          <w:rFonts w:ascii="Calibri" w:eastAsia="宋体" w:hAnsi="Calibri" w:cs="Times New Roman"/>
        </w:rPr>
        <w:t>万平方米。</w:t>
      </w:r>
    </w:p>
    <w:p w14:paraId="5EDB51C7" w14:textId="77777777" w:rsidR="000822BB" w:rsidRPr="000822BB" w:rsidRDefault="000822BB" w:rsidP="000822BB">
      <w:pPr>
        <w:rPr>
          <w:rFonts w:ascii="Calibri" w:eastAsia="宋体" w:hAnsi="Calibri" w:cs="Times New Roman" w:hint="eastAsia"/>
        </w:rPr>
      </w:pPr>
    </w:p>
    <w:p w14:paraId="2B6D41A8" w14:textId="77777777" w:rsidR="000822BB" w:rsidRDefault="000822BB" w:rsidP="000822BB">
      <w:pPr>
        <w:pStyle w:val="a9"/>
        <w:numPr>
          <w:ilvl w:val="0"/>
          <w:numId w:val="35"/>
        </w:numPr>
        <w:rPr>
          <w:rFonts w:ascii="Calibri" w:eastAsia="宋体" w:hAnsi="Calibri" w:cs="Times New Roman"/>
        </w:rPr>
      </w:pPr>
      <w:r w:rsidRPr="000822BB">
        <w:rPr>
          <w:rFonts w:ascii="Calibri" w:eastAsia="宋体" w:hAnsi="Calibri" w:cs="Times New Roman" w:hint="eastAsia"/>
        </w:rPr>
        <w:t>【龙湖集团】</w:t>
      </w:r>
      <w:r w:rsidRPr="000822BB">
        <w:rPr>
          <w:rFonts w:ascii="Calibri" w:eastAsia="宋体" w:hAnsi="Calibri" w:cs="Times New Roman"/>
        </w:rPr>
        <w:t>2026</w:t>
      </w:r>
      <w:r w:rsidRPr="000822BB">
        <w:rPr>
          <w:rFonts w:ascii="Calibri" w:eastAsia="宋体" w:hAnsi="Calibri" w:cs="Times New Roman"/>
        </w:rPr>
        <w:t>年</w:t>
      </w:r>
      <w:r w:rsidRPr="000822BB">
        <w:rPr>
          <w:rFonts w:ascii="Calibri" w:eastAsia="宋体" w:hAnsi="Calibri" w:cs="Times New Roman"/>
        </w:rPr>
        <w:t>8</w:t>
      </w:r>
      <w:r w:rsidRPr="000822BB">
        <w:rPr>
          <w:rFonts w:ascii="Calibri" w:eastAsia="宋体" w:hAnsi="Calibri" w:cs="Times New Roman"/>
        </w:rPr>
        <w:t>月未经审核营运数据：</w:t>
      </w:r>
      <w:r w:rsidRPr="000822BB">
        <w:rPr>
          <w:rFonts w:ascii="Calibri" w:eastAsia="宋体" w:hAnsi="Calibri" w:cs="Times New Roman"/>
        </w:rPr>
        <w:t>8</w:t>
      </w:r>
      <w:r w:rsidRPr="000822BB">
        <w:rPr>
          <w:rFonts w:ascii="Calibri" w:eastAsia="宋体" w:hAnsi="Calibri" w:cs="Times New Roman"/>
        </w:rPr>
        <w:t>月单月合同销售金额</w:t>
      </w:r>
      <w:r w:rsidRPr="000822BB">
        <w:rPr>
          <w:rFonts w:ascii="Calibri" w:eastAsia="宋体" w:hAnsi="Calibri" w:cs="Times New Roman"/>
        </w:rPr>
        <w:t>22.0</w:t>
      </w:r>
      <w:r w:rsidRPr="000822BB">
        <w:rPr>
          <w:rFonts w:ascii="Calibri" w:eastAsia="宋体" w:hAnsi="Calibri" w:cs="Times New Roman"/>
        </w:rPr>
        <w:t>亿元、合同销售面积</w:t>
      </w:r>
      <w:r w:rsidRPr="000822BB">
        <w:rPr>
          <w:rFonts w:ascii="Calibri" w:eastAsia="宋体" w:hAnsi="Calibri" w:cs="Times New Roman"/>
        </w:rPr>
        <w:t>25.0</w:t>
      </w:r>
      <w:r w:rsidRPr="000822BB">
        <w:rPr>
          <w:rFonts w:ascii="Calibri" w:eastAsia="宋体" w:hAnsi="Calibri" w:cs="Times New Roman"/>
        </w:rPr>
        <w:t>万平方米（其中权益口径销售金额</w:t>
      </w:r>
      <w:r w:rsidRPr="000822BB">
        <w:rPr>
          <w:rFonts w:ascii="Calibri" w:eastAsia="宋体" w:hAnsi="Calibri" w:cs="Times New Roman"/>
        </w:rPr>
        <w:t>15.0</w:t>
      </w:r>
      <w:r w:rsidRPr="000822BB">
        <w:rPr>
          <w:rFonts w:ascii="Calibri" w:eastAsia="宋体" w:hAnsi="Calibri" w:cs="Times New Roman"/>
        </w:rPr>
        <w:t>亿元、权益面积</w:t>
      </w:r>
      <w:r w:rsidRPr="000822BB">
        <w:rPr>
          <w:rFonts w:ascii="Calibri" w:eastAsia="宋体" w:hAnsi="Calibri" w:cs="Times New Roman"/>
        </w:rPr>
        <w:t>17.4</w:t>
      </w:r>
      <w:r w:rsidRPr="000822BB">
        <w:rPr>
          <w:rFonts w:ascii="Calibri" w:eastAsia="宋体" w:hAnsi="Calibri" w:cs="Times New Roman"/>
        </w:rPr>
        <w:t>万平方米）；</w:t>
      </w:r>
      <w:r w:rsidRPr="000822BB">
        <w:rPr>
          <w:rFonts w:ascii="Calibri" w:eastAsia="宋体" w:hAnsi="Calibri" w:cs="Times New Roman"/>
        </w:rPr>
        <w:t>1-8</w:t>
      </w:r>
      <w:r w:rsidRPr="000822BB">
        <w:rPr>
          <w:rFonts w:ascii="Calibri" w:eastAsia="宋体" w:hAnsi="Calibri" w:cs="Times New Roman"/>
        </w:rPr>
        <w:t>月累计合同销售金额</w:t>
      </w:r>
      <w:r w:rsidRPr="000822BB">
        <w:rPr>
          <w:rFonts w:ascii="Calibri" w:eastAsia="宋体" w:hAnsi="Calibri" w:cs="Times New Roman"/>
        </w:rPr>
        <w:t>208.4</w:t>
      </w:r>
      <w:r w:rsidRPr="000822BB">
        <w:rPr>
          <w:rFonts w:ascii="Calibri" w:eastAsia="宋体" w:hAnsi="Calibri" w:cs="Times New Roman"/>
        </w:rPr>
        <w:t>亿元、累计销售面积</w:t>
      </w:r>
      <w:r w:rsidRPr="000822BB">
        <w:rPr>
          <w:rFonts w:ascii="Calibri" w:eastAsia="宋体" w:hAnsi="Calibri" w:cs="Times New Roman"/>
        </w:rPr>
        <w:t>223.9</w:t>
      </w:r>
      <w:r w:rsidRPr="000822BB">
        <w:rPr>
          <w:rFonts w:ascii="Calibri" w:eastAsia="宋体" w:hAnsi="Calibri" w:cs="Times New Roman"/>
        </w:rPr>
        <w:t>万平方米；</w:t>
      </w:r>
      <w:r w:rsidRPr="000822BB">
        <w:rPr>
          <w:rFonts w:ascii="Calibri" w:eastAsia="宋体" w:hAnsi="Calibri" w:cs="Times New Roman"/>
        </w:rPr>
        <w:t>1-8</w:t>
      </w:r>
      <w:r w:rsidRPr="000822BB">
        <w:rPr>
          <w:rFonts w:ascii="Calibri" w:eastAsia="宋体" w:hAnsi="Calibri" w:cs="Times New Roman"/>
        </w:rPr>
        <w:t>月运营及服务业务不含税收入合计</w:t>
      </w:r>
      <w:r w:rsidRPr="000822BB">
        <w:rPr>
          <w:rFonts w:ascii="Calibri" w:eastAsia="宋体" w:hAnsi="Calibri" w:cs="Times New Roman"/>
        </w:rPr>
        <w:t>181.8</w:t>
      </w:r>
      <w:r w:rsidRPr="000822BB">
        <w:rPr>
          <w:rFonts w:ascii="Calibri" w:eastAsia="宋体" w:hAnsi="Calibri" w:cs="Times New Roman"/>
        </w:rPr>
        <w:t>亿元（运营业务</w:t>
      </w:r>
      <w:r w:rsidRPr="000822BB">
        <w:rPr>
          <w:rFonts w:ascii="Calibri" w:eastAsia="宋体" w:hAnsi="Calibri" w:cs="Times New Roman"/>
        </w:rPr>
        <w:t>97.3</w:t>
      </w:r>
      <w:r w:rsidRPr="000822BB">
        <w:rPr>
          <w:rFonts w:ascii="Calibri" w:eastAsia="宋体" w:hAnsi="Calibri" w:cs="Times New Roman"/>
        </w:rPr>
        <w:t>亿元、服务业务</w:t>
      </w:r>
      <w:r w:rsidRPr="000822BB">
        <w:rPr>
          <w:rFonts w:ascii="Calibri" w:eastAsia="宋体" w:hAnsi="Calibri" w:cs="Times New Roman"/>
        </w:rPr>
        <w:t>84.5</w:t>
      </w:r>
      <w:r w:rsidRPr="000822BB">
        <w:rPr>
          <w:rFonts w:ascii="Calibri" w:eastAsia="宋体" w:hAnsi="Calibri" w:cs="Times New Roman"/>
        </w:rPr>
        <w:t>亿元）。</w:t>
      </w:r>
    </w:p>
    <w:p w14:paraId="14D5E750" w14:textId="77777777" w:rsidR="000822BB" w:rsidRPr="000822BB" w:rsidRDefault="000822BB" w:rsidP="000822BB">
      <w:pPr>
        <w:pStyle w:val="a9"/>
        <w:rPr>
          <w:rFonts w:ascii="Calibri" w:eastAsia="宋体" w:hAnsi="Calibri" w:cs="Times New Roman" w:hint="eastAsia"/>
        </w:rPr>
      </w:pPr>
    </w:p>
    <w:p w14:paraId="5ACA1008" w14:textId="77777777" w:rsidR="000822BB" w:rsidRPr="000822BB" w:rsidRDefault="000822BB" w:rsidP="000822BB">
      <w:pPr>
        <w:rPr>
          <w:rFonts w:ascii="Calibri" w:eastAsia="宋体" w:hAnsi="Calibri" w:cs="Times New Roman" w:hint="eastAsia"/>
        </w:rPr>
      </w:pPr>
    </w:p>
    <w:p w14:paraId="197C8274" w14:textId="77777777" w:rsidR="000822BB" w:rsidRDefault="000822BB" w:rsidP="000822BB">
      <w:pPr>
        <w:pStyle w:val="a9"/>
        <w:numPr>
          <w:ilvl w:val="0"/>
          <w:numId w:val="35"/>
        </w:numPr>
        <w:rPr>
          <w:rFonts w:ascii="Calibri" w:eastAsia="宋体" w:hAnsi="Calibri" w:cs="Times New Roman"/>
        </w:rPr>
      </w:pPr>
      <w:r w:rsidRPr="000822BB">
        <w:rPr>
          <w:rFonts w:ascii="Calibri" w:eastAsia="宋体" w:hAnsi="Calibri" w:cs="Times New Roman" w:hint="eastAsia"/>
        </w:rPr>
        <w:t>【保利置业】</w:t>
      </w:r>
      <w:r w:rsidRPr="000822BB">
        <w:rPr>
          <w:rFonts w:ascii="Calibri" w:eastAsia="宋体" w:hAnsi="Calibri" w:cs="Times New Roman"/>
        </w:rPr>
        <w:t>2026</w:t>
      </w:r>
      <w:r w:rsidRPr="000822BB">
        <w:rPr>
          <w:rFonts w:ascii="Calibri" w:eastAsia="宋体" w:hAnsi="Calibri" w:cs="Times New Roman"/>
        </w:rPr>
        <w:t>年</w:t>
      </w:r>
      <w:r w:rsidRPr="000822BB">
        <w:rPr>
          <w:rFonts w:ascii="Calibri" w:eastAsia="宋体" w:hAnsi="Calibri" w:cs="Times New Roman"/>
        </w:rPr>
        <w:t>8</w:t>
      </w:r>
      <w:r w:rsidRPr="000822BB">
        <w:rPr>
          <w:rFonts w:ascii="Calibri" w:eastAsia="宋体" w:hAnsi="Calibri" w:cs="Times New Roman"/>
        </w:rPr>
        <w:t>月未经审核销售数据：</w:t>
      </w:r>
      <w:r w:rsidRPr="000822BB">
        <w:rPr>
          <w:rFonts w:ascii="Calibri" w:eastAsia="宋体" w:hAnsi="Calibri" w:cs="Times New Roman"/>
        </w:rPr>
        <w:t>8</w:t>
      </w:r>
      <w:r w:rsidRPr="000822BB">
        <w:rPr>
          <w:rFonts w:ascii="Calibri" w:eastAsia="宋体" w:hAnsi="Calibri" w:cs="Times New Roman"/>
        </w:rPr>
        <w:t>月实现合同销售金额</w:t>
      </w:r>
      <w:r w:rsidRPr="000822BB">
        <w:rPr>
          <w:rFonts w:ascii="Calibri" w:eastAsia="宋体" w:hAnsi="Calibri" w:cs="Times New Roman"/>
        </w:rPr>
        <w:t>31</w:t>
      </w:r>
      <w:r w:rsidRPr="000822BB">
        <w:rPr>
          <w:rFonts w:ascii="Calibri" w:eastAsia="宋体" w:hAnsi="Calibri" w:cs="Times New Roman"/>
        </w:rPr>
        <w:t>亿元、合同销售面积</w:t>
      </w:r>
      <w:r w:rsidRPr="000822BB">
        <w:rPr>
          <w:rFonts w:ascii="Calibri" w:eastAsia="宋体" w:hAnsi="Calibri" w:cs="Times New Roman"/>
        </w:rPr>
        <w:t>11.4</w:t>
      </w:r>
      <w:r w:rsidRPr="000822BB">
        <w:rPr>
          <w:rFonts w:ascii="Calibri" w:eastAsia="宋体" w:hAnsi="Calibri" w:cs="Times New Roman"/>
        </w:rPr>
        <w:t>万平方米、销售均价</w:t>
      </w:r>
      <w:r w:rsidRPr="000822BB">
        <w:rPr>
          <w:rFonts w:ascii="Calibri" w:eastAsia="宋体" w:hAnsi="Calibri" w:cs="Times New Roman"/>
        </w:rPr>
        <w:t>27,540</w:t>
      </w:r>
      <w:r w:rsidRPr="000822BB">
        <w:rPr>
          <w:rFonts w:ascii="Calibri" w:eastAsia="宋体" w:hAnsi="Calibri" w:cs="Times New Roman"/>
        </w:rPr>
        <w:t>元</w:t>
      </w:r>
      <w:r w:rsidRPr="000822BB">
        <w:rPr>
          <w:rFonts w:ascii="Calibri" w:eastAsia="宋体" w:hAnsi="Calibri" w:cs="Times New Roman"/>
        </w:rPr>
        <w:t>/</w:t>
      </w:r>
      <w:r w:rsidRPr="000822BB">
        <w:rPr>
          <w:rFonts w:ascii="Calibri" w:eastAsia="宋体" w:hAnsi="Calibri" w:cs="Times New Roman"/>
        </w:rPr>
        <w:t>平方米；</w:t>
      </w:r>
      <w:r w:rsidRPr="000822BB">
        <w:rPr>
          <w:rFonts w:ascii="Calibri" w:eastAsia="宋体" w:hAnsi="Calibri" w:cs="Times New Roman"/>
        </w:rPr>
        <w:t>1-8</w:t>
      </w:r>
      <w:r w:rsidRPr="000822BB">
        <w:rPr>
          <w:rFonts w:ascii="Calibri" w:eastAsia="宋体" w:hAnsi="Calibri" w:cs="Times New Roman"/>
        </w:rPr>
        <w:t>月累计合同销售金额</w:t>
      </w:r>
      <w:r w:rsidRPr="000822BB">
        <w:rPr>
          <w:rFonts w:ascii="Calibri" w:eastAsia="宋体" w:hAnsi="Calibri" w:cs="Times New Roman"/>
        </w:rPr>
        <w:t>293</w:t>
      </w:r>
      <w:r w:rsidRPr="000822BB">
        <w:rPr>
          <w:rFonts w:ascii="Calibri" w:eastAsia="宋体" w:hAnsi="Calibri" w:cs="Times New Roman"/>
        </w:rPr>
        <w:t>亿元、累计销售面积</w:t>
      </w:r>
      <w:r w:rsidRPr="000822BB">
        <w:rPr>
          <w:rFonts w:ascii="Calibri" w:eastAsia="宋体" w:hAnsi="Calibri" w:cs="Times New Roman"/>
        </w:rPr>
        <w:t>101.2</w:t>
      </w:r>
      <w:r w:rsidRPr="000822BB">
        <w:rPr>
          <w:rFonts w:ascii="Calibri" w:eastAsia="宋体" w:hAnsi="Calibri" w:cs="Times New Roman"/>
        </w:rPr>
        <w:t>万平方米、销售均价</w:t>
      </w:r>
      <w:r w:rsidRPr="000822BB">
        <w:rPr>
          <w:rFonts w:ascii="Calibri" w:eastAsia="宋体" w:hAnsi="Calibri" w:cs="Times New Roman"/>
        </w:rPr>
        <w:t>28,978</w:t>
      </w:r>
      <w:r w:rsidRPr="000822BB">
        <w:rPr>
          <w:rFonts w:ascii="Calibri" w:eastAsia="宋体" w:hAnsi="Calibri" w:cs="Times New Roman"/>
        </w:rPr>
        <w:t>元</w:t>
      </w:r>
      <w:r w:rsidRPr="000822BB">
        <w:rPr>
          <w:rFonts w:ascii="Calibri" w:eastAsia="宋体" w:hAnsi="Calibri" w:cs="Times New Roman"/>
        </w:rPr>
        <w:t>/</w:t>
      </w:r>
      <w:r w:rsidRPr="000822BB">
        <w:rPr>
          <w:rFonts w:ascii="Calibri" w:eastAsia="宋体" w:hAnsi="Calibri" w:cs="Times New Roman"/>
        </w:rPr>
        <w:t>平方米。</w:t>
      </w:r>
    </w:p>
    <w:p w14:paraId="3A9639D1" w14:textId="77777777" w:rsidR="000822BB" w:rsidRPr="000822BB" w:rsidRDefault="000822BB" w:rsidP="000822BB">
      <w:pPr>
        <w:rPr>
          <w:rFonts w:ascii="Calibri" w:eastAsia="宋体" w:hAnsi="Calibri" w:cs="Times New Roman" w:hint="eastAsia"/>
        </w:rPr>
      </w:pPr>
    </w:p>
    <w:p w14:paraId="58A56D5D" w14:textId="77777777" w:rsidR="000822BB" w:rsidRDefault="000822BB" w:rsidP="000822BB">
      <w:pPr>
        <w:pStyle w:val="a9"/>
        <w:numPr>
          <w:ilvl w:val="0"/>
          <w:numId w:val="35"/>
        </w:numPr>
        <w:rPr>
          <w:rFonts w:ascii="Calibri" w:eastAsia="宋体" w:hAnsi="Calibri" w:cs="Times New Roman"/>
        </w:rPr>
      </w:pPr>
      <w:r w:rsidRPr="000822BB">
        <w:rPr>
          <w:rFonts w:ascii="Calibri" w:eastAsia="宋体" w:hAnsi="Calibri" w:cs="Times New Roman" w:hint="eastAsia"/>
        </w:rPr>
        <w:t>【合景泰富】境外债务重组更新：截至公告日，占境外债务重组范围内债务未偿还本金总额约</w:t>
      </w:r>
      <w:r w:rsidRPr="000822BB">
        <w:rPr>
          <w:rFonts w:ascii="Calibri" w:eastAsia="宋体" w:hAnsi="Calibri" w:cs="Times New Roman"/>
        </w:rPr>
        <w:t>75.47%</w:t>
      </w:r>
      <w:r w:rsidRPr="000822BB">
        <w:rPr>
          <w:rFonts w:ascii="Calibri" w:eastAsia="宋体" w:hAnsi="Calibri" w:cs="Times New Roman"/>
        </w:rPr>
        <w:t>的持有人已加入或同意加入重组支持协议（</w:t>
      </w:r>
      <w:r w:rsidRPr="000822BB">
        <w:rPr>
          <w:rFonts w:ascii="Calibri" w:eastAsia="宋体" w:hAnsi="Calibri" w:cs="Times New Roman"/>
        </w:rPr>
        <w:t>RSA</w:t>
      </w:r>
      <w:r w:rsidRPr="000822BB">
        <w:rPr>
          <w:rFonts w:ascii="Calibri" w:eastAsia="宋体" w:hAnsi="Calibri" w:cs="Times New Roman"/>
        </w:rPr>
        <w:t>）；基本同意费截止日期由</w:t>
      </w:r>
      <w:r w:rsidRPr="000822BB">
        <w:rPr>
          <w:rFonts w:ascii="Calibri" w:eastAsia="宋体" w:hAnsi="Calibri" w:cs="Times New Roman"/>
        </w:rPr>
        <w:t>2026</w:t>
      </w:r>
      <w:r w:rsidRPr="000822BB">
        <w:rPr>
          <w:rFonts w:ascii="Calibri" w:eastAsia="宋体" w:hAnsi="Calibri" w:cs="Times New Roman"/>
        </w:rPr>
        <w:t>年</w:t>
      </w:r>
      <w:r w:rsidRPr="000822BB">
        <w:rPr>
          <w:rFonts w:ascii="Calibri" w:eastAsia="宋体" w:hAnsi="Calibri" w:cs="Times New Roman"/>
        </w:rPr>
        <w:t>9</w:t>
      </w:r>
      <w:r w:rsidRPr="000822BB">
        <w:rPr>
          <w:rFonts w:ascii="Calibri" w:eastAsia="宋体" w:hAnsi="Calibri" w:cs="Times New Roman"/>
        </w:rPr>
        <w:t>月</w:t>
      </w:r>
      <w:r w:rsidRPr="000822BB">
        <w:rPr>
          <w:rFonts w:ascii="Calibri" w:eastAsia="宋体" w:hAnsi="Calibri" w:cs="Times New Roman"/>
        </w:rPr>
        <w:t>7</w:t>
      </w:r>
      <w:r w:rsidRPr="000822BB">
        <w:rPr>
          <w:rFonts w:ascii="Calibri" w:eastAsia="宋体" w:hAnsi="Calibri" w:cs="Times New Roman"/>
        </w:rPr>
        <w:t>日延至</w:t>
      </w:r>
      <w:r w:rsidRPr="000822BB">
        <w:rPr>
          <w:rFonts w:ascii="Calibri" w:eastAsia="宋体" w:hAnsi="Calibri" w:cs="Times New Roman"/>
        </w:rPr>
        <w:t>2026</w:t>
      </w:r>
      <w:r w:rsidRPr="000822BB">
        <w:rPr>
          <w:rFonts w:ascii="Calibri" w:eastAsia="宋体" w:hAnsi="Calibri" w:cs="Times New Roman"/>
        </w:rPr>
        <w:t>年</w:t>
      </w:r>
      <w:r w:rsidRPr="000822BB">
        <w:rPr>
          <w:rFonts w:ascii="Calibri" w:eastAsia="宋体" w:hAnsi="Calibri" w:cs="Times New Roman"/>
        </w:rPr>
        <w:t>9</w:t>
      </w:r>
      <w:r w:rsidRPr="000822BB">
        <w:rPr>
          <w:rFonts w:ascii="Calibri" w:eastAsia="宋体" w:hAnsi="Calibri" w:cs="Times New Roman"/>
        </w:rPr>
        <w:t>月</w:t>
      </w:r>
      <w:r w:rsidRPr="000822BB">
        <w:rPr>
          <w:rFonts w:ascii="Calibri" w:eastAsia="宋体" w:hAnsi="Calibri" w:cs="Times New Roman"/>
        </w:rPr>
        <w:t>28</w:t>
      </w:r>
      <w:r w:rsidRPr="000822BB">
        <w:rPr>
          <w:rFonts w:ascii="Calibri" w:eastAsia="宋体" w:hAnsi="Calibri" w:cs="Times New Roman"/>
        </w:rPr>
        <w:t>日下午</w:t>
      </w:r>
      <w:r w:rsidRPr="000822BB">
        <w:rPr>
          <w:rFonts w:ascii="Calibri" w:eastAsia="宋体" w:hAnsi="Calibri" w:cs="Times New Roman"/>
        </w:rPr>
        <w:t>5</w:t>
      </w:r>
      <w:r w:rsidRPr="000822BB">
        <w:rPr>
          <w:rFonts w:ascii="Calibri" w:eastAsia="宋体" w:hAnsi="Calibri" w:cs="Times New Roman"/>
        </w:rPr>
        <w:t>时正，早鸟同意费截</w:t>
      </w:r>
      <w:r w:rsidRPr="000822BB">
        <w:rPr>
          <w:rFonts w:ascii="Calibri" w:eastAsia="宋体" w:hAnsi="Calibri" w:cs="Times New Roman"/>
        </w:rPr>
        <w:lastRenderedPageBreak/>
        <w:t>止日（</w:t>
      </w:r>
      <w:r w:rsidRPr="000822BB">
        <w:rPr>
          <w:rFonts w:ascii="Calibri" w:eastAsia="宋体" w:hAnsi="Calibri" w:cs="Times New Roman"/>
        </w:rPr>
        <w:t>8</w:t>
      </w:r>
      <w:r w:rsidRPr="000822BB">
        <w:rPr>
          <w:rFonts w:ascii="Calibri" w:eastAsia="宋体" w:hAnsi="Calibri" w:cs="Times New Roman"/>
        </w:rPr>
        <w:t>月</w:t>
      </w:r>
      <w:r w:rsidRPr="000822BB">
        <w:rPr>
          <w:rFonts w:ascii="Calibri" w:eastAsia="宋体" w:hAnsi="Calibri" w:cs="Times New Roman"/>
        </w:rPr>
        <w:t>17</w:t>
      </w:r>
      <w:r w:rsidRPr="000822BB">
        <w:rPr>
          <w:rFonts w:ascii="Calibri" w:eastAsia="宋体" w:hAnsi="Calibri" w:cs="Times New Roman"/>
        </w:rPr>
        <w:t>日）已届满；早鸟同意费为范围内</w:t>
      </w:r>
      <w:r w:rsidRPr="000822BB">
        <w:rPr>
          <w:rFonts w:ascii="Calibri" w:eastAsia="宋体" w:hAnsi="Calibri" w:cs="Times New Roman"/>
        </w:rPr>
        <w:t>ALC</w:t>
      </w:r>
      <w:r w:rsidRPr="000822BB">
        <w:rPr>
          <w:rFonts w:ascii="Calibri" w:eastAsia="宋体" w:hAnsi="Calibri" w:cs="Times New Roman"/>
        </w:rPr>
        <w:t>优先票据第</w:t>
      </w:r>
      <w:r w:rsidRPr="000822BB">
        <w:rPr>
          <w:rFonts w:ascii="Calibri" w:eastAsia="宋体" w:hAnsi="Calibri" w:cs="Times New Roman"/>
        </w:rPr>
        <w:t>1</w:t>
      </w:r>
      <w:r w:rsidRPr="000822BB">
        <w:rPr>
          <w:rFonts w:ascii="Calibri" w:eastAsia="宋体" w:hAnsi="Calibri" w:cs="Times New Roman"/>
        </w:rPr>
        <w:t>组本金的</w:t>
      </w:r>
      <w:r w:rsidRPr="000822BB">
        <w:rPr>
          <w:rFonts w:ascii="Calibri" w:eastAsia="宋体" w:hAnsi="Calibri" w:cs="Times New Roman"/>
        </w:rPr>
        <w:t>0.2%</w:t>
      </w:r>
      <w:r w:rsidRPr="000822BB">
        <w:rPr>
          <w:rFonts w:ascii="Calibri" w:eastAsia="宋体" w:hAnsi="Calibri" w:cs="Times New Roman"/>
        </w:rPr>
        <w:t>，基本同意费为</w:t>
      </w:r>
      <w:r w:rsidRPr="000822BB">
        <w:rPr>
          <w:rFonts w:ascii="Calibri" w:eastAsia="宋体" w:hAnsi="Calibri" w:cs="Times New Roman"/>
        </w:rPr>
        <w:t>0.1%</w:t>
      </w:r>
      <w:r w:rsidRPr="000822BB">
        <w:rPr>
          <w:rFonts w:ascii="Calibri" w:eastAsia="宋体" w:hAnsi="Calibri" w:cs="Times New Roman"/>
        </w:rPr>
        <w:t>。</w:t>
      </w:r>
    </w:p>
    <w:p w14:paraId="07F0E30E" w14:textId="77777777" w:rsidR="000822BB" w:rsidRPr="000822BB" w:rsidRDefault="000822BB" w:rsidP="000822BB">
      <w:pPr>
        <w:pStyle w:val="a9"/>
        <w:rPr>
          <w:rFonts w:ascii="Calibri" w:eastAsia="宋体" w:hAnsi="Calibri" w:cs="Times New Roman" w:hint="eastAsia"/>
        </w:rPr>
      </w:pPr>
    </w:p>
    <w:p w14:paraId="5964B7ED" w14:textId="77777777" w:rsidR="000822BB" w:rsidRPr="000822BB" w:rsidRDefault="000822BB" w:rsidP="000822BB">
      <w:pPr>
        <w:rPr>
          <w:rFonts w:ascii="Calibri" w:eastAsia="宋体" w:hAnsi="Calibri" w:cs="Times New Roman" w:hint="eastAsia"/>
        </w:rPr>
      </w:pPr>
    </w:p>
    <w:p w14:paraId="5D615EBA" w14:textId="77777777" w:rsidR="000822BB" w:rsidRDefault="000822BB" w:rsidP="000822BB">
      <w:pPr>
        <w:pStyle w:val="a9"/>
        <w:numPr>
          <w:ilvl w:val="0"/>
          <w:numId w:val="35"/>
        </w:numPr>
        <w:rPr>
          <w:rFonts w:ascii="Calibri" w:eastAsia="宋体" w:hAnsi="Calibri" w:cs="Times New Roman"/>
        </w:rPr>
      </w:pPr>
      <w:r w:rsidRPr="000822BB">
        <w:rPr>
          <w:rFonts w:ascii="Calibri" w:eastAsia="宋体" w:hAnsi="Calibri" w:cs="Times New Roman" w:hint="eastAsia"/>
        </w:rPr>
        <w:t>【新城发展】</w:t>
      </w:r>
      <w:r w:rsidRPr="000822BB">
        <w:rPr>
          <w:rFonts w:ascii="Calibri" w:eastAsia="宋体" w:hAnsi="Calibri" w:cs="Times New Roman"/>
        </w:rPr>
        <w:t>2026</w:t>
      </w:r>
      <w:r w:rsidRPr="000822BB">
        <w:rPr>
          <w:rFonts w:ascii="Calibri" w:eastAsia="宋体" w:hAnsi="Calibri" w:cs="Times New Roman"/>
        </w:rPr>
        <w:t>年中期报告：上半年营业收入</w:t>
      </w:r>
      <w:r w:rsidRPr="000822BB">
        <w:rPr>
          <w:rFonts w:ascii="Calibri" w:eastAsia="宋体" w:hAnsi="Calibri" w:cs="Times New Roman"/>
        </w:rPr>
        <w:t>176.86</w:t>
      </w:r>
      <w:r w:rsidRPr="000822BB">
        <w:rPr>
          <w:rFonts w:ascii="Calibri" w:eastAsia="宋体" w:hAnsi="Calibri" w:cs="Times New Roman"/>
        </w:rPr>
        <w:t>亿元（同比</w:t>
      </w:r>
      <w:r w:rsidRPr="000822BB">
        <w:rPr>
          <w:rFonts w:ascii="Calibri" w:eastAsia="宋体" w:hAnsi="Calibri" w:cs="Times New Roman"/>
        </w:rPr>
        <w:t>-20.2%</w:t>
      </w:r>
      <w:r w:rsidRPr="000822BB">
        <w:rPr>
          <w:rFonts w:ascii="Calibri" w:eastAsia="宋体" w:hAnsi="Calibri" w:cs="Times New Roman"/>
        </w:rPr>
        <w:t>，主因物业销售收入减少），其中物业销售收入</w:t>
      </w:r>
      <w:r w:rsidRPr="000822BB">
        <w:rPr>
          <w:rFonts w:ascii="Calibri" w:eastAsia="宋体" w:hAnsi="Calibri" w:cs="Times New Roman"/>
        </w:rPr>
        <w:t>105.64</w:t>
      </w:r>
      <w:r w:rsidRPr="000822BB">
        <w:rPr>
          <w:rFonts w:ascii="Calibri" w:eastAsia="宋体" w:hAnsi="Calibri" w:cs="Times New Roman"/>
        </w:rPr>
        <w:t>亿元、商业物业管理服务收入</w:t>
      </w:r>
      <w:r w:rsidRPr="000822BB">
        <w:rPr>
          <w:rFonts w:ascii="Calibri" w:eastAsia="宋体" w:hAnsi="Calibri" w:cs="Times New Roman"/>
        </w:rPr>
        <w:t>31.65</w:t>
      </w:r>
      <w:r w:rsidRPr="000822BB">
        <w:rPr>
          <w:rFonts w:ascii="Calibri" w:eastAsia="宋体" w:hAnsi="Calibri" w:cs="Times New Roman"/>
        </w:rPr>
        <w:t>亿元、租金收入</w:t>
      </w:r>
      <w:r w:rsidRPr="000822BB">
        <w:rPr>
          <w:rFonts w:ascii="Calibri" w:eastAsia="宋体" w:hAnsi="Calibri" w:cs="Times New Roman"/>
        </w:rPr>
        <w:t>33.96</w:t>
      </w:r>
      <w:r w:rsidRPr="000822BB">
        <w:rPr>
          <w:rFonts w:ascii="Calibri" w:eastAsia="宋体" w:hAnsi="Calibri" w:cs="Times New Roman"/>
        </w:rPr>
        <w:t>亿元；毛利</w:t>
      </w:r>
      <w:r w:rsidRPr="000822BB">
        <w:rPr>
          <w:rFonts w:ascii="Calibri" w:eastAsia="宋体" w:hAnsi="Calibri" w:cs="Times New Roman"/>
        </w:rPr>
        <w:t>54.24</w:t>
      </w:r>
      <w:r w:rsidRPr="000822BB">
        <w:rPr>
          <w:rFonts w:ascii="Calibri" w:eastAsia="宋体" w:hAnsi="Calibri" w:cs="Times New Roman"/>
        </w:rPr>
        <w:t>亿元（同比</w:t>
      </w:r>
      <w:r w:rsidRPr="000822BB">
        <w:rPr>
          <w:rFonts w:ascii="Calibri" w:eastAsia="宋体" w:hAnsi="Calibri" w:cs="Times New Roman"/>
        </w:rPr>
        <w:t>+0.4%</w:t>
      </w:r>
      <w:r w:rsidRPr="000822BB">
        <w:rPr>
          <w:rFonts w:ascii="Calibri" w:eastAsia="宋体" w:hAnsi="Calibri" w:cs="Times New Roman"/>
        </w:rPr>
        <w:t>），毛利率</w:t>
      </w:r>
      <w:r w:rsidRPr="000822BB">
        <w:rPr>
          <w:rFonts w:ascii="Calibri" w:eastAsia="宋体" w:hAnsi="Calibri" w:cs="Times New Roman"/>
        </w:rPr>
        <w:t>30.7%</w:t>
      </w:r>
      <w:r w:rsidRPr="000822BB">
        <w:rPr>
          <w:rFonts w:ascii="Calibri" w:eastAsia="宋体" w:hAnsi="Calibri" w:cs="Times New Roman"/>
        </w:rPr>
        <w:t>（</w:t>
      </w:r>
      <w:r w:rsidRPr="000822BB">
        <w:rPr>
          <w:rFonts w:ascii="Calibri" w:eastAsia="宋体" w:hAnsi="Calibri" w:cs="Times New Roman"/>
        </w:rPr>
        <w:t>+6.3pct</w:t>
      </w:r>
      <w:r w:rsidRPr="000822BB">
        <w:rPr>
          <w:rFonts w:ascii="Calibri" w:eastAsia="宋体" w:hAnsi="Calibri" w:cs="Times New Roman"/>
        </w:rPr>
        <w:t>）；归母净利润</w:t>
      </w:r>
      <w:r w:rsidRPr="000822BB">
        <w:rPr>
          <w:rFonts w:ascii="Calibri" w:eastAsia="宋体" w:hAnsi="Calibri" w:cs="Times New Roman"/>
        </w:rPr>
        <w:t>6.08</w:t>
      </w:r>
      <w:r w:rsidRPr="000822BB">
        <w:rPr>
          <w:rFonts w:ascii="Calibri" w:eastAsia="宋体" w:hAnsi="Calibri" w:cs="Times New Roman"/>
        </w:rPr>
        <w:t>亿元（同比</w:t>
      </w:r>
      <w:r w:rsidRPr="000822BB">
        <w:rPr>
          <w:rFonts w:ascii="Calibri" w:eastAsia="宋体" w:hAnsi="Calibri" w:cs="Times New Roman"/>
        </w:rPr>
        <w:t>-12.1%</w:t>
      </w:r>
      <w:r w:rsidRPr="000822BB">
        <w:rPr>
          <w:rFonts w:ascii="Calibri" w:eastAsia="宋体" w:hAnsi="Calibri" w:cs="Times New Roman"/>
        </w:rPr>
        <w:t>）；不派中期股息。上半年累计合约销售金额</w:t>
      </w:r>
      <w:r w:rsidRPr="000822BB">
        <w:rPr>
          <w:rFonts w:ascii="Calibri" w:eastAsia="宋体" w:hAnsi="Calibri" w:cs="Times New Roman"/>
        </w:rPr>
        <w:t>63.57</w:t>
      </w:r>
      <w:r w:rsidRPr="000822BB">
        <w:rPr>
          <w:rFonts w:ascii="Calibri" w:eastAsia="宋体" w:hAnsi="Calibri" w:cs="Times New Roman"/>
        </w:rPr>
        <w:t>亿元，全口径资金回笼</w:t>
      </w:r>
      <w:r w:rsidRPr="000822BB">
        <w:rPr>
          <w:rFonts w:ascii="Calibri" w:eastAsia="宋体" w:hAnsi="Calibri" w:cs="Times New Roman"/>
        </w:rPr>
        <w:t>75.30</w:t>
      </w:r>
      <w:r w:rsidRPr="000822BB">
        <w:rPr>
          <w:rFonts w:ascii="Calibri" w:eastAsia="宋体" w:hAnsi="Calibri" w:cs="Times New Roman"/>
        </w:rPr>
        <w:t>亿元；期末总借贷</w:t>
      </w:r>
      <w:r w:rsidRPr="000822BB">
        <w:rPr>
          <w:rFonts w:ascii="Calibri" w:eastAsia="宋体" w:hAnsi="Calibri" w:cs="Times New Roman"/>
        </w:rPr>
        <w:t>554.4</w:t>
      </w:r>
      <w:r w:rsidRPr="000822BB">
        <w:rPr>
          <w:rFonts w:ascii="Calibri" w:eastAsia="宋体" w:hAnsi="Calibri" w:cs="Times New Roman"/>
        </w:rPr>
        <w:t>亿元、在手现金</w:t>
      </w:r>
      <w:r w:rsidRPr="000822BB">
        <w:rPr>
          <w:rFonts w:ascii="Calibri" w:eastAsia="宋体" w:hAnsi="Calibri" w:cs="Times New Roman"/>
        </w:rPr>
        <w:t>78.5</w:t>
      </w:r>
      <w:r w:rsidRPr="000822BB">
        <w:rPr>
          <w:rFonts w:ascii="Calibri" w:eastAsia="宋体" w:hAnsi="Calibri" w:cs="Times New Roman"/>
        </w:rPr>
        <w:t>亿元，净负债权益比率</w:t>
      </w:r>
      <w:r w:rsidRPr="000822BB">
        <w:rPr>
          <w:rFonts w:ascii="Calibri" w:eastAsia="宋体" w:hAnsi="Calibri" w:cs="Times New Roman"/>
        </w:rPr>
        <w:t>57.1%</w:t>
      </w:r>
      <w:r w:rsidRPr="000822BB">
        <w:rPr>
          <w:rFonts w:ascii="Calibri" w:eastAsia="宋体" w:hAnsi="Calibri" w:cs="Times New Roman"/>
        </w:rPr>
        <w:t>，剔除预收款后资产负债率</w:t>
      </w:r>
      <w:r w:rsidRPr="000822BB">
        <w:rPr>
          <w:rFonts w:ascii="Calibri" w:eastAsia="宋体" w:hAnsi="Calibri" w:cs="Times New Roman"/>
        </w:rPr>
        <w:t>64.3%</w:t>
      </w:r>
      <w:r w:rsidRPr="000822BB">
        <w:rPr>
          <w:rFonts w:ascii="Calibri" w:eastAsia="宋体" w:hAnsi="Calibri" w:cs="Times New Roman"/>
        </w:rPr>
        <w:t>，长期</w:t>
      </w:r>
      <w:r w:rsidRPr="000822BB">
        <w:rPr>
          <w:rFonts w:ascii="Calibri" w:eastAsia="宋体" w:hAnsi="Calibri" w:cs="Times New Roman" w:hint="eastAsia"/>
        </w:rPr>
        <w:t>借款占比</w:t>
      </w:r>
      <w:r w:rsidRPr="000822BB">
        <w:rPr>
          <w:rFonts w:ascii="Calibri" w:eastAsia="宋体" w:hAnsi="Calibri" w:cs="Times New Roman"/>
        </w:rPr>
        <w:t>80.5%</w:t>
      </w:r>
      <w:r w:rsidRPr="000822BB">
        <w:rPr>
          <w:rFonts w:ascii="Calibri" w:eastAsia="宋体" w:hAnsi="Calibri" w:cs="Times New Roman"/>
        </w:rPr>
        <w:t>。</w:t>
      </w:r>
    </w:p>
    <w:p w14:paraId="29553230" w14:textId="77777777" w:rsidR="000822BB" w:rsidRPr="000822BB" w:rsidRDefault="000822BB" w:rsidP="000822BB">
      <w:pPr>
        <w:rPr>
          <w:rFonts w:ascii="Calibri" w:eastAsia="宋体" w:hAnsi="Calibri" w:cs="Times New Roman" w:hint="eastAsia"/>
        </w:rPr>
      </w:pPr>
    </w:p>
    <w:p w14:paraId="7B7BEC85" w14:textId="77777777" w:rsidR="000822BB" w:rsidRDefault="000822BB" w:rsidP="000822BB">
      <w:pPr>
        <w:pStyle w:val="a9"/>
        <w:numPr>
          <w:ilvl w:val="0"/>
          <w:numId w:val="35"/>
        </w:numPr>
        <w:rPr>
          <w:rFonts w:ascii="Calibri" w:eastAsia="宋体" w:hAnsi="Calibri" w:cs="Times New Roman"/>
        </w:rPr>
      </w:pPr>
      <w:r w:rsidRPr="000822BB">
        <w:rPr>
          <w:rFonts w:ascii="Calibri" w:eastAsia="宋体" w:hAnsi="Calibri" w:cs="Times New Roman" w:hint="eastAsia"/>
        </w:rPr>
        <w:t>【恒隆集团】董事名单与其角色和职能：陈文博（董事长）、卢韦柏（行政总裁）、蔡德粦（候任行政总裁）、赵家驹（首席财务总监）。</w:t>
      </w:r>
    </w:p>
    <w:p w14:paraId="3F35FFFB" w14:textId="77777777" w:rsidR="000822BB" w:rsidRPr="000822BB" w:rsidRDefault="000822BB" w:rsidP="000822BB">
      <w:pPr>
        <w:pStyle w:val="a9"/>
        <w:rPr>
          <w:rFonts w:ascii="Calibri" w:eastAsia="宋体" w:hAnsi="Calibri" w:cs="Times New Roman" w:hint="eastAsia"/>
        </w:rPr>
      </w:pPr>
    </w:p>
    <w:p w14:paraId="4EE195A0" w14:textId="77777777" w:rsidR="000822BB" w:rsidRPr="000822BB" w:rsidRDefault="000822BB" w:rsidP="000822BB">
      <w:pPr>
        <w:rPr>
          <w:rFonts w:ascii="Calibri" w:eastAsia="宋体" w:hAnsi="Calibri" w:cs="Times New Roman" w:hint="eastAsia"/>
        </w:rPr>
      </w:pPr>
    </w:p>
    <w:p w14:paraId="5C2D9A2F" w14:textId="77777777" w:rsidR="000822BB" w:rsidRPr="000822BB" w:rsidRDefault="000822BB" w:rsidP="000822BB">
      <w:pPr>
        <w:pStyle w:val="a9"/>
        <w:numPr>
          <w:ilvl w:val="0"/>
          <w:numId w:val="35"/>
        </w:numPr>
        <w:rPr>
          <w:rFonts w:ascii="Calibri" w:eastAsia="宋体" w:hAnsi="Calibri" w:cs="Times New Roman"/>
        </w:rPr>
      </w:pPr>
      <w:r w:rsidRPr="000822BB">
        <w:rPr>
          <w:rFonts w:ascii="Calibri" w:eastAsia="宋体" w:hAnsi="Calibri" w:cs="Times New Roman" w:hint="eastAsia"/>
        </w:rPr>
        <w:t>【恒隆地产】董事名单与其角色和职能：陈文博（董事长）、卢韦柏（行政总裁）、蔡德粦（候任行政总裁）、赵家驹（首席财务总监）、王小彬（独立非执行董事）。</w:t>
      </w:r>
    </w:p>
    <w:p w14:paraId="18775613" w14:textId="77777777" w:rsidR="005F403F" w:rsidRPr="000822BB" w:rsidRDefault="005F403F" w:rsidP="00995746">
      <w:pPr>
        <w:rPr>
          <w:rFonts w:ascii="Calibri" w:eastAsia="宋体" w:hAnsi="Calibri" w:cs="Times New Roman"/>
        </w:rPr>
      </w:pPr>
    </w:p>
    <w:p w14:paraId="3CC1AE7C" w14:textId="77777777" w:rsidR="005F403F" w:rsidRPr="005F403F" w:rsidRDefault="005F403F" w:rsidP="00995746">
      <w:pPr>
        <w:rPr>
          <w:rFonts w:ascii="Calibri" w:eastAsia="宋体" w:hAnsi="Calibri" w:cs="Times New Roman"/>
        </w:rPr>
      </w:pPr>
    </w:p>
    <w:p w14:paraId="7A35A903" w14:textId="77777777" w:rsidR="008E7814" w:rsidRDefault="008E7814" w:rsidP="00995746">
      <w:pPr>
        <w:rPr>
          <w:rFonts w:ascii="Calibri" w:eastAsia="宋体" w:hAnsi="Calibri" w:cs="Times New Roman"/>
        </w:rPr>
      </w:pPr>
    </w:p>
    <w:p w14:paraId="0B9F6EA8" w14:textId="77777777" w:rsidR="008E7814" w:rsidRDefault="008E7814" w:rsidP="00995746">
      <w:pPr>
        <w:rPr>
          <w:rFonts w:ascii="Calibri" w:eastAsia="宋体" w:hAnsi="Calibri" w:cs="Times New Roman"/>
        </w:rPr>
      </w:pPr>
    </w:p>
    <w:p w14:paraId="0DA91109" w14:textId="77777777" w:rsidR="00C8212F" w:rsidRDefault="00C8212F" w:rsidP="00995746">
      <w:pPr>
        <w:rPr>
          <w:rFonts w:ascii="Calibri" w:eastAsia="宋体" w:hAnsi="Calibri" w:cs="Times New Roman"/>
        </w:rPr>
      </w:pPr>
    </w:p>
    <w:p w14:paraId="69AE78E9" w14:textId="77777777" w:rsidR="000822BB" w:rsidRDefault="000822BB" w:rsidP="00995746">
      <w:pPr>
        <w:rPr>
          <w:rFonts w:ascii="Calibri" w:eastAsia="宋体" w:hAnsi="Calibri" w:cs="Times New Roman"/>
        </w:rPr>
      </w:pPr>
    </w:p>
    <w:p w14:paraId="689AD3DD" w14:textId="77777777" w:rsidR="000822BB" w:rsidRDefault="000822BB" w:rsidP="00995746">
      <w:pPr>
        <w:rPr>
          <w:rFonts w:ascii="Calibri" w:eastAsia="宋体" w:hAnsi="Calibri" w:cs="Times New Roman"/>
        </w:rPr>
      </w:pPr>
    </w:p>
    <w:p w14:paraId="2E692C91" w14:textId="77777777" w:rsidR="000822BB" w:rsidRDefault="000822BB" w:rsidP="00995746">
      <w:pPr>
        <w:rPr>
          <w:rFonts w:ascii="Calibri" w:eastAsia="宋体" w:hAnsi="Calibri" w:cs="Times New Roman"/>
        </w:rPr>
      </w:pPr>
    </w:p>
    <w:p w14:paraId="02D4A856" w14:textId="77777777" w:rsidR="000822BB" w:rsidRPr="008E7814" w:rsidRDefault="000822BB" w:rsidP="00995746">
      <w:pPr>
        <w:rPr>
          <w:rFonts w:ascii="Calibri" w:eastAsia="宋体" w:hAnsi="Calibri" w:cs="Times New Roman" w:hint="eastAsia"/>
        </w:rPr>
      </w:pPr>
    </w:p>
    <w:p w14:paraId="0D2E674F" w14:textId="50395035" w:rsidR="00995746" w:rsidRPr="00FA3CF3" w:rsidRDefault="00995746" w:rsidP="00995746">
      <w:pPr>
        <w:keepNext/>
        <w:keepLines/>
        <w:spacing w:before="260" w:after="260" w:line="416" w:lineRule="auto"/>
        <w:outlineLvl w:val="1"/>
        <w:rPr>
          <w:rFonts w:ascii="Cambria" w:eastAsia="宋体" w:hAnsi="Cambria" w:cs="Times New Roman"/>
          <w:b/>
          <w:bCs/>
          <w:sz w:val="32"/>
          <w:szCs w:val="32"/>
        </w:rPr>
      </w:pPr>
      <w:r w:rsidRPr="00FA3CF3">
        <w:rPr>
          <w:rFonts w:ascii="Cambria" w:eastAsia="宋体" w:hAnsi="Cambria" w:cs="Times New Roman" w:hint="eastAsia"/>
          <w:b/>
          <w:bCs/>
          <w:sz w:val="32"/>
          <w:szCs w:val="32"/>
        </w:rPr>
        <w:lastRenderedPageBreak/>
        <w:t>广发证券房地产每日新闻（</w:t>
      </w:r>
      <w:r w:rsidRPr="00FA3CF3">
        <w:rPr>
          <w:rFonts w:ascii="Cambria" w:eastAsia="宋体" w:hAnsi="Cambria" w:cs="Times New Roman"/>
          <w:b/>
          <w:bCs/>
          <w:sz w:val="32"/>
          <w:szCs w:val="32"/>
        </w:rPr>
        <w:t>202</w:t>
      </w:r>
      <w:r>
        <w:rPr>
          <w:rFonts w:ascii="Cambria" w:eastAsia="宋体" w:hAnsi="Cambria" w:cs="Times New Roman" w:hint="eastAsia"/>
          <w:b/>
          <w:bCs/>
          <w:sz w:val="32"/>
          <w:szCs w:val="32"/>
        </w:rPr>
        <w:t>6</w:t>
      </w:r>
      <w:r w:rsidRPr="00FA3CF3">
        <w:rPr>
          <w:rFonts w:ascii="Cambria" w:eastAsia="宋体" w:hAnsi="Cambria" w:cs="Times New Roman"/>
          <w:b/>
          <w:bCs/>
          <w:sz w:val="32"/>
          <w:szCs w:val="32"/>
        </w:rPr>
        <w:t>.0</w:t>
      </w:r>
      <w:r w:rsidR="00792408">
        <w:rPr>
          <w:rFonts w:ascii="Cambria" w:eastAsia="宋体" w:hAnsi="Cambria" w:cs="Times New Roman" w:hint="eastAsia"/>
          <w:b/>
          <w:bCs/>
          <w:sz w:val="32"/>
          <w:szCs w:val="32"/>
        </w:rPr>
        <w:t>9</w:t>
      </w:r>
      <w:r w:rsidRPr="00FA3CF3">
        <w:rPr>
          <w:rFonts w:ascii="Cambria" w:eastAsia="宋体" w:hAnsi="Cambria" w:cs="Times New Roman"/>
          <w:b/>
          <w:bCs/>
          <w:sz w:val="32"/>
          <w:szCs w:val="32"/>
        </w:rPr>
        <w:t>.</w:t>
      </w:r>
      <w:r w:rsidR="00792408">
        <w:rPr>
          <w:rFonts w:ascii="Cambria" w:eastAsia="宋体" w:hAnsi="Cambria" w:cs="Times New Roman" w:hint="eastAsia"/>
          <w:b/>
          <w:bCs/>
          <w:sz w:val="32"/>
          <w:szCs w:val="32"/>
        </w:rPr>
        <w:t>0</w:t>
      </w:r>
      <w:r w:rsidR="000822BB">
        <w:rPr>
          <w:rFonts w:ascii="Cambria" w:eastAsia="宋体" w:hAnsi="Cambria" w:cs="Times New Roman" w:hint="eastAsia"/>
          <w:b/>
          <w:bCs/>
          <w:sz w:val="32"/>
          <w:szCs w:val="32"/>
        </w:rPr>
        <w:t>8</w:t>
      </w:r>
      <w:r w:rsidRPr="00FA3CF3">
        <w:rPr>
          <w:rFonts w:ascii="Cambria" w:eastAsia="宋体" w:hAnsi="Cambria" w:cs="Times New Roman" w:hint="eastAsia"/>
          <w:b/>
          <w:bCs/>
          <w:sz w:val="32"/>
          <w:szCs w:val="32"/>
        </w:rPr>
        <w:t>）——</w:t>
      </w:r>
      <w:r>
        <w:rPr>
          <w:rFonts w:ascii="Cambria" w:eastAsia="宋体" w:hAnsi="Cambria" w:cs="Times New Roman" w:hint="eastAsia"/>
          <w:b/>
          <w:bCs/>
          <w:sz w:val="32"/>
          <w:szCs w:val="32"/>
        </w:rPr>
        <w:t>李怡慧</w:t>
      </w:r>
    </w:p>
    <w:p w14:paraId="483DFB8B" w14:textId="77777777" w:rsidR="00995746" w:rsidRPr="00FA3CF3" w:rsidRDefault="00995746" w:rsidP="00995746">
      <w:pPr>
        <w:rPr>
          <w:rFonts w:ascii="Calibri" w:eastAsia="宋体" w:hAnsi="Calibri" w:cs="Times New Roman"/>
        </w:rPr>
      </w:pPr>
    </w:p>
    <w:p w14:paraId="0CE7E608" w14:textId="77777777" w:rsidR="00995746" w:rsidRPr="00FA3CF3" w:rsidRDefault="00995746" w:rsidP="00995746">
      <w:pPr>
        <w:rPr>
          <w:rFonts w:ascii="Calibri" w:eastAsia="宋体" w:hAnsi="Calibri" w:cs="Times New Roman"/>
        </w:rPr>
      </w:pPr>
      <w:r w:rsidRPr="00FA3CF3">
        <w:rPr>
          <w:rFonts w:ascii="Calibri" w:eastAsia="宋体" w:hAnsi="Calibri" w:cs="Times New Roman" w:hint="eastAsia"/>
        </w:rPr>
        <w:t>【公司新闻】</w:t>
      </w:r>
    </w:p>
    <w:p w14:paraId="23593198" w14:textId="204BB764" w:rsidR="00792408" w:rsidRPr="00792408" w:rsidRDefault="00792408" w:rsidP="00792408">
      <w:pPr>
        <w:rPr>
          <w:rFonts w:ascii="Calibri" w:eastAsia="宋体" w:hAnsi="Calibri" w:cs="Times New Roman"/>
        </w:rPr>
      </w:pPr>
    </w:p>
    <w:p w14:paraId="4F452B1A" w14:textId="77777777" w:rsidR="000822BB" w:rsidRPr="000822BB" w:rsidRDefault="000822BB" w:rsidP="000822BB">
      <w:pPr>
        <w:pStyle w:val="a9"/>
        <w:numPr>
          <w:ilvl w:val="0"/>
          <w:numId w:val="36"/>
        </w:numPr>
        <w:rPr>
          <w:rFonts w:ascii="Calibri" w:eastAsia="宋体" w:hAnsi="Calibri" w:cs="Times New Roman"/>
        </w:rPr>
      </w:pPr>
      <w:r w:rsidRPr="000822BB">
        <w:rPr>
          <w:rFonts w:ascii="Calibri" w:eastAsia="宋体" w:hAnsi="Calibri" w:cs="Times New Roman"/>
        </w:rPr>
        <w:t>【贝壳】</w:t>
      </w:r>
      <w:r w:rsidRPr="000822BB">
        <w:rPr>
          <w:rFonts w:ascii="Calibri" w:eastAsia="宋体" w:hAnsi="Calibri" w:cs="Times New Roman"/>
        </w:rPr>
        <w:t>2026</w:t>
      </w:r>
      <w:r w:rsidRPr="000822BB">
        <w:rPr>
          <w:rFonts w:ascii="Calibri" w:eastAsia="宋体" w:hAnsi="Calibri" w:cs="Times New Roman"/>
        </w:rPr>
        <w:t>年中期报告：上半年总交易额（</w:t>
      </w:r>
      <w:r w:rsidRPr="000822BB">
        <w:rPr>
          <w:rFonts w:ascii="Calibri" w:eastAsia="宋体" w:hAnsi="Calibri" w:cs="Times New Roman"/>
        </w:rPr>
        <w:t>GTV</w:t>
      </w:r>
      <w:r w:rsidRPr="000822BB">
        <w:rPr>
          <w:rFonts w:ascii="Calibri" w:eastAsia="宋体" w:hAnsi="Calibri" w:cs="Times New Roman"/>
        </w:rPr>
        <w:t>）</w:t>
      </w:r>
      <w:r w:rsidRPr="000822BB">
        <w:rPr>
          <w:rFonts w:ascii="Calibri" w:eastAsia="宋体" w:hAnsi="Calibri" w:cs="Times New Roman"/>
        </w:rPr>
        <w:t>16,455</w:t>
      </w:r>
      <w:r w:rsidRPr="000822BB">
        <w:rPr>
          <w:rFonts w:ascii="Calibri" w:eastAsia="宋体" w:hAnsi="Calibri" w:cs="Times New Roman"/>
        </w:rPr>
        <w:t>亿元（同比</w:t>
      </w:r>
      <w:r w:rsidRPr="000822BB">
        <w:rPr>
          <w:rFonts w:ascii="Calibri" w:eastAsia="宋体" w:hAnsi="Calibri" w:cs="Times New Roman"/>
        </w:rPr>
        <w:t>-4.5%</w:t>
      </w:r>
      <w:r w:rsidRPr="000822BB">
        <w:rPr>
          <w:rFonts w:ascii="Calibri" w:eastAsia="宋体" w:hAnsi="Calibri" w:cs="Times New Roman"/>
        </w:rPr>
        <w:t>），其中存量房交易</w:t>
      </w:r>
      <w:r w:rsidRPr="000822BB">
        <w:rPr>
          <w:rFonts w:ascii="Calibri" w:eastAsia="宋体" w:hAnsi="Calibri" w:cs="Times New Roman"/>
        </w:rPr>
        <w:t>11,643</w:t>
      </w:r>
      <w:r w:rsidRPr="000822BB">
        <w:rPr>
          <w:rFonts w:ascii="Calibri" w:eastAsia="宋体" w:hAnsi="Calibri" w:cs="Times New Roman"/>
        </w:rPr>
        <w:t>亿元（基本持平）、新房交易</w:t>
      </w:r>
      <w:r w:rsidRPr="000822BB">
        <w:rPr>
          <w:rFonts w:ascii="Calibri" w:eastAsia="宋体" w:hAnsi="Calibri" w:cs="Times New Roman"/>
        </w:rPr>
        <w:t>4,043</w:t>
      </w:r>
      <w:r w:rsidRPr="000822BB">
        <w:rPr>
          <w:rFonts w:ascii="Calibri" w:eastAsia="宋体" w:hAnsi="Calibri" w:cs="Times New Roman"/>
        </w:rPr>
        <w:t>亿元（</w:t>
      </w:r>
      <w:r w:rsidRPr="000822BB">
        <w:rPr>
          <w:rFonts w:ascii="Calibri" w:eastAsia="宋体" w:hAnsi="Calibri" w:cs="Times New Roman"/>
        </w:rPr>
        <w:t>-17.1%</w:t>
      </w:r>
      <w:r w:rsidRPr="000822BB">
        <w:rPr>
          <w:rFonts w:ascii="Calibri" w:eastAsia="宋体" w:hAnsi="Calibri" w:cs="Times New Roman"/>
        </w:rPr>
        <w:t>）；净收入</w:t>
      </w:r>
      <w:r w:rsidRPr="000822BB">
        <w:rPr>
          <w:rFonts w:ascii="Calibri" w:eastAsia="宋体" w:hAnsi="Calibri" w:cs="Times New Roman"/>
        </w:rPr>
        <w:t>434</w:t>
      </w:r>
      <w:r w:rsidRPr="000822BB">
        <w:rPr>
          <w:rFonts w:ascii="Calibri" w:eastAsia="宋体" w:hAnsi="Calibri" w:cs="Times New Roman"/>
        </w:rPr>
        <w:t>亿元（同比</w:t>
      </w:r>
      <w:r w:rsidRPr="000822BB">
        <w:rPr>
          <w:rFonts w:ascii="Calibri" w:eastAsia="宋体" w:hAnsi="Calibri" w:cs="Times New Roman"/>
        </w:rPr>
        <w:t>-12.0%</w:t>
      </w:r>
      <w:r w:rsidRPr="000822BB">
        <w:rPr>
          <w:rFonts w:ascii="Calibri" w:eastAsia="宋体" w:hAnsi="Calibri" w:cs="Times New Roman"/>
        </w:rPr>
        <w:t>）；净利润</w:t>
      </w:r>
      <w:r w:rsidRPr="000822BB">
        <w:rPr>
          <w:rFonts w:ascii="Calibri" w:eastAsia="宋体" w:hAnsi="Calibri" w:cs="Times New Roman"/>
        </w:rPr>
        <w:t>38.79</w:t>
      </w:r>
      <w:r w:rsidRPr="000822BB">
        <w:rPr>
          <w:rFonts w:ascii="Calibri" w:eastAsia="宋体" w:hAnsi="Calibri" w:cs="Times New Roman"/>
        </w:rPr>
        <w:t>亿元（同比</w:t>
      </w:r>
      <w:r w:rsidRPr="000822BB">
        <w:rPr>
          <w:rFonts w:ascii="Calibri" w:eastAsia="宋体" w:hAnsi="Calibri" w:cs="Times New Roman"/>
        </w:rPr>
        <w:t>+79.4%</w:t>
      </w:r>
      <w:r w:rsidRPr="000822BB">
        <w:rPr>
          <w:rFonts w:ascii="Calibri" w:eastAsia="宋体" w:hAnsi="Calibri" w:cs="Times New Roman"/>
        </w:rPr>
        <w:t>），经调整净利润</w:t>
      </w:r>
      <w:r w:rsidRPr="000822BB">
        <w:rPr>
          <w:rFonts w:ascii="Calibri" w:eastAsia="宋体" w:hAnsi="Calibri" w:cs="Times New Roman"/>
        </w:rPr>
        <w:t>47.96</w:t>
      </w:r>
      <w:r w:rsidRPr="000822BB">
        <w:rPr>
          <w:rFonts w:ascii="Calibri" w:eastAsia="宋体" w:hAnsi="Calibri" w:cs="Times New Roman"/>
        </w:rPr>
        <w:t>亿元（同比</w:t>
      </w:r>
      <w:r w:rsidRPr="000822BB">
        <w:rPr>
          <w:rFonts w:ascii="Calibri" w:eastAsia="宋体" w:hAnsi="Calibri" w:cs="Times New Roman"/>
        </w:rPr>
        <w:t>+49.2%</w:t>
      </w:r>
      <w:r w:rsidRPr="000822BB">
        <w:rPr>
          <w:rFonts w:ascii="Calibri" w:eastAsia="宋体" w:hAnsi="Calibri" w:cs="Times New Roman"/>
        </w:rPr>
        <w:t>）；毛利率</w:t>
      </w:r>
      <w:r w:rsidRPr="000822BB">
        <w:rPr>
          <w:rFonts w:ascii="Calibri" w:eastAsia="宋体" w:hAnsi="Calibri" w:cs="Times New Roman"/>
        </w:rPr>
        <w:t>28.6%</w:t>
      </w:r>
      <w:r w:rsidRPr="000822BB">
        <w:rPr>
          <w:rFonts w:ascii="Calibri" w:eastAsia="宋体" w:hAnsi="Calibri" w:cs="Times New Roman"/>
        </w:rPr>
        <w:t>（</w:t>
      </w:r>
      <w:r w:rsidRPr="000822BB">
        <w:rPr>
          <w:rFonts w:ascii="Calibri" w:eastAsia="宋体" w:hAnsi="Calibri" w:cs="Times New Roman"/>
        </w:rPr>
        <w:t>+6.7pct</w:t>
      </w:r>
      <w:r w:rsidRPr="000822BB">
        <w:rPr>
          <w:rFonts w:ascii="Calibri" w:eastAsia="宋体" w:hAnsi="Calibri" w:cs="Times New Roman"/>
        </w:rPr>
        <w:t>）。期末门店</w:t>
      </w:r>
      <w:r w:rsidRPr="000822BB">
        <w:rPr>
          <w:rFonts w:ascii="Calibri" w:eastAsia="宋体" w:hAnsi="Calibri" w:cs="Times New Roman"/>
        </w:rPr>
        <w:t>60,274</w:t>
      </w:r>
      <w:r w:rsidRPr="000822BB">
        <w:rPr>
          <w:rFonts w:ascii="Calibri" w:eastAsia="宋体" w:hAnsi="Calibri" w:cs="Times New Roman"/>
        </w:rPr>
        <w:t>家、经纪人</w:t>
      </w:r>
      <w:r w:rsidRPr="000822BB">
        <w:rPr>
          <w:rFonts w:ascii="Calibri" w:eastAsia="宋体" w:hAnsi="Calibri" w:cs="Times New Roman"/>
        </w:rPr>
        <w:t>540,634</w:t>
      </w:r>
      <w:r w:rsidRPr="000822BB">
        <w:rPr>
          <w:rFonts w:ascii="Calibri" w:eastAsia="宋体" w:hAnsi="Calibri" w:cs="Times New Roman"/>
        </w:rPr>
        <w:t>名，移动月活跃用户</w:t>
      </w:r>
      <w:r w:rsidRPr="000822BB">
        <w:rPr>
          <w:rFonts w:ascii="Calibri" w:eastAsia="宋体" w:hAnsi="Calibri" w:cs="Times New Roman"/>
        </w:rPr>
        <w:t>4,570</w:t>
      </w:r>
      <w:r w:rsidRPr="000822BB">
        <w:rPr>
          <w:rFonts w:ascii="Calibri" w:eastAsia="宋体" w:hAnsi="Calibri" w:cs="Times New Roman"/>
        </w:rPr>
        <w:t>万；二季度</w:t>
      </w:r>
      <w:r w:rsidRPr="000822BB">
        <w:rPr>
          <w:rFonts w:ascii="Calibri" w:eastAsia="宋体" w:hAnsi="Calibri" w:cs="Times New Roman"/>
        </w:rPr>
        <w:t>GTV</w:t>
      </w:r>
      <w:r w:rsidRPr="000822BB">
        <w:rPr>
          <w:rFonts w:ascii="Calibri" w:eastAsia="宋体" w:hAnsi="Calibri" w:cs="Times New Roman"/>
        </w:rPr>
        <w:t>同比</w:t>
      </w:r>
      <w:r w:rsidRPr="000822BB">
        <w:rPr>
          <w:rFonts w:ascii="Calibri" w:eastAsia="宋体" w:hAnsi="Calibri" w:cs="Times New Roman"/>
        </w:rPr>
        <w:t>+6.3%</w:t>
      </w:r>
      <w:r w:rsidRPr="000822BB">
        <w:rPr>
          <w:rFonts w:ascii="Calibri" w:eastAsia="宋体" w:hAnsi="Calibri" w:cs="Times New Roman"/>
        </w:rPr>
        <w:t>，上半年存量房交易单量同比</w:t>
      </w:r>
      <w:r w:rsidRPr="000822BB">
        <w:rPr>
          <w:rFonts w:ascii="Calibri" w:eastAsia="宋体" w:hAnsi="Calibri" w:cs="Times New Roman"/>
        </w:rPr>
        <w:t>+18.6%</w:t>
      </w:r>
      <w:r w:rsidRPr="000822BB">
        <w:rPr>
          <w:rFonts w:ascii="Calibri" w:eastAsia="宋体" w:hAnsi="Calibri" w:cs="Times New Roman"/>
        </w:rPr>
        <w:t>；家装家居业务净收入</w:t>
      </w:r>
      <w:r w:rsidRPr="000822BB">
        <w:rPr>
          <w:rFonts w:ascii="Calibri" w:eastAsia="宋体" w:hAnsi="Calibri" w:cs="Times New Roman"/>
        </w:rPr>
        <w:t>55</w:t>
      </w:r>
      <w:r w:rsidRPr="000822BB">
        <w:rPr>
          <w:rFonts w:ascii="Calibri" w:eastAsia="宋体" w:hAnsi="Calibri" w:cs="Times New Roman"/>
        </w:rPr>
        <w:t>亿元（</w:t>
      </w:r>
      <w:r w:rsidRPr="000822BB">
        <w:rPr>
          <w:rFonts w:ascii="Calibri" w:eastAsia="宋体" w:hAnsi="Calibri" w:cs="Times New Roman"/>
        </w:rPr>
        <w:t>-26.4%</w:t>
      </w:r>
      <w:r w:rsidRPr="000822BB">
        <w:rPr>
          <w:rFonts w:ascii="Calibri" w:eastAsia="宋体" w:hAnsi="Calibri" w:cs="Times New Roman"/>
        </w:rPr>
        <w:t>），房屋租赁服务在管房源</w:t>
      </w:r>
      <w:r w:rsidRPr="000822BB">
        <w:rPr>
          <w:rFonts w:ascii="Calibri" w:eastAsia="宋体" w:hAnsi="Calibri" w:cs="Times New Roman"/>
        </w:rPr>
        <w:t>79</w:t>
      </w:r>
      <w:r w:rsidRPr="000822BB">
        <w:rPr>
          <w:rFonts w:ascii="Calibri" w:eastAsia="宋体" w:hAnsi="Calibri" w:cs="Times New Roman"/>
        </w:rPr>
        <w:t>万套（</w:t>
      </w:r>
      <w:r w:rsidRPr="000822BB">
        <w:rPr>
          <w:rFonts w:ascii="Calibri" w:eastAsia="宋体" w:hAnsi="Calibri" w:cs="Times New Roman"/>
        </w:rPr>
        <w:t>+34%</w:t>
      </w:r>
      <w:r w:rsidRPr="000822BB">
        <w:rPr>
          <w:rFonts w:ascii="Calibri" w:eastAsia="宋体" w:hAnsi="Calibri" w:cs="Times New Roman"/>
        </w:rPr>
        <w:t>）。</w:t>
      </w:r>
    </w:p>
    <w:p w14:paraId="32A80DBB" w14:textId="77777777" w:rsidR="00995746" w:rsidRPr="000822BB" w:rsidRDefault="00995746" w:rsidP="00995746">
      <w:pPr>
        <w:rPr>
          <w:rFonts w:ascii="Calibri" w:eastAsia="宋体" w:hAnsi="Calibri" w:cs="Times New Roman"/>
        </w:rPr>
      </w:pPr>
    </w:p>
    <w:p w14:paraId="5F18BC38" w14:textId="77777777" w:rsidR="00995746" w:rsidRDefault="00995746" w:rsidP="00995746">
      <w:pPr>
        <w:rPr>
          <w:rFonts w:ascii="Calibri" w:eastAsia="宋体" w:hAnsi="Calibri" w:cs="Times New Roman"/>
        </w:rPr>
      </w:pPr>
    </w:p>
    <w:p w14:paraId="666EE801" w14:textId="77777777" w:rsidR="00792408" w:rsidRDefault="00792408" w:rsidP="00995746">
      <w:pPr>
        <w:rPr>
          <w:rFonts w:ascii="Calibri" w:eastAsia="宋体" w:hAnsi="Calibri" w:cs="Times New Roman"/>
        </w:rPr>
      </w:pPr>
    </w:p>
    <w:p w14:paraId="488AA69D" w14:textId="77777777" w:rsidR="00792408" w:rsidRDefault="00792408" w:rsidP="00995746">
      <w:pPr>
        <w:rPr>
          <w:rFonts w:ascii="Calibri" w:eastAsia="宋体" w:hAnsi="Calibri" w:cs="Times New Roman"/>
        </w:rPr>
      </w:pPr>
    </w:p>
    <w:p w14:paraId="0C2055BF" w14:textId="77777777" w:rsidR="00792408" w:rsidRDefault="00792408" w:rsidP="00995746">
      <w:pPr>
        <w:rPr>
          <w:rFonts w:ascii="Calibri" w:eastAsia="宋体" w:hAnsi="Calibri" w:cs="Times New Roman"/>
        </w:rPr>
      </w:pPr>
    </w:p>
    <w:p w14:paraId="688F2D54" w14:textId="77777777" w:rsidR="00792408" w:rsidRDefault="00792408" w:rsidP="00995746">
      <w:pPr>
        <w:rPr>
          <w:rFonts w:ascii="Calibri" w:eastAsia="宋体" w:hAnsi="Calibri" w:cs="Times New Roman"/>
        </w:rPr>
      </w:pPr>
    </w:p>
    <w:p w14:paraId="1CE5B3D7" w14:textId="77777777" w:rsidR="00792408" w:rsidRDefault="00792408" w:rsidP="00995746">
      <w:pPr>
        <w:rPr>
          <w:rFonts w:ascii="Calibri" w:eastAsia="宋体" w:hAnsi="Calibri" w:cs="Times New Roman"/>
        </w:rPr>
      </w:pPr>
    </w:p>
    <w:p w14:paraId="22392051" w14:textId="00F738B7" w:rsidR="000209D9" w:rsidRDefault="000209D9" w:rsidP="00C8212F">
      <w:pPr>
        <w:pStyle w:val="a9"/>
        <w:ind w:left="440"/>
        <w:rPr>
          <w:rFonts w:ascii="Calibri" w:eastAsia="宋体" w:hAnsi="Calibri" w:cs="Times New Roman"/>
        </w:rPr>
      </w:pPr>
    </w:p>
    <w:p w14:paraId="7E9AC89A" w14:textId="77777777" w:rsidR="000822BB" w:rsidRDefault="000822BB" w:rsidP="00C8212F">
      <w:pPr>
        <w:pStyle w:val="a9"/>
        <w:ind w:left="440"/>
        <w:rPr>
          <w:rFonts w:ascii="Calibri" w:eastAsia="宋体" w:hAnsi="Calibri" w:cs="Times New Roman"/>
        </w:rPr>
      </w:pPr>
    </w:p>
    <w:p w14:paraId="379CAC3F" w14:textId="77777777" w:rsidR="000822BB" w:rsidRDefault="000822BB" w:rsidP="00C8212F">
      <w:pPr>
        <w:pStyle w:val="a9"/>
        <w:ind w:left="440"/>
        <w:rPr>
          <w:rFonts w:ascii="Calibri" w:eastAsia="宋体" w:hAnsi="Calibri" w:cs="Times New Roman"/>
        </w:rPr>
      </w:pPr>
    </w:p>
    <w:p w14:paraId="663A6D69" w14:textId="77777777" w:rsidR="000822BB" w:rsidRDefault="000822BB" w:rsidP="00C8212F">
      <w:pPr>
        <w:pStyle w:val="a9"/>
        <w:ind w:left="440"/>
        <w:rPr>
          <w:rFonts w:ascii="Calibri" w:eastAsia="宋体" w:hAnsi="Calibri" w:cs="Times New Roman"/>
        </w:rPr>
      </w:pPr>
    </w:p>
    <w:p w14:paraId="6DFC94D8" w14:textId="77777777" w:rsidR="000822BB" w:rsidRDefault="000822BB" w:rsidP="00C8212F">
      <w:pPr>
        <w:pStyle w:val="a9"/>
        <w:ind w:left="440"/>
        <w:rPr>
          <w:rFonts w:ascii="Calibri" w:eastAsia="宋体" w:hAnsi="Calibri" w:cs="Times New Roman"/>
        </w:rPr>
      </w:pPr>
    </w:p>
    <w:p w14:paraId="73BD39BF" w14:textId="77777777" w:rsidR="000822BB" w:rsidRDefault="000822BB" w:rsidP="00C8212F">
      <w:pPr>
        <w:pStyle w:val="a9"/>
        <w:ind w:left="440"/>
        <w:rPr>
          <w:rFonts w:ascii="Calibri" w:eastAsia="宋体" w:hAnsi="Calibri" w:cs="Times New Roman"/>
        </w:rPr>
      </w:pPr>
    </w:p>
    <w:p w14:paraId="412C8F0C" w14:textId="77777777" w:rsidR="000822BB" w:rsidRDefault="000822BB" w:rsidP="00C8212F">
      <w:pPr>
        <w:pStyle w:val="a9"/>
        <w:ind w:left="440"/>
        <w:rPr>
          <w:rFonts w:ascii="Calibri" w:eastAsia="宋体" w:hAnsi="Calibri" w:cs="Times New Roman"/>
        </w:rPr>
      </w:pPr>
    </w:p>
    <w:p w14:paraId="5EAE2A4B" w14:textId="77777777" w:rsidR="000822BB" w:rsidRDefault="000822BB" w:rsidP="00C8212F">
      <w:pPr>
        <w:pStyle w:val="a9"/>
        <w:ind w:left="440"/>
        <w:rPr>
          <w:rFonts w:ascii="Calibri" w:eastAsia="宋体" w:hAnsi="Calibri" w:cs="Times New Roman" w:hint="eastAsia"/>
        </w:rPr>
      </w:pPr>
    </w:p>
    <w:p w14:paraId="63DBC5D6" w14:textId="77777777" w:rsidR="00792408" w:rsidRDefault="00792408" w:rsidP="00C8212F">
      <w:pPr>
        <w:pStyle w:val="a9"/>
        <w:ind w:left="440"/>
        <w:rPr>
          <w:rFonts w:ascii="Calibri" w:eastAsia="宋体" w:hAnsi="Calibri" w:cs="Times New Roman"/>
        </w:rPr>
      </w:pPr>
    </w:p>
    <w:p w14:paraId="4B26B157" w14:textId="77777777" w:rsidR="00792408" w:rsidRDefault="00792408" w:rsidP="00C8212F">
      <w:pPr>
        <w:pStyle w:val="a9"/>
        <w:ind w:left="440"/>
        <w:rPr>
          <w:rFonts w:ascii="Calibri" w:eastAsia="宋体" w:hAnsi="Calibri" w:cs="Times New Roman"/>
        </w:rPr>
      </w:pPr>
    </w:p>
    <w:p w14:paraId="6C6AC0DE" w14:textId="77777777" w:rsidR="00792408" w:rsidRDefault="00792408" w:rsidP="00C8212F">
      <w:pPr>
        <w:pStyle w:val="a9"/>
        <w:ind w:left="440"/>
        <w:rPr>
          <w:rFonts w:ascii="Calibri" w:eastAsia="宋体" w:hAnsi="Calibri" w:cs="Times New Roman"/>
        </w:rPr>
      </w:pPr>
    </w:p>
    <w:p w14:paraId="1BD17876" w14:textId="49574304" w:rsidR="00792408" w:rsidRPr="00FA3CF3" w:rsidRDefault="00792408" w:rsidP="00792408">
      <w:pPr>
        <w:keepNext/>
        <w:keepLines/>
        <w:spacing w:before="260" w:after="260" w:line="416" w:lineRule="auto"/>
        <w:outlineLvl w:val="1"/>
        <w:rPr>
          <w:rFonts w:ascii="Cambria" w:eastAsia="宋体" w:hAnsi="Cambria" w:cs="Times New Roman"/>
          <w:b/>
          <w:bCs/>
          <w:sz w:val="32"/>
          <w:szCs w:val="32"/>
        </w:rPr>
      </w:pPr>
      <w:r w:rsidRPr="00FA3CF3">
        <w:rPr>
          <w:rFonts w:ascii="Cambria" w:eastAsia="宋体" w:hAnsi="Cambria" w:cs="Times New Roman" w:hint="eastAsia"/>
          <w:b/>
          <w:bCs/>
          <w:sz w:val="32"/>
          <w:szCs w:val="32"/>
        </w:rPr>
        <w:lastRenderedPageBreak/>
        <w:t>广发证券房地产每日新闻（</w:t>
      </w:r>
      <w:r w:rsidRPr="00FA3CF3">
        <w:rPr>
          <w:rFonts w:ascii="Cambria" w:eastAsia="宋体" w:hAnsi="Cambria" w:cs="Times New Roman"/>
          <w:b/>
          <w:bCs/>
          <w:sz w:val="32"/>
          <w:szCs w:val="32"/>
        </w:rPr>
        <w:t>202</w:t>
      </w:r>
      <w:r>
        <w:rPr>
          <w:rFonts w:ascii="Cambria" w:eastAsia="宋体" w:hAnsi="Cambria" w:cs="Times New Roman" w:hint="eastAsia"/>
          <w:b/>
          <w:bCs/>
          <w:sz w:val="32"/>
          <w:szCs w:val="32"/>
        </w:rPr>
        <w:t>6</w:t>
      </w:r>
      <w:r w:rsidRPr="00FA3CF3">
        <w:rPr>
          <w:rFonts w:ascii="Cambria" w:eastAsia="宋体" w:hAnsi="Cambria" w:cs="Times New Roman"/>
          <w:b/>
          <w:bCs/>
          <w:sz w:val="32"/>
          <w:szCs w:val="32"/>
        </w:rPr>
        <w:t>.0</w:t>
      </w:r>
      <w:r>
        <w:rPr>
          <w:rFonts w:ascii="Cambria" w:eastAsia="宋体" w:hAnsi="Cambria" w:cs="Times New Roman" w:hint="eastAsia"/>
          <w:b/>
          <w:bCs/>
          <w:sz w:val="32"/>
          <w:szCs w:val="32"/>
        </w:rPr>
        <w:t>9</w:t>
      </w:r>
      <w:r w:rsidRPr="00FA3CF3">
        <w:rPr>
          <w:rFonts w:ascii="Cambria" w:eastAsia="宋体" w:hAnsi="Cambria" w:cs="Times New Roman"/>
          <w:b/>
          <w:bCs/>
          <w:sz w:val="32"/>
          <w:szCs w:val="32"/>
        </w:rPr>
        <w:t>.</w:t>
      </w:r>
      <w:r>
        <w:rPr>
          <w:rFonts w:ascii="Cambria" w:eastAsia="宋体" w:hAnsi="Cambria" w:cs="Times New Roman" w:hint="eastAsia"/>
          <w:b/>
          <w:bCs/>
          <w:sz w:val="32"/>
          <w:szCs w:val="32"/>
        </w:rPr>
        <w:t>0</w:t>
      </w:r>
      <w:r w:rsidR="000822BB">
        <w:rPr>
          <w:rFonts w:ascii="Cambria" w:eastAsia="宋体" w:hAnsi="Cambria" w:cs="Times New Roman" w:hint="eastAsia"/>
          <w:b/>
          <w:bCs/>
          <w:sz w:val="32"/>
          <w:szCs w:val="32"/>
        </w:rPr>
        <w:t>9</w:t>
      </w:r>
      <w:r w:rsidRPr="00FA3CF3">
        <w:rPr>
          <w:rFonts w:ascii="Cambria" w:eastAsia="宋体" w:hAnsi="Cambria" w:cs="Times New Roman" w:hint="eastAsia"/>
          <w:b/>
          <w:bCs/>
          <w:sz w:val="32"/>
          <w:szCs w:val="32"/>
        </w:rPr>
        <w:t>）——</w:t>
      </w:r>
      <w:r>
        <w:rPr>
          <w:rFonts w:ascii="Cambria" w:eastAsia="宋体" w:hAnsi="Cambria" w:cs="Times New Roman" w:hint="eastAsia"/>
          <w:b/>
          <w:bCs/>
          <w:sz w:val="32"/>
          <w:szCs w:val="32"/>
        </w:rPr>
        <w:t>李怡慧</w:t>
      </w:r>
    </w:p>
    <w:p w14:paraId="4E070DAD" w14:textId="77777777" w:rsidR="00792408" w:rsidRPr="00FA3CF3" w:rsidRDefault="00792408" w:rsidP="00792408">
      <w:pPr>
        <w:rPr>
          <w:rFonts w:ascii="Calibri" w:eastAsia="宋体" w:hAnsi="Calibri" w:cs="Times New Roman"/>
        </w:rPr>
      </w:pPr>
    </w:p>
    <w:p w14:paraId="7FA47245" w14:textId="77777777" w:rsidR="00792408" w:rsidRDefault="00792408" w:rsidP="00792408">
      <w:pPr>
        <w:rPr>
          <w:rFonts w:ascii="Calibri" w:eastAsia="宋体" w:hAnsi="Calibri" w:cs="Times New Roman"/>
        </w:rPr>
      </w:pPr>
      <w:r w:rsidRPr="00FA3CF3">
        <w:rPr>
          <w:rFonts w:ascii="Calibri" w:eastAsia="宋体" w:hAnsi="Calibri" w:cs="Times New Roman" w:hint="eastAsia"/>
        </w:rPr>
        <w:t>【公司新闻】</w:t>
      </w:r>
    </w:p>
    <w:p w14:paraId="62C0CBC2" w14:textId="77777777" w:rsidR="00792408" w:rsidRDefault="00792408" w:rsidP="00792408">
      <w:pPr>
        <w:rPr>
          <w:rFonts w:ascii="Calibri" w:eastAsia="宋体" w:hAnsi="Calibri" w:cs="Times New Roman"/>
        </w:rPr>
      </w:pPr>
    </w:p>
    <w:p w14:paraId="3DAE4DC0" w14:textId="77777777" w:rsidR="000822BB" w:rsidRDefault="000822BB" w:rsidP="000822BB">
      <w:pPr>
        <w:pStyle w:val="a9"/>
        <w:numPr>
          <w:ilvl w:val="0"/>
          <w:numId w:val="37"/>
        </w:numPr>
        <w:rPr>
          <w:rFonts w:ascii="Calibri" w:eastAsia="宋体" w:hAnsi="Calibri" w:cs="Times New Roman"/>
        </w:rPr>
      </w:pPr>
      <w:r w:rsidRPr="000822BB">
        <w:rPr>
          <w:rFonts w:ascii="Calibri" w:eastAsia="宋体" w:hAnsi="Calibri" w:cs="Times New Roman" w:hint="eastAsia"/>
        </w:rPr>
        <w:t>【金融街】</w:t>
      </w:r>
      <w:r w:rsidRPr="000822BB">
        <w:rPr>
          <w:rFonts w:ascii="Calibri" w:eastAsia="宋体" w:hAnsi="Calibri" w:cs="Times New Roman"/>
        </w:rPr>
        <w:t>2026</w:t>
      </w:r>
      <w:r w:rsidRPr="000822BB">
        <w:rPr>
          <w:rFonts w:ascii="Calibri" w:eastAsia="宋体" w:hAnsi="Calibri" w:cs="Times New Roman"/>
        </w:rPr>
        <w:t>年度第五期中期票据发行情况公告：公司于</w:t>
      </w:r>
      <w:r w:rsidRPr="000822BB">
        <w:rPr>
          <w:rFonts w:ascii="Calibri" w:eastAsia="宋体" w:hAnsi="Calibri" w:cs="Times New Roman"/>
        </w:rPr>
        <w:t>9</w:t>
      </w:r>
      <w:r w:rsidRPr="000822BB">
        <w:rPr>
          <w:rFonts w:ascii="Calibri" w:eastAsia="宋体" w:hAnsi="Calibri" w:cs="Times New Roman"/>
        </w:rPr>
        <w:t>月</w:t>
      </w:r>
      <w:r w:rsidRPr="000822BB">
        <w:rPr>
          <w:rFonts w:ascii="Calibri" w:eastAsia="宋体" w:hAnsi="Calibri" w:cs="Times New Roman"/>
        </w:rPr>
        <w:t>7</w:t>
      </w:r>
      <w:r w:rsidRPr="000822BB">
        <w:rPr>
          <w:rFonts w:ascii="Calibri" w:eastAsia="宋体" w:hAnsi="Calibri" w:cs="Times New Roman"/>
        </w:rPr>
        <w:t>日发行</w:t>
      </w:r>
      <w:proofErr w:type="gramStart"/>
      <w:r w:rsidRPr="000822BB">
        <w:rPr>
          <w:rFonts w:ascii="Calibri" w:eastAsia="宋体" w:hAnsi="Calibri" w:cs="Times New Roman"/>
        </w:rPr>
        <w:t>"26</w:t>
      </w:r>
      <w:proofErr w:type="gramEnd"/>
      <w:r w:rsidRPr="000822BB">
        <w:rPr>
          <w:rFonts w:ascii="Calibri" w:eastAsia="宋体" w:hAnsi="Calibri" w:cs="Times New Roman"/>
        </w:rPr>
        <w:t>金融街</w:t>
      </w:r>
      <w:r w:rsidRPr="000822BB">
        <w:rPr>
          <w:rFonts w:ascii="Calibri" w:eastAsia="宋体" w:hAnsi="Calibri" w:cs="Times New Roman"/>
        </w:rPr>
        <w:t>MTN005"</w:t>
      </w:r>
      <w:r w:rsidRPr="000822BB">
        <w:rPr>
          <w:rFonts w:ascii="Calibri" w:eastAsia="宋体" w:hAnsi="Calibri" w:cs="Times New Roman"/>
        </w:rPr>
        <w:t>，发行总额</w:t>
      </w:r>
      <w:r w:rsidRPr="000822BB">
        <w:rPr>
          <w:rFonts w:ascii="Calibri" w:eastAsia="宋体" w:hAnsi="Calibri" w:cs="Times New Roman"/>
        </w:rPr>
        <w:t>10.3</w:t>
      </w:r>
      <w:r w:rsidRPr="000822BB">
        <w:rPr>
          <w:rFonts w:ascii="Calibri" w:eastAsia="宋体" w:hAnsi="Calibri" w:cs="Times New Roman"/>
        </w:rPr>
        <w:t>亿元，期限</w:t>
      </w:r>
      <w:r w:rsidRPr="000822BB">
        <w:rPr>
          <w:rFonts w:ascii="Calibri" w:eastAsia="宋体" w:hAnsi="Calibri" w:cs="Times New Roman"/>
        </w:rPr>
        <w:t>2+2</w:t>
      </w:r>
      <w:r w:rsidRPr="000822BB">
        <w:rPr>
          <w:rFonts w:ascii="Calibri" w:eastAsia="宋体" w:hAnsi="Calibri" w:cs="Times New Roman"/>
        </w:rPr>
        <w:t>年，发行利率</w:t>
      </w:r>
      <w:r w:rsidRPr="000822BB">
        <w:rPr>
          <w:rFonts w:ascii="Calibri" w:eastAsia="宋体" w:hAnsi="Calibri" w:cs="Times New Roman"/>
        </w:rPr>
        <w:t>2.55%</w:t>
      </w:r>
      <w:r w:rsidRPr="000822BB">
        <w:rPr>
          <w:rFonts w:ascii="Calibri" w:eastAsia="宋体" w:hAnsi="Calibri" w:cs="Times New Roman"/>
        </w:rPr>
        <w:t>，</w:t>
      </w:r>
      <w:r w:rsidRPr="000822BB">
        <w:rPr>
          <w:rFonts w:ascii="Calibri" w:eastAsia="宋体" w:hAnsi="Calibri" w:cs="Times New Roman"/>
        </w:rPr>
        <w:t>9</w:t>
      </w:r>
      <w:r w:rsidRPr="000822BB">
        <w:rPr>
          <w:rFonts w:ascii="Calibri" w:eastAsia="宋体" w:hAnsi="Calibri" w:cs="Times New Roman"/>
        </w:rPr>
        <w:t>月</w:t>
      </w:r>
      <w:r w:rsidRPr="000822BB">
        <w:rPr>
          <w:rFonts w:ascii="Calibri" w:eastAsia="宋体" w:hAnsi="Calibri" w:cs="Times New Roman"/>
        </w:rPr>
        <w:t>8</w:t>
      </w:r>
      <w:r w:rsidRPr="000822BB">
        <w:rPr>
          <w:rFonts w:ascii="Calibri" w:eastAsia="宋体" w:hAnsi="Calibri" w:cs="Times New Roman"/>
        </w:rPr>
        <w:t>日起息，兑付日为</w:t>
      </w:r>
      <w:r w:rsidRPr="000822BB">
        <w:rPr>
          <w:rFonts w:ascii="Calibri" w:eastAsia="宋体" w:hAnsi="Calibri" w:cs="Times New Roman"/>
        </w:rPr>
        <w:t>2030</w:t>
      </w:r>
      <w:r w:rsidRPr="000822BB">
        <w:rPr>
          <w:rFonts w:ascii="Calibri" w:eastAsia="宋体" w:hAnsi="Calibri" w:cs="Times New Roman"/>
        </w:rPr>
        <w:t>年</w:t>
      </w:r>
      <w:r w:rsidRPr="000822BB">
        <w:rPr>
          <w:rFonts w:ascii="Calibri" w:eastAsia="宋体" w:hAnsi="Calibri" w:cs="Times New Roman"/>
        </w:rPr>
        <w:t>9</w:t>
      </w:r>
      <w:r w:rsidRPr="000822BB">
        <w:rPr>
          <w:rFonts w:ascii="Calibri" w:eastAsia="宋体" w:hAnsi="Calibri" w:cs="Times New Roman"/>
        </w:rPr>
        <w:t>月</w:t>
      </w:r>
      <w:r w:rsidRPr="000822BB">
        <w:rPr>
          <w:rFonts w:ascii="Calibri" w:eastAsia="宋体" w:hAnsi="Calibri" w:cs="Times New Roman"/>
        </w:rPr>
        <w:t>8</w:t>
      </w:r>
      <w:r w:rsidRPr="000822BB">
        <w:rPr>
          <w:rFonts w:ascii="Calibri" w:eastAsia="宋体" w:hAnsi="Calibri" w:cs="Times New Roman"/>
        </w:rPr>
        <w:t>日；簿记管理人及主承销商为中信建投，联席主承销商为中信证券。</w:t>
      </w:r>
    </w:p>
    <w:p w14:paraId="7C500194" w14:textId="77777777" w:rsidR="000822BB" w:rsidRPr="000822BB" w:rsidRDefault="000822BB" w:rsidP="000822BB">
      <w:pPr>
        <w:rPr>
          <w:rFonts w:ascii="Calibri" w:eastAsia="宋体" w:hAnsi="Calibri" w:cs="Times New Roman" w:hint="eastAsia"/>
        </w:rPr>
      </w:pPr>
    </w:p>
    <w:p w14:paraId="62E99344" w14:textId="77777777" w:rsidR="000822BB" w:rsidRDefault="000822BB" w:rsidP="000822BB">
      <w:pPr>
        <w:pStyle w:val="a9"/>
        <w:numPr>
          <w:ilvl w:val="0"/>
          <w:numId w:val="37"/>
        </w:numPr>
        <w:rPr>
          <w:rFonts w:ascii="Calibri" w:eastAsia="宋体" w:hAnsi="Calibri" w:cs="Times New Roman"/>
        </w:rPr>
      </w:pPr>
      <w:r w:rsidRPr="000822BB">
        <w:rPr>
          <w:rFonts w:ascii="Calibri" w:eastAsia="宋体" w:hAnsi="Calibri" w:cs="Times New Roman" w:hint="eastAsia"/>
        </w:rPr>
        <w:t>【渝开发】</w:t>
      </w:r>
      <w:r w:rsidRPr="000822BB">
        <w:rPr>
          <w:rFonts w:ascii="Calibri" w:eastAsia="宋体" w:hAnsi="Calibri" w:cs="Times New Roman"/>
        </w:rPr>
        <w:t>2026</w:t>
      </w:r>
      <w:r w:rsidRPr="000822BB">
        <w:rPr>
          <w:rFonts w:ascii="Calibri" w:eastAsia="宋体" w:hAnsi="Calibri" w:cs="Times New Roman"/>
        </w:rPr>
        <w:t>年第五次临时股东会决议：通过董事会换届选举议案，选举罗异、聂涛、向双林、袁钢为第十一届董事会非独立董事，曹兴权、陈定文、周滔为独立董事。</w:t>
      </w:r>
    </w:p>
    <w:p w14:paraId="4C5E4129" w14:textId="77777777" w:rsidR="000822BB" w:rsidRPr="000822BB" w:rsidRDefault="000822BB" w:rsidP="000822BB">
      <w:pPr>
        <w:pStyle w:val="a9"/>
        <w:rPr>
          <w:rFonts w:ascii="Calibri" w:eastAsia="宋体" w:hAnsi="Calibri" w:cs="Times New Roman" w:hint="eastAsia"/>
        </w:rPr>
      </w:pPr>
    </w:p>
    <w:p w14:paraId="59EBF68C" w14:textId="77777777" w:rsidR="000822BB" w:rsidRPr="000822BB" w:rsidRDefault="000822BB" w:rsidP="000822BB">
      <w:pPr>
        <w:rPr>
          <w:rFonts w:ascii="Calibri" w:eastAsia="宋体" w:hAnsi="Calibri" w:cs="Times New Roman" w:hint="eastAsia"/>
        </w:rPr>
      </w:pPr>
    </w:p>
    <w:p w14:paraId="35C393B6" w14:textId="77777777" w:rsidR="000822BB" w:rsidRDefault="000822BB" w:rsidP="000822BB">
      <w:pPr>
        <w:pStyle w:val="a9"/>
        <w:numPr>
          <w:ilvl w:val="0"/>
          <w:numId w:val="37"/>
        </w:numPr>
        <w:rPr>
          <w:rFonts w:ascii="Calibri" w:eastAsia="宋体" w:hAnsi="Calibri" w:cs="Times New Roman"/>
        </w:rPr>
      </w:pPr>
      <w:r w:rsidRPr="000822BB">
        <w:rPr>
          <w:rFonts w:ascii="Calibri" w:eastAsia="宋体" w:hAnsi="Calibri" w:cs="Times New Roman" w:hint="eastAsia"/>
        </w:rPr>
        <w:t>【招商蛇口】</w:t>
      </w:r>
      <w:r w:rsidRPr="000822BB">
        <w:rPr>
          <w:rFonts w:ascii="Calibri" w:eastAsia="宋体" w:hAnsi="Calibri" w:cs="Times New Roman"/>
        </w:rPr>
        <w:t>2026</w:t>
      </w:r>
      <w:r w:rsidRPr="000822BB">
        <w:rPr>
          <w:rFonts w:ascii="Calibri" w:eastAsia="宋体" w:hAnsi="Calibri" w:cs="Times New Roman"/>
        </w:rPr>
        <w:t>年</w:t>
      </w:r>
      <w:r w:rsidRPr="000822BB">
        <w:rPr>
          <w:rFonts w:ascii="Calibri" w:eastAsia="宋体" w:hAnsi="Calibri" w:cs="Times New Roman"/>
        </w:rPr>
        <w:t>8</w:t>
      </w:r>
      <w:r w:rsidRPr="000822BB">
        <w:rPr>
          <w:rFonts w:ascii="Calibri" w:eastAsia="宋体" w:hAnsi="Calibri" w:cs="Times New Roman"/>
        </w:rPr>
        <w:t>月销售及近期购得土地使用权情况简报：</w:t>
      </w:r>
      <w:r w:rsidRPr="000822BB">
        <w:rPr>
          <w:rFonts w:ascii="Calibri" w:eastAsia="宋体" w:hAnsi="Calibri" w:cs="Times New Roman"/>
        </w:rPr>
        <w:t>8</w:t>
      </w:r>
      <w:r w:rsidRPr="000822BB">
        <w:rPr>
          <w:rFonts w:ascii="Calibri" w:eastAsia="宋体" w:hAnsi="Calibri" w:cs="Times New Roman"/>
        </w:rPr>
        <w:t>月实现签约销售面积</w:t>
      </w:r>
      <w:r w:rsidRPr="000822BB">
        <w:rPr>
          <w:rFonts w:ascii="Calibri" w:eastAsia="宋体" w:hAnsi="Calibri" w:cs="Times New Roman"/>
        </w:rPr>
        <w:t>38.89</w:t>
      </w:r>
      <w:r w:rsidRPr="000822BB">
        <w:rPr>
          <w:rFonts w:ascii="Calibri" w:eastAsia="宋体" w:hAnsi="Calibri" w:cs="Times New Roman"/>
        </w:rPr>
        <w:t>万平方米、签约销售金额</w:t>
      </w:r>
      <w:r w:rsidRPr="000822BB">
        <w:rPr>
          <w:rFonts w:ascii="Calibri" w:eastAsia="宋体" w:hAnsi="Calibri" w:cs="Times New Roman"/>
        </w:rPr>
        <w:t>157.12</w:t>
      </w:r>
      <w:r w:rsidRPr="000822BB">
        <w:rPr>
          <w:rFonts w:ascii="Calibri" w:eastAsia="宋体" w:hAnsi="Calibri" w:cs="Times New Roman"/>
        </w:rPr>
        <w:t>亿元；</w:t>
      </w:r>
      <w:r w:rsidRPr="000822BB">
        <w:rPr>
          <w:rFonts w:ascii="Calibri" w:eastAsia="宋体" w:hAnsi="Calibri" w:cs="Times New Roman"/>
        </w:rPr>
        <w:t>1-8</w:t>
      </w:r>
      <w:r w:rsidRPr="000822BB">
        <w:rPr>
          <w:rFonts w:ascii="Calibri" w:eastAsia="宋体" w:hAnsi="Calibri" w:cs="Times New Roman"/>
        </w:rPr>
        <w:t>月累计签约销售面积</w:t>
      </w:r>
      <w:r w:rsidRPr="000822BB">
        <w:rPr>
          <w:rFonts w:ascii="Calibri" w:eastAsia="宋体" w:hAnsi="Calibri" w:cs="Times New Roman"/>
        </w:rPr>
        <w:t>386.36</w:t>
      </w:r>
      <w:r w:rsidRPr="000822BB">
        <w:rPr>
          <w:rFonts w:ascii="Calibri" w:eastAsia="宋体" w:hAnsi="Calibri" w:cs="Times New Roman"/>
        </w:rPr>
        <w:t>万平方米、累计签约销售金额</w:t>
      </w:r>
      <w:r w:rsidRPr="000822BB">
        <w:rPr>
          <w:rFonts w:ascii="Calibri" w:eastAsia="宋体" w:hAnsi="Calibri" w:cs="Times New Roman"/>
        </w:rPr>
        <w:t>1,257.71</w:t>
      </w:r>
      <w:r w:rsidRPr="000822BB">
        <w:rPr>
          <w:rFonts w:ascii="Calibri" w:eastAsia="宋体" w:hAnsi="Calibri" w:cs="Times New Roman"/>
        </w:rPr>
        <w:t>亿元。近期新增</w:t>
      </w:r>
      <w:r w:rsidRPr="000822BB">
        <w:rPr>
          <w:rFonts w:ascii="Calibri" w:eastAsia="宋体" w:hAnsi="Calibri" w:cs="Times New Roman"/>
        </w:rPr>
        <w:t>3</w:t>
      </w:r>
      <w:r w:rsidRPr="000822BB">
        <w:rPr>
          <w:rFonts w:ascii="Calibri" w:eastAsia="宋体" w:hAnsi="Calibri" w:cs="Times New Roman"/>
        </w:rPr>
        <w:t>个项目：上海浦东新区唐镇住宅地块（权益</w:t>
      </w:r>
      <w:r w:rsidRPr="000822BB">
        <w:rPr>
          <w:rFonts w:ascii="Calibri" w:eastAsia="宋体" w:hAnsi="Calibri" w:cs="Times New Roman"/>
        </w:rPr>
        <w:t>70%</w:t>
      </w:r>
      <w:r w:rsidRPr="000822BB">
        <w:rPr>
          <w:rFonts w:ascii="Calibri" w:eastAsia="宋体" w:hAnsi="Calibri" w:cs="Times New Roman"/>
        </w:rPr>
        <w:t>，需支付价款</w:t>
      </w:r>
      <w:r w:rsidRPr="000822BB">
        <w:rPr>
          <w:rFonts w:ascii="Calibri" w:eastAsia="宋体" w:hAnsi="Calibri" w:cs="Times New Roman"/>
        </w:rPr>
        <w:t>11.06</w:t>
      </w:r>
      <w:r w:rsidRPr="000822BB">
        <w:rPr>
          <w:rFonts w:ascii="Calibri" w:eastAsia="宋体" w:hAnsi="Calibri" w:cs="Times New Roman"/>
        </w:rPr>
        <w:t>亿元）、北京石景山区苹果园交通枢纽地块（权益</w:t>
      </w:r>
      <w:r w:rsidRPr="000822BB">
        <w:rPr>
          <w:rFonts w:ascii="Calibri" w:eastAsia="宋体" w:hAnsi="Calibri" w:cs="Times New Roman"/>
        </w:rPr>
        <w:t>100%</w:t>
      </w:r>
      <w:r w:rsidRPr="000822BB">
        <w:rPr>
          <w:rFonts w:ascii="Calibri" w:eastAsia="宋体" w:hAnsi="Calibri" w:cs="Times New Roman"/>
        </w:rPr>
        <w:t>，</w:t>
      </w:r>
      <w:r w:rsidRPr="000822BB">
        <w:rPr>
          <w:rFonts w:ascii="Calibri" w:eastAsia="宋体" w:hAnsi="Calibri" w:cs="Times New Roman"/>
        </w:rPr>
        <w:t>15.04</w:t>
      </w:r>
      <w:r w:rsidRPr="000822BB">
        <w:rPr>
          <w:rFonts w:ascii="Calibri" w:eastAsia="宋体" w:hAnsi="Calibri" w:cs="Times New Roman"/>
        </w:rPr>
        <w:t>亿元）、香港北部都会区洪水桥片区地块（权益</w:t>
      </w:r>
      <w:r w:rsidRPr="000822BB">
        <w:rPr>
          <w:rFonts w:ascii="Calibri" w:eastAsia="宋体" w:hAnsi="Calibri" w:cs="Times New Roman"/>
        </w:rPr>
        <w:t>17%</w:t>
      </w:r>
      <w:r w:rsidRPr="000822BB">
        <w:rPr>
          <w:rFonts w:ascii="Calibri" w:eastAsia="宋体" w:hAnsi="Calibri" w:cs="Times New Roman"/>
        </w:rPr>
        <w:t>，</w:t>
      </w:r>
      <w:r w:rsidRPr="000822BB">
        <w:rPr>
          <w:rFonts w:ascii="Calibri" w:eastAsia="宋体" w:hAnsi="Calibri" w:cs="Times New Roman"/>
        </w:rPr>
        <w:t>1.50</w:t>
      </w:r>
      <w:r w:rsidRPr="000822BB">
        <w:rPr>
          <w:rFonts w:ascii="Calibri" w:eastAsia="宋体" w:hAnsi="Calibri" w:cs="Times New Roman"/>
        </w:rPr>
        <w:t>亿元）。</w:t>
      </w:r>
    </w:p>
    <w:p w14:paraId="3B5A27C0" w14:textId="77777777" w:rsidR="000822BB" w:rsidRPr="000822BB" w:rsidRDefault="000822BB" w:rsidP="000822BB">
      <w:pPr>
        <w:rPr>
          <w:rFonts w:ascii="Calibri" w:eastAsia="宋体" w:hAnsi="Calibri" w:cs="Times New Roman" w:hint="eastAsia"/>
        </w:rPr>
      </w:pPr>
    </w:p>
    <w:p w14:paraId="2B067832" w14:textId="77777777" w:rsidR="000822BB" w:rsidRDefault="000822BB" w:rsidP="000822BB">
      <w:pPr>
        <w:pStyle w:val="a9"/>
        <w:numPr>
          <w:ilvl w:val="0"/>
          <w:numId w:val="37"/>
        </w:numPr>
        <w:rPr>
          <w:rFonts w:ascii="Calibri" w:eastAsia="宋体" w:hAnsi="Calibri" w:cs="Times New Roman"/>
        </w:rPr>
      </w:pPr>
      <w:r w:rsidRPr="000822BB">
        <w:rPr>
          <w:rFonts w:ascii="Calibri" w:eastAsia="宋体" w:hAnsi="Calibri" w:cs="Times New Roman" w:hint="eastAsia"/>
        </w:rPr>
        <w:t>【保利发展】</w:t>
      </w:r>
      <w:r w:rsidRPr="000822BB">
        <w:rPr>
          <w:rFonts w:ascii="Calibri" w:eastAsia="宋体" w:hAnsi="Calibri" w:cs="Times New Roman"/>
        </w:rPr>
        <w:t>2025</w:t>
      </w:r>
      <w:r w:rsidRPr="000822BB">
        <w:rPr>
          <w:rFonts w:ascii="Calibri" w:eastAsia="宋体" w:hAnsi="Calibri" w:cs="Times New Roman"/>
        </w:rPr>
        <w:t>年度向特定对象发行可转换公司债券募集说明书：拟发行不超过</w:t>
      </w:r>
      <w:r w:rsidRPr="000822BB">
        <w:rPr>
          <w:rFonts w:ascii="Calibri" w:eastAsia="宋体" w:hAnsi="Calibri" w:cs="Times New Roman"/>
        </w:rPr>
        <w:t>50</w:t>
      </w:r>
      <w:r w:rsidRPr="000822BB">
        <w:rPr>
          <w:rFonts w:ascii="Calibri" w:eastAsia="宋体" w:hAnsi="Calibri" w:cs="Times New Roman"/>
        </w:rPr>
        <w:t>亿元可转债（期限</w:t>
      </w:r>
      <w:r w:rsidRPr="000822BB">
        <w:rPr>
          <w:rFonts w:ascii="Calibri" w:eastAsia="宋体" w:hAnsi="Calibri" w:cs="Times New Roman"/>
        </w:rPr>
        <w:t>6</w:t>
      </w:r>
      <w:r w:rsidRPr="000822BB">
        <w:rPr>
          <w:rFonts w:ascii="Calibri" w:eastAsia="宋体" w:hAnsi="Calibri" w:cs="Times New Roman"/>
        </w:rPr>
        <w:t>年、无担保、发行对象不超过</w:t>
      </w:r>
      <w:r w:rsidRPr="000822BB">
        <w:rPr>
          <w:rFonts w:ascii="Calibri" w:eastAsia="宋体" w:hAnsi="Calibri" w:cs="Times New Roman"/>
        </w:rPr>
        <w:t>35</w:t>
      </w:r>
      <w:r w:rsidRPr="000822BB">
        <w:rPr>
          <w:rFonts w:ascii="Calibri" w:eastAsia="宋体" w:hAnsi="Calibri" w:cs="Times New Roman"/>
        </w:rPr>
        <w:t>名、保荐机构中金公司），已获证监会注册批复，为</w:t>
      </w:r>
      <w:proofErr w:type="gramStart"/>
      <w:r w:rsidRPr="000822BB">
        <w:rPr>
          <w:rFonts w:ascii="Calibri" w:eastAsia="宋体" w:hAnsi="Calibri" w:cs="Times New Roman"/>
        </w:rPr>
        <w:t>"8</w:t>
      </w:r>
      <w:proofErr w:type="gramEnd"/>
      <w:r w:rsidRPr="000822BB">
        <w:rPr>
          <w:rFonts w:ascii="Calibri" w:eastAsia="宋体" w:hAnsi="Calibri" w:cs="Times New Roman"/>
        </w:rPr>
        <w:t>·28"</w:t>
      </w:r>
      <w:r w:rsidRPr="000822BB">
        <w:rPr>
          <w:rFonts w:ascii="Calibri" w:eastAsia="宋体" w:hAnsi="Calibri" w:cs="Times New Roman"/>
        </w:rPr>
        <w:t>新政后房企规模再融资重要案例；募集资金拟投入杭州保利天奕、石家庄保利裕华天珺、广州保利辰园湖境、中山保利琅悦、长春保利景阳和煦、佛山保利锦鲤堂悦、上海保利虹桥和颂三期、天津保利珺璟和煦、石家庄保利长安琅悦等</w:t>
      </w:r>
      <w:r w:rsidRPr="000822BB">
        <w:rPr>
          <w:rFonts w:ascii="Calibri" w:eastAsia="宋体" w:hAnsi="Calibri" w:cs="Times New Roman"/>
        </w:rPr>
        <w:t>9</w:t>
      </w:r>
      <w:r w:rsidRPr="000822BB">
        <w:rPr>
          <w:rFonts w:ascii="Calibri" w:eastAsia="宋体" w:hAnsi="Calibri" w:cs="Times New Roman"/>
        </w:rPr>
        <w:t>个房地产开发项目，</w:t>
      </w:r>
      <w:r w:rsidRPr="000822BB">
        <w:rPr>
          <w:rFonts w:ascii="Calibri" w:eastAsia="宋体" w:hAnsi="Calibri" w:cs="Times New Roman"/>
        </w:rPr>
        <w:t>9</w:t>
      </w:r>
      <w:r w:rsidRPr="000822BB">
        <w:rPr>
          <w:rFonts w:ascii="Calibri" w:eastAsia="宋体" w:hAnsi="Calibri" w:cs="Times New Roman"/>
        </w:rPr>
        <w:t>个项目总投资</w:t>
      </w:r>
      <w:r w:rsidRPr="000822BB">
        <w:rPr>
          <w:rFonts w:ascii="Calibri" w:eastAsia="宋体" w:hAnsi="Calibri" w:cs="Times New Roman"/>
        </w:rPr>
        <w:t>222.21</w:t>
      </w:r>
      <w:r w:rsidRPr="000822BB">
        <w:rPr>
          <w:rFonts w:ascii="Calibri" w:eastAsia="宋体" w:hAnsi="Calibri" w:cs="Times New Roman"/>
        </w:rPr>
        <w:t>亿元，拟投入募集资金合计</w:t>
      </w:r>
      <w:r w:rsidRPr="000822BB">
        <w:rPr>
          <w:rFonts w:ascii="Calibri" w:eastAsia="宋体" w:hAnsi="Calibri" w:cs="Times New Roman"/>
        </w:rPr>
        <w:t>50</w:t>
      </w:r>
      <w:r w:rsidRPr="000822BB">
        <w:rPr>
          <w:rFonts w:ascii="Calibri" w:eastAsia="宋体" w:hAnsi="Calibri" w:cs="Times New Roman"/>
        </w:rPr>
        <w:t>亿元。</w:t>
      </w:r>
    </w:p>
    <w:p w14:paraId="1873B59B" w14:textId="77777777" w:rsidR="000822BB" w:rsidRPr="000822BB" w:rsidRDefault="000822BB" w:rsidP="000822BB">
      <w:pPr>
        <w:rPr>
          <w:rFonts w:ascii="Calibri" w:eastAsia="宋体" w:hAnsi="Calibri" w:cs="Times New Roman" w:hint="eastAsia"/>
        </w:rPr>
      </w:pPr>
    </w:p>
    <w:p w14:paraId="0D32E7C8" w14:textId="77777777" w:rsidR="000822BB" w:rsidRDefault="000822BB" w:rsidP="000822BB">
      <w:pPr>
        <w:pStyle w:val="a9"/>
        <w:numPr>
          <w:ilvl w:val="0"/>
          <w:numId w:val="37"/>
        </w:numPr>
        <w:rPr>
          <w:rFonts w:ascii="Calibri" w:eastAsia="宋体" w:hAnsi="Calibri" w:cs="Times New Roman"/>
        </w:rPr>
      </w:pPr>
      <w:r w:rsidRPr="000822BB">
        <w:rPr>
          <w:rFonts w:ascii="Calibri" w:eastAsia="宋体" w:hAnsi="Calibri" w:cs="Times New Roman" w:hint="eastAsia"/>
        </w:rPr>
        <w:t>【</w:t>
      </w:r>
      <w:r w:rsidRPr="000822BB">
        <w:rPr>
          <w:rFonts w:ascii="Calibri" w:eastAsia="宋体" w:hAnsi="Calibri" w:cs="Times New Roman"/>
        </w:rPr>
        <w:t>*ST</w:t>
      </w:r>
      <w:r w:rsidRPr="000822BB">
        <w:rPr>
          <w:rFonts w:ascii="Calibri" w:eastAsia="宋体" w:hAnsi="Calibri" w:cs="Times New Roman"/>
        </w:rPr>
        <w:t>数源】关于公司及相关当事人收到《行政处罚事先告知书》的公告：公司因涉嫌信息披露违法违规收到浙江证监局《行政处罚事先告知书》（浙处罚字〔</w:t>
      </w:r>
      <w:r w:rsidRPr="000822BB">
        <w:rPr>
          <w:rFonts w:ascii="Calibri" w:eastAsia="宋体" w:hAnsi="Calibri" w:cs="Times New Roman"/>
        </w:rPr>
        <w:t>2026</w:t>
      </w:r>
      <w:r w:rsidRPr="000822BB">
        <w:rPr>
          <w:rFonts w:ascii="Calibri" w:eastAsia="宋体" w:hAnsi="Calibri" w:cs="Times New Roman"/>
        </w:rPr>
        <w:t>〕</w:t>
      </w:r>
      <w:r w:rsidRPr="000822BB">
        <w:rPr>
          <w:rFonts w:ascii="Calibri" w:eastAsia="宋体" w:hAnsi="Calibri" w:cs="Times New Roman"/>
        </w:rPr>
        <w:t>20</w:t>
      </w:r>
      <w:r w:rsidRPr="000822BB">
        <w:rPr>
          <w:rFonts w:ascii="Calibri" w:eastAsia="宋体" w:hAnsi="Calibri" w:cs="Times New Roman"/>
        </w:rPr>
        <w:t>号），涉及通过虚假视音频业务、虚假贸易业务、错误使用总额法确</w:t>
      </w:r>
      <w:r w:rsidRPr="000822BB">
        <w:rPr>
          <w:rFonts w:ascii="Calibri" w:eastAsia="宋体" w:hAnsi="Calibri" w:cs="Times New Roman"/>
        </w:rPr>
        <w:lastRenderedPageBreak/>
        <w:t>认收入、虚假项目咨询服务等方式虚增</w:t>
      </w:r>
      <w:r w:rsidRPr="000822BB">
        <w:rPr>
          <w:rFonts w:ascii="Calibri" w:eastAsia="宋体" w:hAnsi="Calibri" w:cs="Times New Roman"/>
        </w:rPr>
        <w:t>2020</w:t>
      </w:r>
      <w:r w:rsidRPr="000822BB">
        <w:rPr>
          <w:rFonts w:ascii="Calibri" w:eastAsia="宋体" w:hAnsi="Calibri" w:cs="Times New Roman"/>
        </w:rPr>
        <w:t>年年报、</w:t>
      </w:r>
      <w:r w:rsidRPr="000822BB">
        <w:rPr>
          <w:rFonts w:ascii="Calibri" w:eastAsia="宋体" w:hAnsi="Calibri" w:cs="Times New Roman"/>
        </w:rPr>
        <w:t>2021</w:t>
      </w:r>
      <w:r w:rsidRPr="000822BB">
        <w:rPr>
          <w:rFonts w:ascii="Calibri" w:eastAsia="宋体" w:hAnsi="Calibri" w:cs="Times New Roman"/>
        </w:rPr>
        <w:t>年年报及</w:t>
      </w:r>
      <w:r w:rsidRPr="000822BB">
        <w:rPr>
          <w:rFonts w:ascii="Calibri" w:eastAsia="宋体" w:hAnsi="Calibri" w:cs="Times New Roman"/>
        </w:rPr>
        <w:t>2022</w:t>
      </w:r>
      <w:r w:rsidRPr="000822BB">
        <w:rPr>
          <w:rFonts w:ascii="Calibri" w:eastAsia="宋体" w:hAnsi="Calibri" w:cs="Times New Roman"/>
        </w:rPr>
        <w:t>年半年报营业收入和利润总额；浙江证监局拟对公司处以</w:t>
      </w:r>
      <w:r w:rsidRPr="000822BB">
        <w:rPr>
          <w:rFonts w:ascii="Calibri" w:eastAsia="宋体" w:hAnsi="Calibri" w:cs="Times New Roman"/>
        </w:rPr>
        <w:t>800</w:t>
      </w:r>
      <w:r w:rsidRPr="000822BB">
        <w:rPr>
          <w:rFonts w:ascii="Calibri" w:eastAsia="宋体" w:hAnsi="Calibri" w:cs="Times New Roman"/>
        </w:rPr>
        <w:t>万元罚款，对时任董事长章国经给予警告并处以</w:t>
      </w:r>
      <w:r w:rsidRPr="000822BB">
        <w:rPr>
          <w:rFonts w:ascii="Calibri" w:eastAsia="宋体" w:hAnsi="Calibri" w:cs="Times New Roman"/>
        </w:rPr>
        <w:t>400</w:t>
      </w:r>
      <w:r w:rsidRPr="000822BB">
        <w:rPr>
          <w:rFonts w:ascii="Calibri" w:eastAsia="宋体" w:hAnsi="Calibri" w:cs="Times New Roman"/>
        </w:rPr>
        <w:t>万元罚款、采取</w:t>
      </w:r>
      <w:r w:rsidRPr="000822BB">
        <w:rPr>
          <w:rFonts w:ascii="Calibri" w:eastAsia="宋体" w:hAnsi="Calibri" w:cs="Times New Roman"/>
        </w:rPr>
        <w:t>8</w:t>
      </w:r>
      <w:r w:rsidRPr="000822BB">
        <w:rPr>
          <w:rFonts w:ascii="Calibri" w:eastAsia="宋体" w:hAnsi="Calibri" w:cs="Times New Roman"/>
        </w:rPr>
        <w:t>年证券市场禁入，对蒋力放、吴小刚、李兴哲、高晓娟、王伟勇分别处以</w:t>
      </w:r>
      <w:r w:rsidRPr="000822BB">
        <w:rPr>
          <w:rFonts w:ascii="Calibri" w:eastAsia="宋体" w:hAnsi="Calibri" w:cs="Times New Roman"/>
        </w:rPr>
        <w:t>200</w:t>
      </w:r>
      <w:r w:rsidRPr="000822BB">
        <w:rPr>
          <w:rFonts w:ascii="Calibri" w:eastAsia="宋体" w:hAnsi="Calibri" w:cs="Times New Roman"/>
        </w:rPr>
        <w:t>万元、</w:t>
      </w:r>
      <w:r w:rsidRPr="000822BB">
        <w:rPr>
          <w:rFonts w:ascii="Calibri" w:eastAsia="宋体" w:hAnsi="Calibri" w:cs="Times New Roman"/>
        </w:rPr>
        <w:t>100</w:t>
      </w:r>
      <w:r w:rsidRPr="000822BB">
        <w:rPr>
          <w:rFonts w:ascii="Calibri" w:eastAsia="宋体" w:hAnsi="Calibri" w:cs="Times New Roman"/>
        </w:rPr>
        <w:t>万元、</w:t>
      </w:r>
      <w:r w:rsidRPr="000822BB">
        <w:rPr>
          <w:rFonts w:ascii="Calibri" w:eastAsia="宋体" w:hAnsi="Calibri" w:cs="Times New Roman"/>
        </w:rPr>
        <w:t>80</w:t>
      </w:r>
      <w:r w:rsidRPr="000822BB">
        <w:rPr>
          <w:rFonts w:ascii="Calibri" w:eastAsia="宋体" w:hAnsi="Calibri" w:cs="Times New Roman"/>
        </w:rPr>
        <w:t>万元、</w:t>
      </w:r>
      <w:r w:rsidRPr="000822BB">
        <w:rPr>
          <w:rFonts w:ascii="Calibri" w:eastAsia="宋体" w:hAnsi="Calibri" w:cs="Times New Roman"/>
        </w:rPr>
        <w:t>60</w:t>
      </w:r>
      <w:r w:rsidRPr="000822BB">
        <w:rPr>
          <w:rFonts w:ascii="Calibri" w:eastAsia="宋体" w:hAnsi="Calibri" w:cs="Times New Roman" w:hint="eastAsia"/>
        </w:rPr>
        <w:t>万元、</w:t>
      </w:r>
      <w:r w:rsidRPr="000822BB">
        <w:rPr>
          <w:rFonts w:ascii="Calibri" w:eastAsia="宋体" w:hAnsi="Calibri" w:cs="Times New Roman"/>
        </w:rPr>
        <w:t>50</w:t>
      </w:r>
      <w:r w:rsidRPr="000822BB">
        <w:rPr>
          <w:rFonts w:ascii="Calibri" w:eastAsia="宋体" w:hAnsi="Calibri" w:cs="Times New Roman"/>
        </w:rPr>
        <w:t>万元罚款；公司审慎判断本次处罚未触及重大违法强制退市情形，最终结果以正式《行政处罚决定书》为准。</w:t>
      </w:r>
    </w:p>
    <w:p w14:paraId="2E7A880F" w14:textId="77777777" w:rsidR="000822BB" w:rsidRPr="000822BB" w:rsidRDefault="000822BB" w:rsidP="000822BB">
      <w:pPr>
        <w:pStyle w:val="a9"/>
        <w:rPr>
          <w:rFonts w:ascii="Calibri" w:eastAsia="宋体" w:hAnsi="Calibri" w:cs="Times New Roman" w:hint="eastAsia"/>
        </w:rPr>
      </w:pPr>
    </w:p>
    <w:p w14:paraId="2EDB4F36" w14:textId="77777777" w:rsidR="000822BB" w:rsidRPr="000822BB" w:rsidRDefault="000822BB" w:rsidP="000822BB">
      <w:pPr>
        <w:rPr>
          <w:rFonts w:ascii="Calibri" w:eastAsia="宋体" w:hAnsi="Calibri" w:cs="Times New Roman" w:hint="eastAsia"/>
        </w:rPr>
      </w:pPr>
    </w:p>
    <w:p w14:paraId="74F28E70" w14:textId="77777777" w:rsidR="000822BB" w:rsidRDefault="000822BB" w:rsidP="000822BB">
      <w:pPr>
        <w:pStyle w:val="a9"/>
        <w:numPr>
          <w:ilvl w:val="0"/>
          <w:numId w:val="37"/>
        </w:numPr>
        <w:rPr>
          <w:rFonts w:ascii="Calibri" w:eastAsia="宋体" w:hAnsi="Calibri" w:cs="Times New Roman"/>
        </w:rPr>
      </w:pPr>
      <w:r w:rsidRPr="000822BB">
        <w:rPr>
          <w:rFonts w:ascii="Calibri" w:eastAsia="宋体" w:hAnsi="Calibri" w:cs="Times New Roman" w:hint="eastAsia"/>
        </w:rPr>
        <w:t>【兴业物联】</w:t>
      </w:r>
      <w:r w:rsidRPr="000822BB">
        <w:rPr>
          <w:rFonts w:ascii="Calibri" w:eastAsia="宋体" w:hAnsi="Calibri" w:cs="Times New Roman"/>
        </w:rPr>
        <w:t>2026</w:t>
      </w:r>
      <w:r w:rsidRPr="000822BB">
        <w:rPr>
          <w:rFonts w:ascii="Calibri" w:eastAsia="宋体" w:hAnsi="Calibri" w:cs="Times New Roman"/>
        </w:rPr>
        <w:t>年中期报告：上半年收益</w:t>
      </w:r>
      <w:r w:rsidRPr="000822BB">
        <w:rPr>
          <w:rFonts w:ascii="Calibri" w:eastAsia="宋体" w:hAnsi="Calibri" w:cs="Times New Roman"/>
        </w:rPr>
        <w:t>2.00</w:t>
      </w:r>
      <w:r w:rsidRPr="000822BB">
        <w:rPr>
          <w:rFonts w:ascii="Calibri" w:eastAsia="宋体" w:hAnsi="Calibri" w:cs="Times New Roman"/>
        </w:rPr>
        <w:t>亿元（同比</w:t>
      </w:r>
      <w:r w:rsidRPr="000822BB">
        <w:rPr>
          <w:rFonts w:ascii="Calibri" w:eastAsia="宋体" w:hAnsi="Calibri" w:cs="Times New Roman"/>
        </w:rPr>
        <w:t>+8.5%</w:t>
      </w:r>
      <w:r w:rsidRPr="000822BB">
        <w:rPr>
          <w:rFonts w:ascii="Calibri" w:eastAsia="宋体" w:hAnsi="Calibri" w:cs="Times New Roman"/>
        </w:rPr>
        <w:t>），毛利</w:t>
      </w:r>
      <w:r w:rsidRPr="000822BB">
        <w:rPr>
          <w:rFonts w:ascii="Calibri" w:eastAsia="宋体" w:hAnsi="Calibri" w:cs="Times New Roman"/>
        </w:rPr>
        <w:t>5,223</w:t>
      </w:r>
      <w:r w:rsidRPr="000822BB">
        <w:rPr>
          <w:rFonts w:ascii="Calibri" w:eastAsia="宋体" w:hAnsi="Calibri" w:cs="Times New Roman"/>
        </w:rPr>
        <w:t>万元（同比</w:t>
      </w:r>
      <w:r w:rsidRPr="000822BB">
        <w:rPr>
          <w:rFonts w:ascii="Calibri" w:eastAsia="宋体" w:hAnsi="Calibri" w:cs="Times New Roman"/>
        </w:rPr>
        <w:t>+5.8%</w:t>
      </w:r>
      <w:r w:rsidRPr="000822BB">
        <w:rPr>
          <w:rFonts w:ascii="Calibri" w:eastAsia="宋体" w:hAnsi="Calibri" w:cs="Times New Roman"/>
        </w:rPr>
        <w:t>）、毛利率</w:t>
      </w:r>
      <w:r w:rsidRPr="000822BB">
        <w:rPr>
          <w:rFonts w:ascii="Calibri" w:eastAsia="宋体" w:hAnsi="Calibri" w:cs="Times New Roman"/>
        </w:rPr>
        <w:t>26.1%</w:t>
      </w:r>
      <w:r w:rsidRPr="000822BB">
        <w:rPr>
          <w:rFonts w:ascii="Calibri" w:eastAsia="宋体" w:hAnsi="Calibri" w:cs="Times New Roman"/>
        </w:rPr>
        <w:t>，归母溢利</w:t>
      </w:r>
      <w:r w:rsidRPr="000822BB">
        <w:rPr>
          <w:rFonts w:ascii="Calibri" w:eastAsia="宋体" w:hAnsi="Calibri" w:cs="Times New Roman"/>
        </w:rPr>
        <w:t>1,520</w:t>
      </w:r>
      <w:r w:rsidRPr="000822BB">
        <w:rPr>
          <w:rFonts w:ascii="Calibri" w:eastAsia="宋体" w:hAnsi="Calibri" w:cs="Times New Roman"/>
        </w:rPr>
        <w:t>万元（同比</w:t>
      </w:r>
      <w:r w:rsidRPr="000822BB">
        <w:rPr>
          <w:rFonts w:ascii="Calibri" w:eastAsia="宋体" w:hAnsi="Calibri" w:cs="Times New Roman"/>
        </w:rPr>
        <w:t>-19.1%</w:t>
      </w:r>
      <w:r w:rsidRPr="000822BB">
        <w:rPr>
          <w:rFonts w:ascii="Calibri" w:eastAsia="宋体" w:hAnsi="Calibri" w:cs="Times New Roman"/>
        </w:rPr>
        <w:t>）；不派中期股息。</w:t>
      </w:r>
    </w:p>
    <w:p w14:paraId="34990CEE" w14:textId="77777777" w:rsidR="000822BB" w:rsidRPr="000822BB" w:rsidRDefault="000822BB" w:rsidP="000822BB">
      <w:pPr>
        <w:rPr>
          <w:rFonts w:ascii="Calibri" w:eastAsia="宋体" w:hAnsi="Calibri" w:cs="Times New Roman" w:hint="eastAsia"/>
        </w:rPr>
      </w:pPr>
    </w:p>
    <w:p w14:paraId="184F5407" w14:textId="77777777" w:rsidR="000822BB" w:rsidRPr="000822BB" w:rsidRDefault="000822BB" w:rsidP="000822BB">
      <w:pPr>
        <w:pStyle w:val="a9"/>
        <w:numPr>
          <w:ilvl w:val="0"/>
          <w:numId w:val="37"/>
        </w:numPr>
        <w:rPr>
          <w:rFonts w:ascii="Calibri" w:eastAsia="宋体" w:hAnsi="Calibri" w:cs="Times New Roman"/>
        </w:rPr>
      </w:pPr>
      <w:r w:rsidRPr="000822BB">
        <w:rPr>
          <w:rFonts w:ascii="Calibri" w:eastAsia="宋体" w:hAnsi="Calibri" w:cs="Times New Roman" w:hint="eastAsia"/>
        </w:rPr>
        <w:t>【路劲基建】</w:t>
      </w:r>
      <w:r w:rsidRPr="000822BB">
        <w:rPr>
          <w:rFonts w:ascii="Calibri" w:eastAsia="宋体" w:hAnsi="Calibri" w:cs="Times New Roman"/>
        </w:rPr>
        <w:t>2026</w:t>
      </w:r>
      <w:r w:rsidRPr="000822BB">
        <w:rPr>
          <w:rFonts w:ascii="Calibri" w:eastAsia="宋体" w:hAnsi="Calibri" w:cs="Times New Roman"/>
        </w:rPr>
        <w:t>年中期报告：上半年物业销售额（含合营及联营项目）</w:t>
      </w:r>
      <w:r w:rsidRPr="000822BB">
        <w:rPr>
          <w:rFonts w:ascii="Calibri" w:eastAsia="宋体" w:hAnsi="Calibri" w:cs="Times New Roman"/>
        </w:rPr>
        <w:t>27.92</w:t>
      </w:r>
      <w:r w:rsidRPr="000822BB">
        <w:rPr>
          <w:rFonts w:ascii="Calibri" w:eastAsia="宋体" w:hAnsi="Calibri" w:cs="Times New Roman"/>
        </w:rPr>
        <w:t>亿元（</w:t>
      </w:r>
      <w:r w:rsidRPr="000822BB">
        <w:rPr>
          <w:rFonts w:ascii="Calibri" w:eastAsia="宋体" w:hAnsi="Calibri" w:cs="Times New Roman"/>
        </w:rPr>
        <w:t>2025</w:t>
      </w:r>
      <w:r w:rsidRPr="000822BB">
        <w:rPr>
          <w:rFonts w:ascii="Calibri" w:eastAsia="宋体" w:hAnsi="Calibri" w:cs="Times New Roman"/>
        </w:rPr>
        <w:t>年同期</w:t>
      </w:r>
      <w:r w:rsidRPr="000822BB">
        <w:rPr>
          <w:rFonts w:ascii="Calibri" w:eastAsia="宋体" w:hAnsi="Calibri" w:cs="Times New Roman"/>
        </w:rPr>
        <w:t>52.32</w:t>
      </w:r>
      <w:r w:rsidRPr="000822BB">
        <w:rPr>
          <w:rFonts w:ascii="Calibri" w:eastAsia="宋体" w:hAnsi="Calibri" w:cs="Times New Roman"/>
        </w:rPr>
        <w:t>亿元，其中内地</w:t>
      </w:r>
      <w:r w:rsidRPr="000822BB">
        <w:rPr>
          <w:rFonts w:ascii="Calibri" w:eastAsia="宋体" w:hAnsi="Calibri" w:cs="Times New Roman"/>
        </w:rPr>
        <w:t>19.45</w:t>
      </w:r>
      <w:r w:rsidRPr="000822BB">
        <w:rPr>
          <w:rFonts w:ascii="Calibri" w:eastAsia="宋体" w:hAnsi="Calibri" w:cs="Times New Roman"/>
        </w:rPr>
        <w:t>亿元、香港</w:t>
      </w:r>
      <w:r w:rsidRPr="000822BB">
        <w:rPr>
          <w:rFonts w:ascii="Calibri" w:eastAsia="宋体" w:hAnsi="Calibri" w:cs="Times New Roman"/>
        </w:rPr>
        <w:t>8.47</w:t>
      </w:r>
      <w:r w:rsidRPr="000822BB">
        <w:rPr>
          <w:rFonts w:ascii="Calibri" w:eastAsia="宋体" w:hAnsi="Calibri" w:cs="Times New Roman"/>
        </w:rPr>
        <w:t>亿元）；集团收入</w:t>
      </w:r>
      <w:r w:rsidRPr="000822BB">
        <w:rPr>
          <w:rFonts w:ascii="Calibri" w:eastAsia="宋体" w:hAnsi="Calibri" w:cs="Times New Roman"/>
        </w:rPr>
        <w:t>44.52</w:t>
      </w:r>
      <w:r w:rsidRPr="000822BB">
        <w:rPr>
          <w:rFonts w:ascii="Calibri" w:eastAsia="宋体" w:hAnsi="Calibri" w:cs="Times New Roman"/>
        </w:rPr>
        <w:t>亿港元；公司拥有人应占亏损</w:t>
      </w:r>
      <w:r w:rsidRPr="000822BB">
        <w:rPr>
          <w:rFonts w:ascii="Calibri" w:eastAsia="宋体" w:hAnsi="Calibri" w:cs="Times New Roman"/>
        </w:rPr>
        <w:t>18.49</w:t>
      </w:r>
      <w:r w:rsidRPr="000822BB">
        <w:rPr>
          <w:rFonts w:ascii="Calibri" w:eastAsia="宋体" w:hAnsi="Calibri" w:cs="Times New Roman"/>
        </w:rPr>
        <w:t>亿港元（</w:t>
      </w:r>
      <w:r w:rsidRPr="000822BB">
        <w:rPr>
          <w:rFonts w:ascii="Calibri" w:eastAsia="宋体" w:hAnsi="Calibri" w:cs="Times New Roman"/>
        </w:rPr>
        <w:t>2025</w:t>
      </w:r>
      <w:r w:rsidRPr="000822BB">
        <w:rPr>
          <w:rFonts w:ascii="Calibri" w:eastAsia="宋体" w:hAnsi="Calibri" w:cs="Times New Roman"/>
        </w:rPr>
        <w:t>年同期亏损</w:t>
      </w:r>
      <w:r w:rsidRPr="000822BB">
        <w:rPr>
          <w:rFonts w:ascii="Calibri" w:eastAsia="宋体" w:hAnsi="Calibri" w:cs="Times New Roman"/>
        </w:rPr>
        <w:t>20.34</w:t>
      </w:r>
      <w:r w:rsidRPr="000822BB">
        <w:rPr>
          <w:rFonts w:ascii="Calibri" w:eastAsia="宋体" w:hAnsi="Calibri" w:cs="Times New Roman"/>
        </w:rPr>
        <w:t>亿港元）；期末土地储备约</w:t>
      </w:r>
      <w:r w:rsidRPr="000822BB">
        <w:rPr>
          <w:rFonts w:ascii="Calibri" w:eastAsia="宋体" w:hAnsi="Calibri" w:cs="Times New Roman"/>
        </w:rPr>
        <w:t>207</w:t>
      </w:r>
      <w:r w:rsidRPr="000822BB">
        <w:rPr>
          <w:rFonts w:ascii="Calibri" w:eastAsia="宋体" w:hAnsi="Calibri" w:cs="Times New Roman"/>
        </w:rPr>
        <w:t>万平方米（含合联营项目）；印尼高速公路路费收入</w:t>
      </w:r>
      <w:r w:rsidRPr="000822BB">
        <w:rPr>
          <w:rFonts w:ascii="Calibri" w:eastAsia="宋体" w:hAnsi="Calibri" w:cs="Times New Roman"/>
        </w:rPr>
        <w:t>9.71</w:t>
      </w:r>
      <w:r w:rsidRPr="000822BB">
        <w:rPr>
          <w:rFonts w:ascii="Calibri" w:eastAsia="宋体" w:hAnsi="Calibri" w:cs="Times New Roman"/>
        </w:rPr>
        <w:t>亿港元。</w:t>
      </w:r>
    </w:p>
    <w:p w14:paraId="51FC7F07" w14:textId="77777777" w:rsidR="00792408" w:rsidRDefault="00792408" w:rsidP="00792408">
      <w:pPr>
        <w:rPr>
          <w:rFonts w:ascii="Calibri" w:eastAsia="宋体" w:hAnsi="Calibri" w:cs="Times New Roman"/>
        </w:rPr>
      </w:pPr>
    </w:p>
    <w:p w14:paraId="32204714" w14:textId="77777777" w:rsidR="000822BB" w:rsidRDefault="000822BB" w:rsidP="00792408">
      <w:pPr>
        <w:rPr>
          <w:rFonts w:ascii="Calibri" w:eastAsia="宋体" w:hAnsi="Calibri" w:cs="Times New Roman"/>
        </w:rPr>
      </w:pPr>
    </w:p>
    <w:p w14:paraId="73556B45" w14:textId="77777777" w:rsidR="000822BB" w:rsidRDefault="000822BB" w:rsidP="00792408">
      <w:pPr>
        <w:rPr>
          <w:rFonts w:ascii="Calibri" w:eastAsia="宋体" w:hAnsi="Calibri" w:cs="Times New Roman"/>
        </w:rPr>
      </w:pPr>
    </w:p>
    <w:p w14:paraId="5B9491EF" w14:textId="77777777" w:rsidR="000822BB" w:rsidRDefault="000822BB" w:rsidP="00792408">
      <w:pPr>
        <w:rPr>
          <w:rFonts w:ascii="Calibri" w:eastAsia="宋体" w:hAnsi="Calibri" w:cs="Times New Roman"/>
        </w:rPr>
      </w:pPr>
    </w:p>
    <w:p w14:paraId="7D1BAB66" w14:textId="77777777" w:rsidR="000822BB" w:rsidRDefault="000822BB" w:rsidP="00792408">
      <w:pPr>
        <w:rPr>
          <w:rFonts w:ascii="Calibri" w:eastAsia="宋体" w:hAnsi="Calibri" w:cs="Times New Roman"/>
        </w:rPr>
      </w:pPr>
    </w:p>
    <w:p w14:paraId="61851C3E" w14:textId="77777777" w:rsidR="000822BB" w:rsidRDefault="000822BB" w:rsidP="00792408">
      <w:pPr>
        <w:rPr>
          <w:rFonts w:ascii="Calibri" w:eastAsia="宋体" w:hAnsi="Calibri" w:cs="Times New Roman"/>
        </w:rPr>
      </w:pPr>
    </w:p>
    <w:p w14:paraId="79AC4EEC" w14:textId="77777777" w:rsidR="000822BB" w:rsidRDefault="000822BB" w:rsidP="00792408">
      <w:pPr>
        <w:rPr>
          <w:rFonts w:ascii="Calibri" w:eastAsia="宋体" w:hAnsi="Calibri" w:cs="Times New Roman"/>
        </w:rPr>
      </w:pPr>
    </w:p>
    <w:p w14:paraId="1B331B8F" w14:textId="77777777" w:rsidR="000822BB" w:rsidRDefault="000822BB" w:rsidP="00792408">
      <w:pPr>
        <w:rPr>
          <w:rFonts w:ascii="Calibri" w:eastAsia="宋体" w:hAnsi="Calibri" w:cs="Times New Roman"/>
        </w:rPr>
      </w:pPr>
    </w:p>
    <w:p w14:paraId="432D6F1F" w14:textId="77777777" w:rsidR="000822BB" w:rsidRPr="000822BB" w:rsidRDefault="000822BB" w:rsidP="00792408">
      <w:pPr>
        <w:rPr>
          <w:rFonts w:ascii="Calibri" w:eastAsia="宋体" w:hAnsi="Calibri" w:cs="Times New Roman" w:hint="eastAsia"/>
        </w:rPr>
      </w:pPr>
    </w:p>
    <w:p w14:paraId="2DF93900" w14:textId="77777777" w:rsidR="00792408" w:rsidRDefault="00792408" w:rsidP="00792408">
      <w:pPr>
        <w:rPr>
          <w:rFonts w:ascii="Calibri" w:eastAsia="宋体" w:hAnsi="Calibri" w:cs="Times New Roman"/>
        </w:rPr>
      </w:pPr>
    </w:p>
    <w:p w14:paraId="72ABC3FC" w14:textId="77777777" w:rsidR="00792408" w:rsidRDefault="00792408" w:rsidP="00792408">
      <w:pPr>
        <w:rPr>
          <w:rFonts w:ascii="Calibri" w:eastAsia="宋体" w:hAnsi="Calibri" w:cs="Times New Roman"/>
        </w:rPr>
      </w:pPr>
    </w:p>
    <w:p w14:paraId="5407F2F1" w14:textId="77AF0D04" w:rsidR="00792408" w:rsidRPr="00FA3CF3" w:rsidRDefault="00792408" w:rsidP="00792408">
      <w:pPr>
        <w:keepNext/>
        <w:keepLines/>
        <w:spacing w:before="260" w:after="260" w:line="416" w:lineRule="auto"/>
        <w:outlineLvl w:val="1"/>
        <w:rPr>
          <w:rFonts w:ascii="Cambria" w:eastAsia="宋体" w:hAnsi="Cambria" w:cs="Times New Roman"/>
          <w:b/>
          <w:bCs/>
          <w:sz w:val="32"/>
          <w:szCs w:val="32"/>
        </w:rPr>
      </w:pPr>
      <w:r w:rsidRPr="00FA3CF3">
        <w:rPr>
          <w:rFonts w:ascii="Cambria" w:eastAsia="宋体" w:hAnsi="Cambria" w:cs="Times New Roman" w:hint="eastAsia"/>
          <w:b/>
          <w:bCs/>
          <w:sz w:val="32"/>
          <w:szCs w:val="32"/>
        </w:rPr>
        <w:lastRenderedPageBreak/>
        <w:t>广发证券房地产每日新闻（</w:t>
      </w:r>
      <w:r w:rsidRPr="00FA3CF3">
        <w:rPr>
          <w:rFonts w:ascii="Cambria" w:eastAsia="宋体" w:hAnsi="Cambria" w:cs="Times New Roman"/>
          <w:b/>
          <w:bCs/>
          <w:sz w:val="32"/>
          <w:szCs w:val="32"/>
        </w:rPr>
        <w:t>202</w:t>
      </w:r>
      <w:r>
        <w:rPr>
          <w:rFonts w:ascii="Cambria" w:eastAsia="宋体" w:hAnsi="Cambria" w:cs="Times New Roman" w:hint="eastAsia"/>
          <w:b/>
          <w:bCs/>
          <w:sz w:val="32"/>
          <w:szCs w:val="32"/>
        </w:rPr>
        <w:t>6</w:t>
      </w:r>
      <w:r w:rsidRPr="00FA3CF3">
        <w:rPr>
          <w:rFonts w:ascii="Cambria" w:eastAsia="宋体" w:hAnsi="Cambria" w:cs="Times New Roman"/>
          <w:b/>
          <w:bCs/>
          <w:sz w:val="32"/>
          <w:szCs w:val="32"/>
        </w:rPr>
        <w:t>.0</w:t>
      </w:r>
      <w:r>
        <w:rPr>
          <w:rFonts w:ascii="Cambria" w:eastAsia="宋体" w:hAnsi="Cambria" w:cs="Times New Roman" w:hint="eastAsia"/>
          <w:b/>
          <w:bCs/>
          <w:sz w:val="32"/>
          <w:szCs w:val="32"/>
        </w:rPr>
        <w:t>9</w:t>
      </w:r>
      <w:r w:rsidRPr="00FA3CF3">
        <w:rPr>
          <w:rFonts w:ascii="Cambria" w:eastAsia="宋体" w:hAnsi="Cambria" w:cs="Times New Roman"/>
          <w:b/>
          <w:bCs/>
          <w:sz w:val="32"/>
          <w:szCs w:val="32"/>
        </w:rPr>
        <w:t>.</w:t>
      </w:r>
      <w:r w:rsidR="000822BB">
        <w:rPr>
          <w:rFonts w:ascii="Cambria" w:eastAsia="宋体" w:hAnsi="Cambria" w:cs="Times New Roman" w:hint="eastAsia"/>
          <w:b/>
          <w:bCs/>
          <w:sz w:val="32"/>
          <w:szCs w:val="32"/>
        </w:rPr>
        <w:t>10</w:t>
      </w:r>
      <w:r w:rsidRPr="00FA3CF3">
        <w:rPr>
          <w:rFonts w:ascii="Cambria" w:eastAsia="宋体" w:hAnsi="Cambria" w:cs="Times New Roman" w:hint="eastAsia"/>
          <w:b/>
          <w:bCs/>
          <w:sz w:val="32"/>
          <w:szCs w:val="32"/>
        </w:rPr>
        <w:t>）——</w:t>
      </w:r>
      <w:r>
        <w:rPr>
          <w:rFonts w:ascii="Cambria" w:eastAsia="宋体" w:hAnsi="Cambria" w:cs="Times New Roman" w:hint="eastAsia"/>
          <w:b/>
          <w:bCs/>
          <w:sz w:val="32"/>
          <w:szCs w:val="32"/>
        </w:rPr>
        <w:t>李怡慧</w:t>
      </w:r>
    </w:p>
    <w:p w14:paraId="4FFFED27" w14:textId="77777777" w:rsidR="00792408" w:rsidRPr="00FA3CF3" w:rsidRDefault="00792408" w:rsidP="00792408">
      <w:pPr>
        <w:rPr>
          <w:rFonts w:ascii="Calibri" w:eastAsia="宋体" w:hAnsi="Calibri" w:cs="Times New Roman"/>
        </w:rPr>
      </w:pPr>
    </w:p>
    <w:p w14:paraId="2839D6B3" w14:textId="77777777" w:rsidR="00792408" w:rsidRDefault="00792408" w:rsidP="00792408">
      <w:pPr>
        <w:rPr>
          <w:rFonts w:ascii="Calibri" w:eastAsia="宋体" w:hAnsi="Calibri" w:cs="Times New Roman"/>
        </w:rPr>
      </w:pPr>
      <w:r w:rsidRPr="00FA3CF3">
        <w:rPr>
          <w:rFonts w:ascii="Calibri" w:eastAsia="宋体" w:hAnsi="Calibri" w:cs="Times New Roman" w:hint="eastAsia"/>
        </w:rPr>
        <w:t>【公司新闻】</w:t>
      </w:r>
    </w:p>
    <w:p w14:paraId="5468D032" w14:textId="77777777" w:rsidR="00792408" w:rsidRPr="00792408" w:rsidRDefault="00792408" w:rsidP="00792408">
      <w:pPr>
        <w:rPr>
          <w:rFonts w:ascii="Calibri" w:eastAsia="宋体" w:hAnsi="Calibri" w:cs="Times New Roman"/>
        </w:rPr>
      </w:pPr>
    </w:p>
    <w:p w14:paraId="293F205E" w14:textId="77777777" w:rsidR="000822BB" w:rsidRDefault="000822BB" w:rsidP="000822BB">
      <w:pPr>
        <w:pStyle w:val="a9"/>
        <w:numPr>
          <w:ilvl w:val="0"/>
          <w:numId w:val="38"/>
        </w:numPr>
        <w:rPr>
          <w:rFonts w:ascii="Calibri" w:eastAsia="宋体" w:hAnsi="Calibri" w:cs="Times New Roman"/>
        </w:rPr>
      </w:pPr>
      <w:r w:rsidRPr="000822BB">
        <w:rPr>
          <w:rFonts w:ascii="Calibri" w:eastAsia="宋体" w:hAnsi="Calibri" w:cs="Times New Roman" w:hint="eastAsia"/>
        </w:rPr>
        <w:t>【盈新发展】关于公司董事辞职的公告：董事黄诚坚、独立董事董克用因个人原因辞职，其中董克用的辞职将在公司股东大会选举产生新任独立董事后生效。</w:t>
      </w:r>
    </w:p>
    <w:p w14:paraId="67ADCED9" w14:textId="77777777" w:rsidR="000822BB" w:rsidRPr="000822BB" w:rsidRDefault="000822BB" w:rsidP="000822BB">
      <w:pPr>
        <w:rPr>
          <w:rFonts w:ascii="Calibri" w:eastAsia="宋体" w:hAnsi="Calibri" w:cs="Times New Roman" w:hint="eastAsia"/>
        </w:rPr>
      </w:pPr>
    </w:p>
    <w:p w14:paraId="75C978FB" w14:textId="77777777" w:rsidR="000822BB" w:rsidRDefault="000822BB" w:rsidP="000822BB">
      <w:pPr>
        <w:pStyle w:val="a9"/>
        <w:numPr>
          <w:ilvl w:val="0"/>
          <w:numId w:val="38"/>
        </w:numPr>
        <w:rPr>
          <w:rFonts w:ascii="Calibri" w:eastAsia="宋体" w:hAnsi="Calibri" w:cs="Times New Roman"/>
        </w:rPr>
      </w:pPr>
      <w:r w:rsidRPr="000822BB">
        <w:rPr>
          <w:rFonts w:ascii="Calibri" w:eastAsia="宋体" w:hAnsi="Calibri" w:cs="Times New Roman" w:hint="eastAsia"/>
        </w:rPr>
        <w:t>【保利发展】</w:t>
      </w:r>
      <w:r w:rsidRPr="000822BB">
        <w:rPr>
          <w:rFonts w:ascii="Calibri" w:eastAsia="宋体" w:hAnsi="Calibri" w:cs="Times New Roman"/>
        </w:rPr>
        <w:t>2026</w:t>
      </w:r>
      <w:r w:rsidRPr="000822BB">
        <w:rPr>
          <w:rFonts w:ascii="Calibri" w:eastAsia="宋体" w:hAnsi="Calibri" w:cs="Times New Roman"/>
        </w:rPr>
        <w:t>年</w:t>
      </w:r>
      <w:r w:rsidRPr="000822BB">
        <w:rPr>
          <w:rFonts w:ascii="Calibri" w:eastAsia="宋体" w:hAnsi="Calibri" w:cs="Times New Roman"/>
        </w:rPr>
        <w:t>8</w:t>
      </w:r>
      <w:r w:rsidRPr="000822BB">
        <w:rPr>
          <w:rFonts w:ascii="Calibri" w:eastAsia="宋体" w:hAnsi="Calibri" w:cs="Times New Roman"/>
        </w:rPr>
        <w:t>月份销售情况简报：</w:t>
      </w:r>
      <w:r w:rsidRPr="000822BB">
        <w:rPr>
          <w:rFonts w:ascii="Calibri" w:eastAsia="宋体" w:hAnsi="Calibri" w:cs="Times New Roman"/>
        </w:rPr>
        <w:t>8</w:t>
      </w:r>
      <w:r w:rsidRPr="000822BB">
        <w:rPr>
          <w:rFonts w:ascii="Calibri" w:eastAsia="宋体" w:hAnsi="Calibri" w:cs="Times New Roman"/>
        </w:rPr>
        <w:t>月实现签约面积</w:t>
      </w:r>
      <w:r w:rsidRPr="000822BB">
        <w:rPr>
          <w:rFonts w:ascii="Calibri" w:eastAsia="宋体" w:hAnsi="Calibri" w:cs="Times New Roman"/>
        </w:rPr>
        <w:t>78.33</w:t>
      </w:r>
      <w:r w:rsidRPr="000822BB">
        <w:rPr>
          <w:rFonts w:ascii="Calibri" w:eastAsia="宋体" w:hAnsi="Calibri" w:cs="Times New Roman"/>
        </w:rPr>
        <w:t>万平方米（同比</w:t>
      </w:r>
      <w:r w:rsidRPr="000822BB">
        <w:rPr>
          <w:rFonts w:ascii="Calibri" w:eastAsia="宋体" w:hAnsi="Calibri" w:cs="Times New Roman"/>
        </w:rPr>
        <w:t>-16.67%</w:t>
      </w:r>
      <w:r w:rsidRPr="000822BB">
        <w:rPr>
          <w:rFonts w:ascii="Calibri" w:eastAsia="宋体" w:hAnsi="Calibri" w:cs="Times New Roman"/>
        </w:rPr>
        <w:t>）、签约金额</w:t>
      </w:r>
      <w:r w:rsidRPr="000822BB">
        <w:rPr>
          <w:rFonts w:ascii="Calibri" w:eastAsia="宋体" w:hAnsi="Calibri" w:cs="Times New Roman"/>
        </w:rPr>
        <w:t>150.13</w:t>
      </w:r>
      <w:r w:rsidRPr="000822BB">
        <w:rPr>
          <w:rFonts w:ascii="Calibri" w:eastAsia="宋体" w:hAnsi="Calibri" w:cs="Times New Roman"/>
        </w:rPr>
        <w:t>亿元（同比</w:t>
      </w:r>
      <w:r w:rsidRPr="000822BB">
        <w:rPr>
          <w:rFonts w:ascii="Calibri" w:eastAsia="宋体" w:hAnsi="Calibri" w:cs="Times New Roman"/>
        </w:rPr>
        <w:t>-16.67%</w:t>
      </w:r>
      <w:r w:rsidRPr="000822BB">
        <w:rPr>
          <w:rFonts w:ascii="Calibri" w:eastAsia="宋体" w:hAnsi="Calibri" w:cs="Times New Roman"/>
        </w:rPr>
        <w:t>）；</w:t>
      </w:r>
      <w:r w:rsidRPr="000822BB">
        <w:rPr>
          <w:rFonts w:ascii="Calibri" w:eastAsia="宋体" w:hAnsi="Calibri" w:cs="Times New Roman"/>
        </w:rPr>
        <w:t>1-8</w:t>
      </w:r>
      <w:r w:rsidRPr="000822BB">
        <w:rPr>
          <w:rFonts w:ascii="Calibri" w:eastAsia="宋体" w:hAnsi="Calibri" w:cs="Times New Roman"/>
        </w:rPr>
        <w:t>月累计签约面积</w:t>
      </w:r>
      <w:r w:rsidRPr="000822BB">
        <w:rPr>
          <w:rFonts w:ascii="Calibri" w:eastAsia="宋体" w:hAnsi="Calibri" w:cs="Times New Roman"/>
        </w:rPr>
        <w:t>788.25</w:t>
      </w:r>
      <w:r w:rsidRPr="000822BB">
        <w:rPr>
          <w:rFonts w:ascii="Calibri" w:eastAsia="宋体" w:hAnsi="Calibri" w:cs="Times New Roman"/>
        </w:rPr>
        <w:t>万平方米（同比</w:t>
      </w:r>
      <w:r w:rsidRPr="000822BB">
        <w:rPr>
          <w:rFonts w:ascii="Calibri" w:eastAsia="宋体" w:hAnsi="Calibri" w:cs="Times New Roman"/>
        </w:rPr>
        <w:t>-12.27%</w:t>
      </w:r>
      <w:r w:rsidRPr="000822BB">
        <w:rPr>
          <w:rFonts w:ascii="Calibri" w:eastAsia="宋体" w:hAnsi="Calibri" w:cs="Times New Roman"/>
        </w:rPr>
        <w:t>）、累计签约金额</w:t>
      </w:r>
      <w:r w:rsidRPr="000822BB">
        <w:rPr>
          <w:rFonts w:ascii="Calibri" w:eastAsia="宋体" w:hAnsi="Calibri" w:cs="Times New Roman"/>
        </w:rPr>
        <w:t>1,650.42</w:t>
      </w:r>
      <w:r w:rsidRPr="000822BB">
        <w:rPr>
          <w:rFonts w:ascii="Calibri" w:eastAsia="宋体" w:hAnsi="Calibri" w:cs="Times New Roman"/>
        </w:rPr>
        <w:t>亿元（同比</w:t>
      </w:r>
      <w:r w:rsidRPr="000822BB">
        <w:rPr>
          <w:rFonts w:ascii="Calibri" w:eastAsia="宋体" w:hAnsi="Calibri" w:cs="Times New Roman"/>
        </w:rPr>
        <w:t>-8.92%</w:t>
      </w:r>
      <w:r w:rsidRPr="000822BB">
        <w:rPr>
          <w:rFonts w:ascii="Calibri" w:eastAsia="宋体" w:hAnsi="Calibri" w:cs="Times New Roman"/>
        </w:rPr>
        <w:t>）。</w:t>
      </w:r>
    </w:p>
    <w:p w14:paraId="1418CE49" w14:textId="77777777" w:rsidR="000822BB" w:rsidRPr="000822BB" w:rsidRDefault="000822BB" w:rsidP="000822BB">
      <w:pPr>
        <w:pStyle w:val="a9"/>
        <w:rPr>
          <w:rFonts w:ascii="Calibri" w:eastAsia="宋体" w:hAnsi="Calibri" w:cs="Times New Roman" w:hint="eastAsia"/>
        </w:rPr>
      </w:pPr>
    </w:p>
    <w:p w14:paraId="09D6E4EB" w14:textId="77777777" w:rsidR="000822BB" w:rsidRPr="000822BB" w:rsidRDefault="000822BB" w:rsidP="000822BB">
      <w:pPr>
        <w:rPr>
          <w:rFonts w:ascii="Calibri" w:eastAsia="宋体" w:hAnsi="Calibri" w:cs="Times New Roman" w:hint="eastAsia"/>
        </w:rPr>
      </w:pPr>
    </w:p>
    <w:p w14:paraId="4D333649" w14:textId="77777777" w:rsidR="000822BB" w:rsidRDefault="000822BB" w:rsidP="000822BB">
      <w:pPr>
        <w:pStyle w:val="a9"/>
        <w:numPr>
          <w:ilvl w:val="0"/>
          <w:numId w:val="38"/>
        </w:numPr>
        <w:rPr>
          <w:rFonts w:ascii="Calibri" w:eastAsia="宋体" w:hAnsi="Calibri" w:cs="Times New Roman"/>
        </w:rPr>
      </w:pPr>
      <w:r w:rsidRPr="000822BB">
        <w:rPr>
          <w:rFonts w:ascii="Calibri" w:eastAsia="宋体" w:hAnsi="Calibri" w:cs="Times New Roman" w:hint="eastAsia"/>
        </w:rPr>
        <w:t>【保利发展】关于本公司获得房地产项目的公告：新增东莞市南城区东莞大道北侧地块</w:t>
      </w:r>
      <w:r w:rsidRPr="000822BB">
        <w:rPr>
          <w:rFonts w:ascii="Calibri" w:eastAsia="宋体" w:hAnsi="Calibri" w:cs="Times New Roman"/>
        </w:rPr>
        <w:t>1</w:t>
      </w:r>
      <w:r w:rsidRPr="000822BB">
        <w:rPr>
          <w:rFonts w:ascii="Calibri" w:eastAsia="宋体" w:hAnsi="Calibri" w:cs="Times New Roman"/>
        </w:rPr>
        <w:t>个（招拍挂方式取得，住宅用地，用地面积</w:t>
      </w:r>
      <w:r w:rsidRPr="000822BB">
        <w:rPr>
          <w:rFonts w:ascii="Calibri" w:eastAsia="宋体" w:hAnsi="Calibri" w:cs="Times New Roman"/>
        </w:rPr>
        <w:t>6.78</w:t>
      </w:r>
      <w:r w:rsidRPr="000822BB">
        <w:rPr>
          <w:rFonts w:ascii="Calibri" w:eastAsia="宋体" w:hAnsi="Calibri" w:cs="Times New Roman"/>
        </w:rPr>
        <w:t>万平方米，规划容积率面积</w:t>
      </w:r>
      <w:r w:rsidRPr="000822BB">
        <w:rPr>
          <w:rFonts w:ascii="Calibri" w:eastAsia="宋体" w:hAnsi="Calibri" w:cs="Times New Roman"/>
        </w:rPr>
        <w:t>14.24</w:t>
      </w:r>
      <w:r w:rsidRPr="000822BB">
        <w:rPr>
          <w:rFonts w:ascii="Calibri" w:eastAsia="宋体" w:hAnsi="Calibri" w:cs="Times New Roman"/>
        </w:rPr>
        <w:t>万平方米，需支付价款</w:t>
      </w:r>
      <w:r w:rsidRPr="000822BB">
        <w:rPr>
          <w:rFonts w:ascii="Calibri" w:eastAsia="宋体" w:hAnsi="Calibri" w:cs="Times New Roman"/>
        </w:rPr>
        <w:t>32.66</w:t>
      </w:r>
      <w:r w:rsidRPr="000822BB">
        <w:rPr>
          <w:rFonts w:ascii="Calibri" w:eastAsia="宋体" w:hAnsi="Calibri" w:cs="Times New Roman"/>
        </w:rPr>
        <w:t>亿元，权益比例</w:t>
      </w:r>
      <w:r w:rsidRPr="000822BB">
        <w:rPr>
          <w:rFonts w:ascii="Calibri" w:eastAsia="宋体" w:hAnsi="Calibri" w:cs="Times New Roman"/>
        </w:rPr>
        <w:t>100%</w:t>
      </w:r>
      <w:r w:rsidRPr="000822BB">
        <w:rPr>
          <w:rFonts w:ascii="Calibri" w:eastAsia="宋体" w:hAnsi="Calibri" w:cs="Times New Roman"/>
        </w:rPr>
        <w:t>）。</w:t>
      </w:r>
    </w:p>
    <w:p w14:paraId="7E76D939" w14:textId="77777777" w:rsidR="000822BB" w:rsidRPr="000822BB" w:rsidRDefault="000822BB" w:rsidP="000822BB">
      <w:pPr>
        <w:rPr>
          <w:rFonts w:ascii="Calibri" w:eastAsia="宋体" w:hAnsi="Calibri" w:cs="Times New Roman" w:hint="eastAsia"/>
        </w:rPr>
      </w:pPr>
    </w:p>
    <w:p w14:paraId="40B66729" w14:textId="77777777" w:rsidR="000822BB" w:rsidRDefault="000822BB" w:rsidP="000822BB">
      <w:pPr>
        <w:pStyle w:val="a9"/>
        <w:numPr>
          <w:ilvl w:val="0"/>
          <w:numId w:val="38"/>
        </w:numPr>
        <w:rPr>
          <w:rFonts w:ascii="Calibri" w:eastAsia="宋体" w:hAnsi="Calibri" w:cs="Times New Roman"/>
        </w:rPr>
      </w:pPr>
      <w:r w:rsidRPr="000822BB">
        <w:rPr>
          <w:rFonts w:ascii="Calibri" w:eastAsia="宋体" w:hAnsi="Calibri" w:cs="Times New Roman" w:hint="eastAsia"/>
        </w:rPr>
        <w:t>【衢州发展】关于</w:t>
      </w:r>
      <w:r w:rsidRPr="000822BB">
        <w:rPr>
          <w:rFonts w:ascii="Calibri" w:eastAsia="宋体" w:hAnsi="Calibri" w:cs="Times New Roman"/>
        </w:rPr>
        <w:t>5%</w:t>
      </w:r>
      <w:r w:rsidRPr="000822BB">
        <w:rPr>
          <w:rFonts w:ascii="Calibri" w:eastAsia="宋体" w:hAnsi="Calibri" w:cs="Times New Roman"/>
        </w:rPr>
        <w:t>以上股东股份被轮候冻结的公告：持股</w:t>
      </w:r>
      <w:r w:rsidRPr="000822BB">
        <w:rPr>
          <w:rFonts w:ascii="Calibri" w:eastAsia="宋体" w:hAnsi="Calibri" w:cs="Times New Roman"/>
        </w:rPr>
        <w:t>5%</w:t>
      </w:r>
      <w:r w:rsidRPr="000822BB">
        <w:rPr>
          <w:rFonts w:ascii="Calibri" w:eastAsia="宋体" w:hAnsi="Calibri" w:cs="Times New Roman"/>
        </w:rPr>
        <w:t>以上股东新湖集团所持</w:t>
      </w:r>
      <w:r w:rsidRPr="000822BB">
        <w:rPr>
          <w:rFonts w:ascii="Calibri" w:eastAsia="宋体" w:hAnsi="Calibri" w:cs="Times New Roman"/>
        </w:rPr>
        <w:t>504,188,500</w:t>
      </w:r>
      <w:r w:rsidRPr="000822BB">
        <w:rPr>
          <w:rFonts w:ascii="Calibri" w:eastAsia="宋体" w:hAnsi="Calibri" w:cs="Times New Roman"/>
        </w:rPr>
        <w:t>股（占总股本</w:t>
      </w:r>
      <w:r w:rsidRPr="000822BB">
        <w:rPr>
          <w:rFonts w:ascii="Calibri" w:eastAsia="宋体" w:hAnsi="Calibri" w:cs="Times New Roman"/>
        </w:rPr>
        <w:t>5.93%</w:t>
      </w:r>
      <w:r w:rsidRPr="000822BB">
        <w:rPr>
          <w:rFonts w:ascii="Calibri" w:eastAsia="宋体" w:hAnsi="Calibri" w:cs="Times New Roman"/>
        </w:rPr>
        <w:t>）被司法轮候冻结（杭州市拱墅区人民法院，涉及担保债务本金</w:t>
      </w:r>
      <w:r w:rsidRPr="000822BB">
        <w:rPr>
          <w:rFonts w:ascii="Calibri" w:eastAsia="宋体" w:hAnsi="Calibri" w:cs="Times New Roman"/>
        </w:rPr>
        <w:t>1,349.96</w:t>
      </w:r>
      <w:r w:rsidRPr="000822BB">
        <w:rPr>
          <w:rFonts w:ascii="Calibri" w:eastAsia="宋体" w:hAnsi="Calibri" w:cs="Times New Roman"/>
        </w:rPr>
        <w:t>万元）；新湖集团及一致行动人合计持股</w:t>
      </w:r>
      <w:r w:rsidRPr="000822BB">
        <w:rPr>
          <w:rFonts w:ascii="Calibri" w:eastAsia="宋体" w:hAnsi="Calibri" w:cs="Times New Roman"/>
        </w:rPr>
        <w:t>27.76%</w:t>
      </w:r>
      <w:r w:rsidRPr="000822BB">
        <w:rPr>
          <w:rFonts w:ascii="Calibri" w:eastAsia="宋体" w:hAnsi="Calibri" w:cs="Times New Roman"/>
        </w:rPr>
        <w:t>，累计冻结及标记股份占其合计所持股份的</w:t>
      </w:r>
      <w:r w:rsidRPr="000822BB">
        <w:rPr>
          <w:rFonts w:ascii="Calibri" w:eastAsia="宋体" w:hAnsi="Calibri" w:cs="Times New Roman"/>
        </w:rPr>
        <w:t>100%</w:t>
      </w:r>
      <w:r w:rsidRPr="000822BB">
        <w:rPr>
          <w:rFonts w:ascii="Calibri" w:eastAsia="宋体" w:hAnsi="Calibri" w:cs="Times New Roman"/>
        </w:rPr>
        <w:t>。</w:t>
      </w:r>
    </w:p>
    <w:p w14:paraId="40692AEF" w14:textId="77777777" w:rsidR="000822BB" w:rsidRPr="000822BB" w:rsidRDefault="000822BB" w:rsidP="000822BB">
      <w:pPr>
        <w:pStyle w:val="a9"/>
        <w:rPr>
          <w:rFonts w:ascii="Calibri" w:eastAsia="宋体" w:hAnsi="Calibri" w:cs="Times New Roman" w:hint="eastAsia"/>
        </w:rPr>
      </w:pPr>
    </w:p>
    <w:p w14:paraId="2A209E64" w14:textId="77777777" w:rsidR="000822BB" w:rsidRPr="000822BB" w:rsidRDefault="000822BB" w:rsidP="000822BB">
      <w:pPr>
        <w:rPr>
          <w:rFonts w:ascii="Calibri" w:eastAsia="宋体" w:hAnsi="Calibri" w:cs="Times New Roman" w:hint="eastAsia"/>
        </w:rPr>
      </w:pPr>
    </w:p>
    <w:p w14:paraId="30A0652A" w14:textId="77777777" w:rsidR="000822BB" w:rsidRDefault="000822BB" w:rsidP="000822BB">
      <w:pPr>
        <w:pStyle w:val="a9"/>
        <w:numPr>
          <w:ilvl w:val="0"/>
          <w:numId w:val="38"/>
        </w:numPr>
        <w:rPr>
          <w:rFonts w:ascii="Calibri" w:eastAsia="宋体" w:hAnsi="Calibri" w:cs="Times New Roman"/>
        </w:rPr>
      </w:pPr>
      <w:r w:rsidRPr="000822BB">
        <w:rPr>
          <w:rFonts w:ascii="Calibri" w:eastAsia="宋体" w:hAnsi="Calibri" w:cs="Times New Roman" w:hint="eastAsia"/>
        </w:rPr>
        <w:t>【空港股份】</w:t>
      </w:r>
      <w:r w:rsidRPr="000822BB">
        <w:rPr>
          <w:rFonts w:ascii="Calibri" w:eastAsia="宋体" w:hAnsi="Calibri" w:cs="Times New Roman"/>
        </w:rPr>
        <w:t>2026</w:t>
      </w:r>
      <w:r w:rsidRPr="000822BB">
        <w:rPr>
          <w:rFonts w:ascii="Calibri" w:eastAsia="宋体" w:hAnsi="Calibri" w:cs="Times New Roman"/>
        </w:rPr>
        <w:t>年半年度业绩说明会投资者关系活动记录表：上半年实现营业收入</w:t>
      </w:r>
      <w:r w:rsidRPr="000822BB">
        <w:rPr>
          <w:rFonts w:ascii="Calibri" w:eastAsia="宋体" w:hAnsi="Calibri" w:cs="Times New Roman"/>
        </w:rPr>
        <w:t>3.73</w:t>
      </w:r>
      <w:r w:rsidRPr="000822BB">
        <w:rPr>
          <w:rFonts w:ascii="Calibri" w:eastAsia="宋体" w:hAnsi="Calibri" w:cs="Times New Roman"/>
        </w:rPr>
        <w:t>亿元（同比</w:t>
      </w:r>
      <w:r w:rsidRPr="000822BB">
        <w:rPr>
          <w:rFonts w:ascii="Calibri" w:eastAsia="宋体" w:hAnsi="Calibri" w:cs="Times New Roman"/>
        </w:rPr>
        <w:t>+43.53%</w:t>
      </w:r>
      <w:r w:rsidRPr="000822BB">
        <w:rPr>
          <w:rFonts w:ascii="Calibri" w:eastAsia="宋体" w:hAnsi="Calibri" w:cs="Times New Roman"/>
        </w:rPr>
        <w:t>），归母净利润</w:t>
      </w:r>
      <w:r w:rsidRPr="000822BB">
        <w:rPr>
          <w:rFonts w:ascii="Calibri" w:eastAsia="宋体" w:hAnsi="Calibri" w:cs="Times New Roman"/>
        </w:rPr>
        <w:t>-3,333.76</w:t>
      </w:r>
      <w:r w:rsidRPr="000822BB">
        <w:rPr>
          <w:rFonts w:ascii="Calibri" w:eastAsia="宋体" w:hAnsi="Calibri" w:cs="Times New Roman"/>
        </w:rPr>
        <w:t>万元（同比减亏</w:t>
      </w:r>
      <w:r w:rsidRPr="000822BB">
        <w:rPr>
          <w:rFonts w:ascii="Calibri" w:eastAsia="宋体" w:hAnsi="Calibri" w:cs="Times New Roman"/>
        </w:rPr>
        <w:t>36.31%</w:t>
      </w:r>
      <w:r w:rsidRPr="000822BB">
        <w:rPr>
          <w:rFonts w:ascii="Calibri" w:eastAsia="宋体" w:hAnsi="Calibri" w:cs="Times New Roman"/>
        </w:rPr>
        <w:t>）；其中天源建筑上半年确认收入</w:t>
      </w:r>
      <w:r w:rsidRPr="000822BB">
        <w:rPr>
          <w:rFonts w:ascii="Calibri" w:eastAsia="宋体" w:hAnsi="Calibri" w:cs="Times New Roman"/>
        </w:rPr>
        <w:t>1.96</w:t>
      </w:r>
      <w:r w:rsidRPr="000822BB">
        <w:rPr>
          <w:rFonts w:ascii="Calibri" w:eastAsia="宋体" w:hAnsi="Calibri" w:cs="Times New Roman"/>
        </w:rPr>
        <w:t>亿元（依托</w:t>
      </w:r>
      <w:r w:rsidRPr="000822BB">
        <w:rPr>
          <w:rFonts w:ascii="Calibri" w:eastAsia="宋体" w:hAnsi="Calibri" w:cs="Times New Roman"/>
        </w:rPr>
        <w:t>2025</w:t>
      </w:r>
      <w:r w:rsidRPr="000822BB">
        <w:rPr>
          <w:rFonts w:ascii="Calibri" w:eastAsia="宋体" w:hAnsi="Calibri" w:cs="Times New Roman"/>
        </w:rPr>
        <w:t>年中标的中德产业园等存量项目按履约进度确认），供热板块上半年收入</w:t>
      </w:r>
      <w:r w:rsidRPr="000822BB">
        <w:rPr>
          <w:rFonts w:ascii="Calibri" w:eastAsia="宋体" w:hAnsi="Calibri" w:cs="Times New Roman"/>
        </w:rPr>
        <w:t>1.02</w:t>
      </w:r>
      <w:r w:rsidRPr="000822BB">
        <w:rPr>
          <w:rFonts w:ascii="Calibri" w:eastAsia="宋体" w:hAnsi="Calibri" w:cs="Times New Roman"/>
        </w:rPr>
        <w:t>亿元（</w:t>
      </w:r>
      <w:r w:rsidRPr="000822BB">
        <w:rPr>
          <w:rFonts w:ascii="Calibri" w:eastAsia="宋体" w:hAnsi="Calibri" w:cs="Times New Roman"/>
        </w:rPr>
        <w:t>2025</w:t>
      </w:r>
      <w:r w:rsidRPr="000822BB">
        <w:rPr>
          <w:rFonts w:ascii="Calibri" w:eastAsia="宋体" w:hAnsi="Calibri" w:cs="Times New Roman"/>
        </w:rPr>
        <w:t>年全年</w:t>
      </w:r>
      <w:r w:rsidRPr="000822BB">
        <w:rPr>
          <w:rFonts w:ascii="Calibri" w:eastAsia="宋体" w:hAnsi="Calibri" w:cs="Times New Roman"/>
        </w:rPr>
        <w:t>1.76</w:t>
      </w:r>
      <w:r w:rsidRPr="000822BB">
        <w:rPr>
          <w:rFonts w:ascii="Calibri" w:eastAsia="宋体" w:hAnsi="Calibri" w:cs="Times New Roman"/>
        </w:rPr>
        <w:t>亿元）；公司不存在触及退市风险警示的情形，并参与潍坊高精尖、北京元和云鼎等三支私募基金。</w:t>
      </w:r>
    </w:p>
    <w:p w14:paraId="3EDF5675" w14:textId="77777777" w:rsidR="000822BB" w:rsidRPr="000822BB" w:rsidRDefault="000822BB" w:rsidP="000822BB">
      <w:pPr>
        <w:rPr>
          <w:rFonts w:ascii="Calibri" w:eastAsia="宋体" w:hAnsi="Calibri" w:cs="Times New Roman" w:hint="eastAsia"/>
        </w:rPr>
      </w:pPr>
    </w:p>
    <w:p w14:paraId="1455CADC" w14:textId="77777777" w:rsidR="000822BB" w:rsidRDefault="000822BB" w:rsidP="000822BB">
      <w:pPr>
        <w:pStyle w:val="a9"/>
        <w:numPr>
          <w:ilvl w:val="0"/>
          <w:numId w:val="38"/>
        </w:numPr>
        <w:rPr>
          <w:rFonts w:ascii="Calibri" w:eastAsia="宋体" w:hAnsi="Calibri" w:cs="Times New Roman"/>
        </w:rPr>
      </w:pPr>
      <w:r w:rsidRPr="000822BB">
        <w:rPr>
          <w:rFonts w:ascii="Calibri" w:eastAsia="宋体" w:hAnsi="Calibri" w:cs="Times New Roman" w:hint="eastAsia"/>
        </w:rPr>
        <w:t>【新鸿基地产】</w:t>
      </w:r>
      <w:r w:rsidRPr="000822BB">
        <w:rPr>
          <w:rFonts w:ascii="Calibri" w:eastAsia="宋体" w:hAnsi="Calibri" w:cs="Times New Roman"/>
        </w:rPr>
        <w:t>2025/26</w:t>
      </w:r>
      <w:r w:rsidRPr="000822BB">
        <w:rPr>
          <w:rFonts w:ascii="Calibri" w:eastAsia="宋体" w:hAnsi="Calibri" w:cs="Times New Roman"/>
        </w:rPr>
        <w:t>年度全年业绩及末期股息公告：截至</w:t>
      </w:r>
      <w:r w:rsidRPr="000822BB">
        <w:rPr>
          <w:rFonts w:ascii="Calibri" w:eastAsia="宋体" w:hAnsi="Calibri" w:cs="Times New Roman"/>
        </w:rPr>
        <w:t>2026</w:t>
      </w:r>
      <w:r w:rsidRPr="000822BB">
        <w:rPr>
          <w:rFonts w:ascii="Calibri" w:eastAsia="宋体" w:hAnsi="Calibri" w:cs="Times New Roman"/>
        </w:rPr>
        <w:t>年</w:t>
      </w:r>
      <w:r w:rsidRPr="000822BB">
        <w:rPr>
          <w:rFonts w:ascii="Calibri" w:eastAsia="宋体" w:hAnsi="Calibri" w:cs="Times New Roman"/>
        </w:rPr>
        <w:t>6</w:t>
      </w:r>
      <w:r w:rsidRPr="000822BB">
        <w:rPr>
          <w:rFonts w:ascii="Calibri" w:eastAsia="宋体" w:hAnsi="Calibri" w:cs="Times New Roman"/>
        </w:rPr>
        <w:t>月</w:t>
      </w:r>
      <w:r w:rsidRPr="000822BB">
        <w:rPr>
          <w:rFonts w:ascii="Calibri" w:eastAsia="宋体" w:hAnsi="Calibri" w:cs="Times New Roman"/>
        </w:rPr>
        <w:t>30</w:t>
      </w:r>
      <w:r w:rsidRPr="000822BB">
        <w:rPr>
          <w:rFonts w:ascii="Calibri" w:eastAsia="宋体" w:hAnsi="Calibri" w:cs="Times New Roman"/>
        </w:rPr>
        <w:t>日止年度，基础溢利</w:t>
      </w:r>
      <w:r w:rsidRPr="000822BB">
        <w:rPr>
          <w:rFonts w:ascii="Calibri" w:eastAsia="宋体" w:hAnsi="Calibri" w:cs="Times New Roman"/>
        </w:rPr>
        <w:t>228.5</w:t>
      </w:r>
      <w:r w:rsidRPr="000822BB">
        <w:rPr>
          <w:rFonts w:ascii="Calibri" w:eastAsia="宋体" w:hAnsi="Calibri" w:cs="Times New Roman"/>
        </w:rPr>
        <w:t>亿港元（同比</w:t>
      </w:r>
      <w:r w:rsidRPr="000822BB">
        <w:rPr>
          <w:rFonts w:ascii="Calibri" w:eastAsia="宋体" w:hAnsi="Calibri" w:cs="Times New Roman"/>
        </w:rPr>
        <w:t>+4.6%</w:t>
      </w:r>
      <w:r w:rsidRPr="000822BB">
        <w:rPr>
          <w:rFonts w:ascii="Calibri" w:eastAsia="宋体" w:hAnsi="Calibri" w:cs="Times New Roman"/>
        </w:rPr>
        <w:t>），每股基础溢利</w:t>
      </w:r>
      <w:r w:rsidRPr="000822BB">
        <w:rPr>
          <w:rFonts w:ascii="Calibri" w:eastAsia="宋体" w:hAnsi="Calibri" w:cs="Times New Roman"/>
        </w:rPr>
        <w:t>7.89</w:t>
      </w:r>
      <w:r w:rsidRPr="000822BB">
        <w:rPr>
          <w:rFonts w:ascii="Calibri" w:eastAsia="宋体" w:hAnsi="Calibri" w:cs="Times New Roman"/>
        </w:rPr>
        <w:t>港元；账面股东</w:t>
      </w:r>
      <w:r w:rsidRPr="000822BB">
        <w:rPr>
          <w:rFonts w:ascii="Calibri" w:eastAsia="宋体" w:hAnsi="Calibri" w:cs="Times New Roman"/>
        </w:rPr>
        <w:lastRenderedPageBreak/>
        <w:t>应占溢利</w:t>
      </w:r>
      <w:r w:rsidRPr="000822BB">
        <w:rPr>
          <w:rFonts w:ascii="Calibri" w:eastAsia="宋体" w:hAnsi="Calibri" w:cs="Times New Roman"/>
        </w:rPr>
        <w:t>214.26</w:t>
      </w:r>
      <w:r w:rsidRPr="000822BB">
        <w:rPr>
          <w:rFonts w:ascii="Calibri" w:eastAsia="宋体" w:hAnsi="Calibri" w:cs="Times New Roman"/>
        </w:rPr>
        <w:t>亿港元（同比</w:t>
      </w:r>
      <w:r w:rsidRPr="000822BB">
        <w:rPr>
          <w:rFonts w:ascii="Calibri" w:eastAsia="宋体" w:hAnsi="Calibri" w:cs="Times New Roman"/>
        </w:rPr>
        <w:t>+11.1%</w:t>
      </w:r>
      <w:r w:rsidRPr="000822BB">
        <w:rPr>
          <w:rFonts w:ascii="Calibri" w:eastAsia="宋体" w:hAnsi="Calibri" w:cs="Times New Roman"/>
        </w:rPr>
        <w:t>，含投资物业公平值净增加</w:t>
      </w:r>
      <w:r w:rsidRPr="000822BB">
        <w:rPr>
          <w:rFonts w:ascii="Calibri" w:eastAsia="宋体" w:hAnsi="Calibri" w:cs="Times New Roman"/>
        </w:rPr>
        <w:t>13.82</w:t>
      </w:r>
      <w:r w:rsidRPr="000822BB">
        <w:rPr>
          <w:rFonts w:ascii="Calibri" w:eastAsia="宋体" w:hAnsi="Calibri" w:cs="Times New Roman"/>
        </w:rPr>
        <w:t>亿港元），每股盈利</w:t>
      </w:r>
      <w:r w:rsidRPr="000822BB">
        <w:rPr>
          <w:rFonts w:ascii="Calibri" w:eastAsia="宋体" w:hAnsi="Calibri" w:cs="Times New Roman"/>
        </w:rPr>
        <w:t>7.39</w:t>
      </w:r>
      <w:r w:rsidRPr="000822BB">
        <w:rPr>
          <w:rFonts w:ascii="Calibri" w:eastAsia="宋体" w:hAnsi="Calibri" w:cs="Times New Roman"/>
        </w:rPr>
        <w:t>港元；末期股息每股</w:t>
      </w:r>
      <w:r w:rsidRPr="000822BB">
        <w:rPr>
          <w:rFonts w:ascii="Calibri" w:eastAsia="宋体" w:hAnsi="Calibri" w:cs="Times New Roman"/>
        </w:rPr>
        <w:t>2.93</w:t>
      </w:r>
      <w:r w:rsidRPr="000822BB">
        <w:rPr>
          <w:rFonts w:ascii="Calibri" w:eastAsia="宋体" w:hAnsi="Calibri" w:cs="Times New Roman"/>
        </w:rPr>
        <w:t>港元（</w:t>
      </w:r>
      <w:r w:rsidRPr="000822BB">
        <w:rPr>
          <w:rFonts w:ascii="Calibri" w:eastAsia="宋体" w:hAnsi="Calibri" w:cs="Times New Roman"/>
        </w:rPr>
        <w:t>11</w:t>
      </w:r>
      <w:r w:rsidRPr="000822BB">
        <w:rPr>
          <w:rFonts w:ascii="Calibri" w:eastAsia="宋体" w:hAnsi="Calibri" w:cs="Times New Roman"/>
        </w:rPr>
        <w:t>月</w:t>
      </w:r>
      <w:r w:rsidRPr="000822BB">
        <w:rPr>
          <w:rFonts w:ascii="Calibri" w:eastAsia="宋体" w:hAnsi="Calibri" w:cs="Times New Roman"/>
        </w:rPr>
        <w:t>19</w:t>
      </w:r>
      <w:r w:rsidRPr="000822BB">
        <w:rPr>
          <w:rFonts w:ascii="Calibri" w:eastAsia="宋体" w:hAnsi="Calibri" w:cs="Times New Roman"/>
        </w:rPr>
        <w:t>日派发，除净日</w:t>
      </w:r>
      <w:r w:rsidRPr="000822BB">
        <w:rPr>
          <w:rFonts w:ascii="Calibri" w:eastAsia="宋体" w:hAnsi="Calibri" w:cs="Times New Roman"/>
        </w:rPr>
        <w:t>11</w:t>
      </w:r>
      <w:r w:rsidRPr="000822BB">
        <w:rPr>
          <w:rFonts w:ascii="Calibri" w:eastAsia="宋体" w:hAnsi="Calibri" w:cs="Times New Roman"/>
        </w:rPr>
        <w:t>月</w:t>
      </w:r>
      <w:r w:rsidRPr="000822BB">
        <w:rPr>
          <w:rFonts w:ascii="Calibri" w:eastAsia="宋体" w:hAnsi="Calibri" w:cs="Times New Roman"/>
        </w:rPr>
        <w:t>10</w:t>
      </w:r>
      <w:r w:rsidRPr="000822BB">
        <w:rPr>
          <w:rFonts w:ascii="Calibri" w:eastAsia="宋体" w:hAnsi="Calibri" w:cs="Times New Roman"/>
        </w:rPr>
        <w:t>日），连同中期息每股</w:t>
      </w:r>
      <w:r w:rsidRPr="000822BB">
        <w:rPr>
          <w:rFonts w:ascii="Calibri" w:eastAsia="宋体" w:hAnsi="Calibri" w:cs="Times New Roman"/>
        </w:rPr>
        <w:t>0.98</w:t>
      </w:r>
      <w:r w:rsidRPr="000822BB">
        <w:rPr>
          <w:rFonts w:ascii="Calibri" w:eastAsia="宋体" w:hAnsi="Calibri" w:cs="Times New Roman"/>
        </w:rPr>
        <w:t>港元，全年每股派息</w:t>
      </w:r>
      <w:r w:rsidRPr="000822BB">
        <w:rPr>
          <w:rFonts w:ascii="Calibri" w:eastAsia="宋体" w:hAnsi="Calibri" w:cs="Times New Roman"/>
        </w:rPr>
        <w:t>3.91</w:t>
      </w:r>
      <w:r w:rsidRPr="000822BB">
        <w:rPr>
          <w:rFonts w:ascii="Calibri" w:eastAsia="宋体" w:hAnsi="Calibri" w:cs="Times New Roman"/>
        </w:rPr>
        <w:t>港元（同比</w:t>
      </w:r>
      <w:r w:rsidRPr="000822BB">
        <w:rPr>
          <w:rFonts w:ascii="Calibri" w:eastAsia="宋体" w:hAnsi="Calibri" w:cs="Times New Roman"/>
        </w:rPr>
        <w:t>+4%</w:t>
      </w:r>
      <w:r w:rsidRPr="000822BB">
        <w:rPr>
          <w:rFonts w:ascii="Calibri" w:eastAsia="宋体" w:hAnsi="Calibri" w:cs="Times New Roman"/>
        </w:rPr>
        <w:t>）。年内物业销售溢利</w:t>
      </w:r>
      <w:r w:rsidRPr="000822BB">
        <w:rPr>
          <w:rFonts w:ascii="Calibri" w:eastAsia="宋体" w:hAnsi="Calibri" w:cs="Times New Roman"/>
        </w:rPr>
        <w:t>82.92</w:t>
      </w:r>
      <w:r w:rsidRPr="000822BB">
        <w:rPr>
          <w:rFonts w:ascii="Calibri" w:eastAsia="宋体" w:hAnsi="Calibri" w:cs="Times New Roman"/>
        </w:rPr>
        <w:t>亿港元，按所占权益计合约销售总额约</w:t>
      </w:r>
      <w:r w:rsidRPr="000822BB">
        <w:rPr>
          <w:rFonts w:ascii="Calibri" w:eastAsia="宋体" w:hAnsi="Calibri" w:cs="Times New Roman"/>
        </w:rPr>
        <w:t>406</w:t>
      </w:r>
      <w:r w:rsidRPr="000822BB">
        <w:rPr>
          <w:rFonts w:ascii="Calibri" w:eastAsia="宋体" w:hAnsi="Calibri" w:cs="Times New Roman"/>
        </w:rPr>
        <w:t>亿港元（其中香港约</w:t>
      </w:r>
      <w:r w:rsidRPr="000822BB">
        <w:rPr>
          <w:rFonts w:ascii="Calibri" w:eastAsia="宋体" w:hAnsi="Calibri" w:cs="Times New Roman"/>
        </w:rPr>
        <w:t>381</w:t>
      </w:r>
      <w:r w:rsidRPr="000822BB">
        <w:rPr>
          <w:rFonts w:ascii="Calibri" w:eastAsia="宋体" w:hAnsi="Calibri" w:cs="Times New Roman"/>
        </w:rPr>
        <w:t>亿港元、内地</w:t>
      </w:r>
      <w:r w:rsidRPr="000822BB">
        <w:rPr>
          <w:rFonts w:ascii="Calibri" w:eastAsia="宋体" w:hAnsi="Calibri" w:cs="Times New Roman" w:hint="eastAsia"/>
        </w:rPr>
        <w:t>约</w:t>
      </w:r>
      <w:r w:rsidRPr="000822BB">
        <w:rPr>
          <w:rFonts w:ascii="Calibri" w:eastAsia="宋体" w:hAnsi="Calibri" w:cs="Times New Roman"/>
        </w:rPr>
        <w:t>22</w:t>
      </w:r>
      <w:r w:rsidRPr="000822BB">
        <w:rPr>
          <w:rFonts w:ascii="Calibri" w:eastAsia="宋体" w:hAnsi="Calibri" w:cs="Times New Roman"/>
        </w:rPr>
        <w:t>亿元人民币）；总租金收入（连同所占合营联营）</w:t>
      </w:r>
      <w:r w:rsidRPr="000822BB">
        <w:rPr>
          <w:rFonts w:ascii="Calibri" w:eastAsia="宋体" w:hAnsi="Calibri" w:cs="Times New Roman"/>
        </w:rPr>
        <w:t>249.87</w:t>
      </w:r>
      <w:r w:rsidRPr="000822BB">
        <w:rPr>
          <w:rFonts w:ascii="Calibri" w:eastAsia="宋体" w:hAnsi="Calibri" w:cs="Times New Roman"/>
        </w:rPr>
        <w:t>亿港元（同比</w:t>
      </w:r>
      <w:r w:rsidRPr="000822BB">
        <w:rPr>
          <w:rFonts w:ascii="Calibri" w:eastAsia="宋体" w:hAnsi="Calibri" w:cs="Times New Roman"/>
        </w:rPr>
        <w:t>+2%</w:t>
      </w:r>
      <w:r w:rsidRPr="000822BB">
        <w:rPr>
          <w:rFonts w:ascii="Calibri" w:eastAsia="宋体" w:hAnsi="Calibri" w:cs="Times New Roman"/>
        </w:rPr>
        <w:t>），净租金收入</w:t>
      </w:r>
      <w:r w:rsidRPr="000822BB">
        <w:rPr>
          <w:rFonts w:ascii="Calibri" w:eastAsia="宋体" w:hAnsi="Calibri" w:cs="Times New Roman"/>
        </w:rPr>
        <w:t>185.71</w:t>
      </w:r>
      <w:r w:rsidRPr="000822BB">
        <w:rPr>
          <w:rFonts w:ascii="Calibri" w:eastAsia="宋体" w:hAnsi="Calibri" w:cs="Times New Roman"/>
        </w:rPr>
        <w:t>亿港元（</w:t>
      </w:r>
      <w:r w:rsidRPr="000822BB">
        <w:rPr>
          <w:rFonts w:ascii="Calibri" w:eastAsia="宋体" w:hAnsi="Calibri" w:cs="Times New Roman"/>
        </w:rPr>
        <w:t>+1%</w:t>
      </w:r>
      <w:r w:rsidRPr="000822BB">
        <w:rPr>
          <w:rFonts w:ascii="Calibri" w:eastAsia="宋体" w:hAnsi="Calibri" w:cs="Times New Roman"/>
        </w:rPr>
        <w:t>）。期末香港土地储备约</w:t>
      </w:r>
      <w:r w:rsidRPr="000822BB">
        <w:rPr>
          <w:rFonts w:ascii="Calibri" w:eastAsia="宋体" w:hAnsi="Calibri" w:cs="Times New Roman"/>
        </w:rPr>
        <w:t>5,640</w:t>
      </w:r>
      <w:r w:rsidRPr="000822BB">
        <w:rPr>
          <w:rFonts w:ascii="Calibri" w:eastAsia="宋体" w:hAnsi="Calibri" w:cs="Times New Roman"/>
        </w:rPr>
        <w:t>万平方呎（其中发展中物业约</w:t>
      </w:r>
      <w:r w:rsidRPr="000822BB">
        <w:rPr>
          <w:rFonts w:ascii="Calibri" w:eastAsia="宋体" w:hAnsi="Calibri" w:cs="Times New Roman"/>
        </w:rPr>
        <w:t>1,720</w:t>
      </w:r>
      <w:r w:rsidRPr="000822BB">
        <w:rPr>
          <w:rFonts w:ascii="Calibri" w:eastAsia="宋体" w:hAnsi="Calibri" w:cs="Times New Roman"/>
        </w:rPr>
        <w:t>万平方呎），</w:t>
      </w:r>
      <w:r w:rsidRPr="000822BB">
        <w:rPr>
          <w:rFonts w:ascii="Calibri" w:eastAsia="宋体" w:hAnsi="Calibri" w:cs="Times New Roman"/>
        </w:rPr>
        <w:t>9</w:t>
      </w:r>
      <w:r w:rsidRPr="000822BB">
        <w:rPr>
          <w:rFonts w:ascii="Calibri" w:eastAsia="宋体" w:hAnsi="Calibri" w:cs="Times New Roman"/>
        </w:rPr>
        <w:t>月初投得屯门第</w:t>
      </w:r>
      <w:r w:rsidRPr="000822BB">
        <w:rPr>
          <w:rFonts w:ascii="Calibri" w:eastAsia="宋体" w:hAnsi="Calibri" w:cs="Times New Roman"/>
        </w:rPr>
        <w:t>16</w:t>
      </w:r>
      <w:r w:rsidRPr="000822BB">
        <w:rPr>
          <w:rFonts w:ascii="Calibri" w:eastAsia="宋体" w:hAnsi="Calibri" w:cs="Times New Roman"/>
        </w:rPr>
        <w:t>区站第二期项目后增至</w:t>
      </w:r>
      <w:r w:rsidRPr="000822BB">
        <w:rPr>
          <w:rFonts w:ascii="Calibri" w:eastAsia="宋体" w:hAnsi="Calibri" w:cs="Times New Roman"/>
        </w:rPr>
        <w:t>5,940</w:t>
      </w:r>
      <w:r w:rsidRPr="000822BB">
        <w:rPr>
          <w:rFonts w:ascii="Calibri" w:eastAsia="宋体" w:hAnsi="Calibri" w:cs="Times New Roman"/>
        </w:rPr>
        <w:t>万平方呎；年内约</w:t>
      </w:r>
      <w:r w:rsidRPr="000822BB">
        <w:rPr>
          <w:rFonts w:ascii="Calibri" w:eastAsia="宋体" w:hAnsi="Calibri" w:cs="Times New Roman"/>
        </w:rPr>
        <w:t>110</w:t>
      </w:r>
      <w:r w:rsidRPr="000822BB">
        <w:rPr>
          <w:rFonts w:ascii="Calibri" w:eastAsia="宋体" w:hAnsi="Calibri" w:cs="Times New Roman"/>
        </w:rPr>
        <w:t>万平方呎土地被政府收回、已入账现金补偿约</w:t>
      </w:r>
      <w:r w:rsidRPr="000822BB">
        <w:rPr>
          <w:rFonts w:ascii="Calibri" w:eastAsia="宋体" w:hAnsi="Calibri" w:cs="Times New Roman"/>
        </w:rPr>
        <w:t>11</w:t>
      </w:r>
      <w:r w:rsidRPr="000822BB">
        <w:rPr>
          <w:rFonts w:ascii="Calibri" w:eastAsia="宋体" w:hAnsi="Calibri" w:cs="Times New Roman"/>
        </w:rPr>
        <w:t>亿港元，另有约</w:t>
      </w:r>
      <w:r w:rsidRPr="000822BB">
        <w:rPr>
          <w:rFonts w:ascii="Calibri" w:eastAsia="宋体" w:hAnsi="Calibri" w:cs="Times New Roman"/>
        </w:rPr>
        <w:t>210</w:t>
      </w:r>
      <w:r w:rsidRPr="000822BB">
        <w:rPr>
          <w:rFonts w:ascii="Calibri" w:eastAsia="宋体" w:hAnsi="Calibri" w:cs="Times New Roman"/>
        </w:rPr>
        <w:t>万平方呎土地涉补偿约</w:t>
      </w:r>
      <w:r w:rsidRPr="000822BB">
        <w:rPr>
          <w:rFonts w:ascii="Calibri" w:eastAsia="宋体" w:hAnsi="Calibri" w:cs="Times New Roman"/>
        </w:rPr>
        <w:t>22</w:t>
      </w:r>
      <w:r w:rsidRPr="000822BB">
        <w:rPr>
          <w:rFonts w:ascii="Calibri" w:eastAsia="宋体" w:hAnsi="Calibri" w:cs="Times New Roman"/>
        </w:rPr>
        <w:t>亿港元将于</w:t>
      </w:r>
      <w:r w:rsidRPr="000822BB">
        <w:rPr>
          <w:rFonts w:ascii="Calibri" w:eastAsia="宋体" w:hAnsi="Calibri" w:cs="Times New Roman"/>
        </w:rPr>
        <w:t>2026/27</w:t>
      </w:r>
      <w:r w:rsidRPr="000822BB">
        <w:rPr>
          <w:rFonts w:ascii="Calibri" w:eastAsia="宋体" w:hAnsi="Calibri" w:cs="Times New Roman"/>
        </w:rPr>
        <w:t>财年入账。</w:t>
      </w:r>
    </w:p>
    <w:p w14:paraId="0213601C" w14:textId="77777777" w:rsidR="000822BB" w:rsidRPr="000822BB" w:rsidRDefault="000822BB" w:rsidP="000822BB">
      <w:pPr>
        <w:pStyle w:val="a9"/>
        <w:rPr>
          <w:rFonts w:ascii="Calibri" w:eastAsia="宋体" w:hAnsi="Calibri" w:cs="Times New Roman" w:hint="eastAsia"/>
        </w:rPr>
      </w:pPr>
    </w:p>
    <w:p w14:paraId="2F9BAB9D" w14:textId="77777777" w:rsidR="000822BB" w:rsidRPr="000822BB" w:rsidRDefault="000822BB" w:rsidP="000822BB">
      <w:pPr>
        <w:rPr>
          <w:rFonts w:ascii="Calibri" w:eastAsia="宋体" w:hAnsi="Calibri" w:cs="Times New Roman" w:hint="eastAsia"/>
        </w:rPr>
      </w:pPr>
    </w:p>
    <w:p w14:paraId="3A542227" w14:textId="77777777" w:rsidR="000822BB" w:rsidRDefault="000822BB" w:rsidP="000822BB">
      <w:pPr>
        <w:pStyle w:val="a9"/>
        <w:numPr>
          <w:ilvl w:val="0"/>
          <w:numId w:val="38"/>
        </w:numPr>
        <w:rPr>
          <w:rFonts w:ascii="Calibri" w:eastAsia="宋体" w:hAnsi="Calibri" w:cs="Times New Roman"/>
        </w:rPr>
      </w:pPr>
      <w:r w:rsidRPr="000822BB">
        <w:rPr>
          <w:rFonts w:ascii="Calibri" w:eastAsia="宋体" w:hAnsi="Calibri" w:cs="Times New Roman" w:hint="eastAsia"/>
        </w:rPr>
        <w:t>【中国金茂】</w:t>
      </w:r>
      <w:r w:rsidRPr="000822BB">
        <w:rPr>
          <w:rFonts w:ascii="Calibri" w:eastAsia="宋体" w:hAnsi="Calibri" w:cs="Times New Roman"/>
        </w:rPr>
        <w:t>2026</w:t>
      </w:r>
      <w:r w:rsidRPr="000822BB">
        <w:rPr>
          <w:rFonts w:ascii="Calibri" w:eastAsia="宋体" w:hAnsi="Calibri" w:cs="Times New Roman"/>
        </w:rPr>
        <w:t>年中期报告：上半年收入</w:t>
      </w:r>
      <w:r w:rsidRPr="000822BB">
        <w:rPr>
          <w:rFonts w:ascii="Calibri" w:eastAsia="宋体" w:hAnsi="Calibri" w:cs="Times New Roman"/>
        </w:rPr>
        <w:t>214.18</w:t>
      </w:r>
      <w:r w:rsidRPr="000822BB">
        <w:rPr>
          <w:rFonts w:ascii="Calibri" w:eastAsia="宋体" w:hAnsi="Calibri" w:cs="Times New Roman"/>
        </w:rPr>
        <w:t>亿元（同比</w:t>
      </w:r>
      <w:r w:rsidRPr="000822BB">
        <w:rPr>
          <w:rFonts w:ascii="Calibri" w:eastAsia="宋体" w:hAnsi="Calibri" w:cs="Times New Roman"/>
        </w:rPr>
        <w:t>-15%</w:t>
      </w:r>
      <w:r w:rsidRPr="000822BB">
        <w:rPr>
          <w:rFonts w:ascii="Calibri" w:eastAsia="宋体" w:hAnsi="Calibri" w:cs="Times New Roman"/>
        </w:rPr>
        <w:t>），归母溢利</w:t>
      </w:r>
      <w:r w:rsidRPr="000822BB">
        <w:rPr>
          <w:rFonts w:ascii="Calibri" w:eastAsia="宋体" w:hAnsi="Calibri" w:cs="Times New Roman"/>
        </w:rPr>
        <w:t>8.79</w:t>
      </w:r>
      <w:r w:rsidRPr="000822BB">
        <w:rPr>
          <w:rFonts w:ascii="Calibri" w:eastAsia="宋体" w:hAnsi="Calibri" w:cs="Times New Roman"/>
        </w:rPr>
        <w:t>亿元（同比</w:t>
      </w:r>
      <w:r w:rsidRPr="000822BB">
        <w:rPr>
          <w:rFonts w:ascii="Calibri" w:eastAsia="宋体" w:hAnsi="Calibri" w:cs="Times New Roman"/>
        </w:rPr>
        <w:t>-19%</w:t>
      </w:r>
      <w:r w:rsidRPr="000822BB">
        <w:rPr>
          <w:rFonts w:ascii="Calibri" w:eastAsia="宋体" w:hAnsi="Calibri" w:cs="Times New Roman"/>
        </w:rPr>
        <w:t>），扣除投资物业公平值亏损后归母溢利</w:t>
      </w:r>
      <w:r w:rsidRPr="000822BB">
        <w:rPr>
          <w:rFonts w:ascii="Calibri" w:eastAsia="宋体" w:hAnsi="Calibri" w:cs="Times New Roman"/>
        </w:rPr>
        <w:t>10.10</w:t>
      </w:r>
      <w:r w:rsidRPr="000822BB">
        <w:rPr>
          <w:rFonts w:ascii="Calibri" w:eastAsia="宋体" w:hAnsi="Calibri" w:cs="Times New Roman"/>
        </w:rPr>
        <w:t>亿元（同比</w:t>
      </w:r>
      <w:r w:rsidRPr="000822BB">
        <w:rPr>
          <w:rFonts w:ascii="Calibri" w:eastAsia="宋体" w:hAnsi="Calibri" w:cs="Times New Roman"/>
        </w:rPr>
        <w:t>-10%</w:t>
      </w:r>
      <w:r w:rsidRPr="000822BB">
        <w:rPr>
          <w:rFonts w:ascii="Calibri" w:eastAsia="宋体" w:hAnsi="Calibri" w:cs="Times New Roman"/>
        </w:rPr>
        <w:t>）；每股基本盈利</w:t>
      </w:r>
      <w:r w:rsidRPr="000822BB">
        <w:rPr>
          <w:rFonts w:ascii="Calibri" w:eastAsia="宋体" w:hAnsi="Calibri" w:cs="Times New Roman"/>
        </w:rPr>
        <w:t>4.08</w:t>
      </w:r>
      <w:r w:rsidRPr="000822BB">
        <w:rPr>
          <w:rFonts w:ascii="Calibri" w:eastAsia="宋体" w:hAnsi="Calibri" w:cs="Times New Roman"/>
        </w:rPr>
        <w:t>分；中期股息每股</w:t>
      </w:r>
      <w:r w:rsidRPr="000822BB">
        <w:rPr>
          <w:rFonts w:ascii="Calibri" w:eastAsia="宋体" w:hAnsi="Calibri" w:cs="Times New Roman"/>
        </w:rPr>
        <w:t>3.0</w:t>
      </w:r>
      <w:r w:rsidRPr="000822BB">
        <w:rPr>
          <w:rFonts w:ascii="Calibri" w:eastAsia="宋体" w:hAnsi="Calibri" w:cs="Times New Roman"/>
        </w:rPr>
        <w:t>港仙。上半年实现签约销售</w:t>
      </w:r>
      <w:r w:rsidRPr="000822BB">
        <w:rPr>
          <w:rFonts w:ascii="Calibri" w:eastAsia="宋体" w:hAnsi="Calibri" w:cs="Times New Roman"/>
        </w:rPr>
        <w:t>575</w:t>
      </w:r>
      <w:r w:rsidRPr="000822BB">
        <w:rPr>
          <w:rFonts w:ascii="Calibri" w:eastAsia="宋体" w:hAnsi="Calibri" w:cs="Times New Roman"/>
        </w:rPr>
        <w:t>亿元（同比</w:t>
      </w:r>
      <w:r w:rsidRPr="000822BB">
        <w:rPr>
          <w:rFonts w:ascii="Calibri" w:eastAsia="宋体" w:hAnsi="Calibri" w:cs="Times New Roman"/>
        </w:rPr>
        <w:t>+8%</w:t>
      </w:r>
      <w:r w:rsidRPr="000822BB">
        <w:rPr>
          <w:rFonts w:ascii="Calibri" w:eastAsia="宋体" w:hAnsi="Calibri" w:cs="Times New Roman"/>
        </w:rPr>
        <w:t>），行业排名升至第</w:t>
      </w:r>
      <w:r w:rsidRPr="000822BB">
        <w:rPr>
          <w:rFonts w:ascii="Calibri" w:eastAsia="宋体" w:hAnsi="Calibri" w:cs="Times New Roman"/>
        </w:rPr>
        <w:t>7</w:t>
      </w:r>
      <w:r w:rsidRPr="000822BB">
        <w:rPr>
          <w:rFonts w:ascii="Calibri" w:eastAsia="宋体" w:hAnsi="Calibri" w:cs="Times New Roman"/>
        </w:rPr>
        <w:t>；期末总资产</w:t>
      </w:r>
      <w:r w:rsidRPr="000822BB">
        <w:rPr>
          <w:rFonts w:ascii="Calibri" w:eastAsia="宋体" w:hAnsi="Calibri" w:cs="Times New Roman"/>
        </w:rPr>
        <w:t>4,822.60</w:t>
      </w:r>
      <w:r w:rsidRPr="000822BB">
        <w:rPr>
          <w:rFonts w:ascii="Calibri" w:eastAsia="宋体" w:hAnsi="Calibri" w:cs="Times New Roman"/>
        </w:rPr>
        <w:t>亿元（</w:t>
      </w:r>
      <w:r w:rsidRPr="000822BB">
        <w:rPr>
          <w:rFonts w:ascii="Calibri" w:eastAsia="宋体" w:hAnsi="Calibri" w:cs="Times New Roman"/>
        </w:rPr>
        <w:t>+9%</w:t>
      </w:r>
      <w:r w:rsidRPr="000822BB">
        <w:rPr>
          <w:rFonts w:ascii="Calibri" w:eastAsia="宋体" w:hAnsi="Calibri" w:cs="Times New Roman"/>
        </w:rPr>
        <w:t>）、归母权益</w:t>
      </w:r>
      <w:r w:rsidRPr="000822BB">
        <w:rPr>
          <w:rFonts w:ascii="Calibri" w:eastAsia="宋体" w:hAnsi="Calibri" w:cs="Times New Roman"/>
        </w:rPr>
        <w:t>546.32</w:t>
      </w:r>
      <w:r w:rsidRPr="000822BB">
        <w:rPr>
          <w:rFonts w:ascii="Calibri" w:eastAsia="宋体" w:hAnsi="Calibri" w:cs="Times New Roman"/>
        </w:rPr>
        <w:t>亿元（</w:t>
      </w:r>
      <w:r w:rsidRPr="000822BB">
        <w:rPr>
          <w:rFonts w:ascii="Calibri" w:eastAsia="宋体" w:hAnsi="Calibri" w:cs="Times New Roman"/>
        </w:rPr>
        <w:t>+3%</w:t>
      </w:r>
      <w:r w:rsidRPr="000822BB">
        <w:rPr>
          <w:rFonts w:ascii="Calibri" w:eastAsia="宋体" w:hAnsi="Calibri" w:cs="Times New Roman"/>
        </w:rPr>
        <w:t>），上半年利息开支总额</w:t>
      </w:r>
      <w:r w:rsidRPr="000822BB">
        <w:rPr>
          <w:rFonts w:ascii="Calibri" w:eastAsia="宋体" w:hAnsi="Calibri" w:cs="Times New Roman"/>
        </w:rPr>
        <w:t>28.90</w:t>
      </w:r>
      <w:r w:rsidRPr="000822BB">
        <w:rPr>
          <w:rFonts w:ascii="Calibri" w:eastAsia="宋体" w:hAnsi="Calibri" w:cs="Times New Roman"/>
        </w:rPr>
        <w:t>亿元（同比</w:t>
      </w:r>
      <w:r w:rsidRPr="000822BB">
        <w:rPr>
          <w:rFonts w:ascii="Calibri" w:eastAsia="宋体" w:hAnsi="Calibri" w:cs="Times New Roman"/>
        </w:rPr>
        <w:t>-11%</w:t>
      </w:r>
      <w:r w:rsidRPr="000822BB">
        <w:rPr>
          <w:rFonts w:ascii="Calibri" w:eastAsia="宋体" w:hAnsi="Calibri" w:cs="Times New Roman"/>
        </w:rPr>
        <w:t>）。</w:t>
      </w:r>
    </w:p>
    <w:p w14:paraId="205F02DF" w14:textId="77777777" w:rsidR="000822BB" w:rsidRPr="000822BB" w:rsidRDefault="000822BB" w:rsidP="000822BB">
      <w:pPr>
        <w:rPr>
          <w:rFonts w:ascii="Calibri" w:eastAsia="宋体" w:hAnsi="Calibri" w:cs="Times New Roman" w:hint="eastAsia"/>
        </w:rPr>
      </w:pPr>
    </w:p>
    <w:p w14:paraId="48AF0FE7" w14:textId="77777777" w:rsidR="000822BB" w:rsidRDefault="000822BB" w:rsidP="000822BB">
      <w:pPr>
        <w:pStyle w:val="a9"/>
        <w:numPr>
          <w:ilvl w:val="0"/>
          <w:numId w:val="38"/>
        </w:numPr>
        <w:rPr>
          <w:rFonts w:ascii="Calibri" w:eastAsia="宋体" w:hAnsi="Calibri" w:cs="Times New Roman"/>
        </w:rPr>
      </w:pPr>
      <w:r w:rsidRPr="000822BB">
        <w:rPr>
          <w:rFonts w:ascii="Calibri" w:eastAsia="宋体" w:hAnsi="Calibri" w:cs="Times New Roman" w:hint="eastAsia"/>
        </w:rPr>
        <w:t>【中国金茂】</w:t>
      </w:r>
      <w:r w:rsidRPr="000822BB">
        <w:rPr>
          <w:rFonts w:ascii="Calibri" w:eastAsia="宋体" w:hAnsi="Calibri" w:cs="Times New Roman"/>
        </w:rPr>
        <w:t>2026</w:t>
      </w:r>
      <w:r w:rsidRPr="000822BB">
        <w:rPr>
          <w:rFonts w:ascii="Calibri" w:eastAsia="宋体" w:hAnsi="Calibri" w:cs="Times New Roman"/>
        </w:rPr>
        <w:t>年</w:t>
      </w:r>
      <w:r w:rsidRPr="000822BB">
        <w:rPr>
          <w:rFonts w:ascii="Calibri" w:eastAsia="宋体" w:hAnsi="Calibri" w:cs="Times New Roman"/>
        </w:rPr>
        <w:t>8</w:t>
      </w:r>
      <w:r w:rsidRPr="000822BB">
        <w:rPr>
          <w:rFonts w:ascii="Calibri" w:eastAsia="宋体" w:hAnsi="Calibri" w:cs="Times New Roman"/>
        </w:rPr>
        <w:t>月未经审核销售数据：</w:t>
      </w:r>
      <w:r w:rsidRPr="000822BB">
        <w:rPr>
          <w:rFonts w:ascii="Calibri" w:eastAsia="宋体" w:hAnsi="Calibri" w:cs="Times New Roman"/>
        </w:rPr>
        <w:t>8</w:t>
      </w:r>
      <w:r w:rsidRPr="000822BB">
        <w:rPr>
          <w:rFonts w:ascii="Calibri" w:eastAsia="宋体" w:hAnsi="Calibri" w:cs="Times New Roman"/>
        </w:rPr>
        <w:t>月签约销售金额</w:t>
      </w:r>
      <w:r w:rsidRPr="000822BB">
        <w:rPr>
          <w:rFonts w:ascii="Calibri" w:eastAsia="宋体" w:hAnsi="Calibri" w:cs="Times New Roman"/>
        </w:rPr>
        <w:t>73.98</w:t>
      </w:r>
      <w:r w:rsidRPr="000822BB">
        <w:rPr>
          <w:rFonts w:ascii="Calibri" w:eastAsia="宋体" w:hAnsi="Calibri" w:cs="Times New Roman"/>
        </w:rPr>
        <w:t>亿元、签约销售建筑面积</w:t>
      </w:r>
      <w:r w:rsidRPr="000822BB">
        <w:rPr>
          <w:rFonts w:ascii="Calibri" w:eastAsia="宋体" w:hAnsi="Calibri" w:cs="Times New Roman"/>
        </w:rPr>
        <w:t>18.51</w:t>
      </w:r>
      <w:r w:rsidRPr="000822BB">
        <w:rPr>
          <w:rFonts w:ascii="Calibri" w:eastAsia="宋体" w:hAnsi="Calibri" w:cs="Times New Roman"/>
        </w:rPr>
        <w:t>万平方米；</w:t>
      </w:r>
      <w:r w:rsidRPr="000822BB">
        <w:rPr>
          <w:rFonts w:ascii="Calibri" w:eastAsia="宋体" w:hAnsi="Calibri" w:cs="Times New Roman"/>
        </w:rPr>
        <w:t>1-8</w:t>
      </w:r>
      <w:r w:rsidRPr="000822BB">
        <w:rPr>
          <w:rFonts w:ascii="Calibri" w:eastAsia="宋体" w:hAnsi="Calibri" w:cs="Times New Roman"/>
        </w:rPr>
        <w:t>月累计签约销售金额</w:t>
      </w:r>
      <w:r w:rsidRPr="000822BB">
        <w:rPr>
          <w:rFonts w:ascii="Calibri" w:eastAsia="宋体" w:hAnsi="Calibri" w:cs="Times New Roman"/>
        </w:rPr>
        <w:t>741.00</w:t>
      </w:r>
      <w:r w:rsidRPr="000822BB">
        <w:rPr>
          <w:rFonts w:ascii="Calibri" w:eastAsia="宋体" w:hAnsi="Calibri" w:cs="Times New Roman"/>
        </w:rPr>
        <w:t>亿元、累计销售面积</w:t>
      </w:r>
      <w:r w:rsidRPr="000822BB">
        <w:rPr>
          <w:rFonts w:ascii="Calibri" w:eastAsia="宋体" w:hAnsi="Calibri" w:cs="Times New Roman"/>
        </w:rPr>
        <w:t>273.91</w:t>
      </w:r>
      <w:r w:rsidRPr="000822BB">
        <w:rPr>
          <w:rFonts w:ascii="Calibri" w:eastAsia="宋体" w:hAnsi="Calibri" w:cs="Times New Roman"/>
        </w:rPr>
        <w:t>万平方米；另有已认购未签约物业销售金额</w:t>
      </w:r>
      <w:r w:rsidRPr="000822BB">
        <w:rPr>
          <w:rFonts w:ascii="Calibri" w:eastAsia="宋体" w:hAnsi="Calibri" w:cs="Times New Roman"/>
        </w:rPr>
        <w:t>8.72</w:t>
      </w:r>
      <w:r w:rsidRPr="000822BB">
        <w:rPr>
          <w:rFonts w:ascii="Calibri" w:eastAsia="宋体" w:hAnsi="Calibri" w:cs="Times New Roman"/>
        </w:rPr>
        <w:t>亿元。</w:t>
      </w:r>
    </w:p>
    <w:p w14:paraId="32192259" w14:textId="77777777" w:rsidR="000822BB" w:rsidRPr="000822BB" w:rsidRDefault="000822BB" w:rsidP="000822BB">
      <w:pPr>
        <w:pStyle w:val="a9"/>
        <w:rPr>
          <w:rFonts w:ascii="Calibri" w:eastAsia="宋体" w:hAnsi="Calibri" w:cs="Times New Roman" w:hint="eastAsia"/>
        </w:rPr>
      </w:pPr>
    </w:p>
    <w:p w14:paraId="40A91861" w14:textId="77777777" w:rsidR="000822BB" w:rsidRPr="000822BB" w:rsidRDefault="000822BB" w:rsidP="000822BB">
      <w:pPr>
        <w:rPr>
          <w:rFonts w:ascii="Calibri" w:eastAsia="宋体" w:hAnsi="Calibri" w:cs="Times New Roman" w:hint="eastAsia"/>
        </w:rPr>
      </w:pPr>
    </w:p>
    <w:p w14:paraId="7F01F3AC" w14:textId="77777777" w:rsidR="000822BB" w:rsidRDefault="000822BB" w:rsidP="000822BB">
      <w:pPr>
        <w:pStyle w:val="a9"/>
        <w:numPr>
          <w:ilvl w:val="0"/>
          <w:numId w:val="38"/>
        </w:numPr>
        <w:rPr>
          <w:rFonts w:ascii="Calibri" w:eastAsia="宋体" w:hAnsi="Calibri" w:cs="Times New Roman"/>
        </w:rPr>
      </w:pPr>
      <w:r w:rsidRPr="000822BB">
        <w:rPr>
          <w:rFonts w:ascii="Calibri" w:eastAsia="宋体" w:hAnsi="Calibri" w:cs="Times New Roman" w:hint="eastAsia"/>
        </w:rPr>
        <w:t>【万物云】</w:t>
      </w:r>
      <w:r w:rsidRPr="000822BB">
        <w:rPr>
          <w:rFonts w:ascii="Calibri" w:eastAsia="宋体" w:hAnsi="Calibri" w:cs="Times New Roman"/>
        </w:rPr>
        <w:t>2026</w:t>
      </w:r>
      <w:r w:rsidRPr="000822BB">
        <w:rPr>
          <w:rFonts w:ascii="Calibri" w:eastAsia="宋体" w:hAnsi="Calibri" w:cs="Times New Roman"/>
        </w:rPr>
        <w:t>年中期报告：上半年收入</w:t>
      </w:r>
      <w:r w:rsidRPr="000822BB">
        <w:rPr>
          <w:rFonts w:ascii="Calibri" w:eastAsia="宋体" w:hAnsi="Calibri" w:cs="Times New Roman"/>
        </w:rPr>
        <w:t>191.12</w:t>
      </w:r>
      <w:r w:rsidRPr="000822BB">
        <w:rPr>
          <w:rFonts w:ascii="Calibri" w:eastAsia="宋体" w:hAnsi="Calibri" w:cs="Times New Roman"/>
        </w:rPr>
        <w:t>亿元（同比</w:t>
      </w:r>
      <w:r w:rsidRPr="000822BB">
        <w:rPr>
          <w:rFonts w:ascii="Calibri" w:eastAsia="宋体" w:hAnsi="Calibri" w:cs="Times New Roman"/>
        </w:rPr>
        <w:t>+5.4%</w:t>
      </w:r>
      <w:r w:rsidRPr="000822BB">
        <w:rPr>
          <w:rFonts w:ascii="Calibri" w:eastAsia="宋体" w:hAnsi="Calibri" w:cs="Times New Roman"/>
        </w:rPr>
        <w:t>），归母净利润</w:t>
      </w:r>
      <w:r w:rsidRPr="000822BB">
        <w:rPr>
          <w:rFonts w:ascii="Calibri" w:eastAsia="宋体" w:hAnsi="Calibri" w:cs="Times New Roman"/>
        </w:rPr>
        <w:t>7.82</w:t>
      </w:r>
      <w:r w:rsidRPr="000822BB">
        <w:rPr>
          <w:rFonts w:ascii="Calibri" w:eastAsia="宋体" w:hAnsi="Calibri" w:cs="Times New Roman"/>
        </w:rPr>
        <w:t>亿元（同比</w:t>
      </w:r>
      <w:r w:rsidRPr="000822BB">
        <w:rPr>
          <w:rFonts w:ascii="Calibri" w:eastAsia="宋体" w:hAnsi="Calibri" w:cs="Times New Roman"/>
        </w:rPr>
        <w:t>-1.3%</w:t>
      </w:r>
      <w:r w:rsidRPr="000822BB">
        <w:rPr>
          <w:rFonts w:ascii="Calibri" w:eastAsia="宋体" w:hAnsi="Calibri" w:cs="Times New Roman"/>
        </w:rPr>
        <w:t>），每股盈利</w:t>
      </w:r>
      <w:r w:rsidRPr="000822BB">
        <w:rPr>
          <w:rFonts w:ascii="Calibri" w:eastAsia="宋体" w:hAnsi="Calibri" w:cs="Times New Roman"/>
        </w:rPr>
        <w:t>0.68</w:t>
      </w:r>
      <w:r w:rsidRPr="000822BB">
        <w:rPr>
          <w:rFonts w:ascii="Calibri" w:eastAsia="宋体" w:hAnsi="Calibri" w:cs="Times New Roman"/>
        </w:rPr>
        <w:t>元；建议中期股息每股</w:t>
      </w:r>
      <w:r w:rsidRPr="000822BB">
        <w:rPr>
          <w:rFonts w:ascii="Calibri" w:eastAsia="宋体" w:hAnsi="Calibri" w:cs="Times New Roman"/>
        </w:rPr>
        <w:t>0.711</w:t>
      </w:r>
      <w:r w:rsidRPr="000822BB">
        <w:rPr>
          <w:rFonts w:ascii="Calibri" w:eastAsia="宋体" w:hAnsi="Calibri" w:cs="Times New Roman"/>
        </w:rPr>
        <w:t>元（含税），合计</w:t>
      </w:r>
      <w:r w:rsidRPr="000822BB">
        <w:rPr>
          <w:rFonts w:ascii="Calibri" w:eastAsia="宋体" w:hAnsi="Calibri" w:cs="Times New Roman"/>
        </w:rPr>
        <w:t>8.20</w:t>
      </w:r>
      <w:r w:rsidRPr="000822BB">
        <w:rPr>
          <w:rFonts w:ascii="Calibri" w:eastAsia="宋体" w:hAnsi="Calibri" w:cs="Times New Roman"/>
        </w:rPr>
        <w:t>亿元；上半年主动退出低毛利、低回款住宅项目</w:t>
      </w:r>
      <w:r w:rsidRPr="000822BB">
        <w:rPr>
          <w:rFonts w:ascii="Calibri" w:eastAsia="宋体" w:hAnsi="Calibri" w:cs="Times New Roman"/>
        </w:rPr>
        <w:t>139</w:t>
      </w:r>
      <w:r w:rsidRPr="000822BB">
        <w:rPr>
          <w:rFonts w:ascii="Calibri" w:eastAsia="宋体" w:hAnsi="Calibri" w:cs="Times New Roman"/>
        </w:rPr>
        <w:t>个（涉及年化饱和收入</w:t>
      </w:r>
      <w:r w:rsidRPr="000822BB">
        <w:rPr>
          <w:rFonts w:ascii="Calibri" w:eastAsia="宋体" w:hAnsi="Calibri" w:cs="Times New Roman"/>
        </w:rPr>
        <w:t>7.43</w:t>
      </w:r>
      <w:r w:rsidRPr="000822BB">
        <w:rPr>
          <w:rFonts w:ascii="Calibri" w:eastAsia="宋体" w:hAnsi="Calibri" w:cs="Times New Roman"/>
        </w:rPr>
        <w:t>亿元）。</w:t>
      </w:r>
    </w:p>
    <w:p w14:paraId="7B1B68B1" w14:textId="77777777" w:rsidR="000822BB" w:rsidRPr="000822BB" w:rsidRDefault="000822BB" w:rsidP="000822BB">
      <w:pPr>
        <w:rPr>
          <w:rFonts w:ascii="Calibri" w:eastAsia="宋体" w:hAnsi="Calibri" w:cs="Times New Roman" w:hint="eastAsia"/>
        </w:rPr>
      </w:pPr>
    </w:p>
    <w:p w14:paraId="08EDF6C3" w14:textId="77777777" w:rsidR="000822BB" w:rsidRDefault="000822BB" w:rsidP="000822BB">
      <w:pPr>
        <w:pStyle w:val="a9"/>
        <w:numPr>
          <w:ilvl w:val="0"/>
          <w:numId w:val="38"/>
        </w:numPr>
        <w:rPr>
          <w:rFonts w:ascii="Calibri" w:eastAsia="宋体" w:hAnsi="Calibri" w:cs="Times New Roman"/>
        </w:rPr>
      </w:pPr>
      <w:r w:rsidRPr="000822BB">
        <w:rPr>
          <w:rFonts w:ascii="Calibri" w:eastAsia="宋体" w:hAnsi="Calibri" w:cs="Times New Roman" w:hint="eastAsia"/>
        </w:rPr>
        <w:t>【恒隆集团】</w:t>
      </w:r>
      <w:r w:rsidRPr="000822BB">
        <w:rPr>
          <w:rFonts w:ascii="Calibri" w:eastAsia="宋体" w:hAnsi="Calibri" w:cs="Times New Roman"/>
        </w:rPr>
        <w:t>2026</w:t>
      </w:r>
      <w:r w:rsidRPr="000822BB">
        <w:rPr>
          <w:rFonts w:ascii="Calibri" w:eastAsia="宋体" w:hAnsi="Calibri" w:cs="Times New Roman"/>
        </w:rPr>
        <w:t>年中期报告：上半年收入</w:t>
      </w:r>
      <w:r w:rsidRPr="000822BB">
        <w:rPr>
          <w:rFonts w:ascii="Calibri" w:eastAsia="宋体" w:hAnsi="Calibri" w:cs="Times New Roman"/>
        </w:rPr>
        <w:t>63.41</w:t>
      </w:r>
      <w:r w:rsidRPr="000822BB">
        <w:rPr>
          <w:rFonts w:ascii="Calibri" w:eastAsia="宋体" w:hAnsi="Calibri" w:cs="Times New Roman"/>
        </w:rPr>
        <w:t>亿港元（同比</w:t>
      </w:r>
      <w:r w:rsidRPr="000822BB">
        <w:rPr>
          <w:rFonts w:ascii="Calibri" w:eastAsia="宋体" w:hAnsi="Calibri" w:cs="Times New Roman"/>
        </w:rPr>
        <w:t>+21.9%</w:t>
      </w:r>
      <w:r w:rsidRPr="000822BB">
        <w:rPr>
          <w:rFonts w:ascii="Calibri" w:eastAsia="宋体" w:hAnsi="Calibri" w:cs="Times New Roman"/>
        </w:rPr>
        <w:t>），股东应占溢利</w:t>
      </w:r>
      <w:r w:rsidRPr="000822BB">
        <w:rPr>
          <w:rFonts w:ascii="Calibri" w:eastAsia="宋体" w:hAnsi="Calibri" w:cs="Times New Roman"/>
        </w:rPr>
        <w:t>7.46</w:t>
      </w:r>
      <w:r w:rsidRPr="000822BB">
        <w:rPr>
          <w:rFonts w:ascii="Calibri" w:eastAsia="宋体" w:hAnsi="Calibri" w:cs="Times New Roman"/>
        </w:rPr>
        <w:t>亿港元（同比</w:t>
      </w:r>
      <w:r w:rsidRPr="000822BB">
        <w:rPr>
          <w:rFonts w:ascii="Calibri" w:eastAsia="宋体" w:hAnsi="Calibri" w:cs="Times New Roman"/>
        </w:rPr>
        <w:t>+7.0%</w:t>
      </w:r>
      <w:r w:rsidRPr="000822BB">
        <w:rPr>
          <w:rFonts w:ascii="Calibri" w:eastAsia="宋体" w:hAnsi="Calibri" w:cs="Times New Roman"/>
        </w:rPr>
        <w:t>），每股盈利</w:t>
      </w:r>
      <w:r w:rsidRPr="000822BB">
        <w:rPr>
          <w:rFonts w:ascii="Calibri" w:eastAsia="宋体" w:hAnsi="Calibri" w:cs="Times New Roman"/>
        </w:rPr>
        <w:t>0.55</w:t>
      </w:r>
      <w:r w:rsidRPr="000822BB">
        <w:rPr>
          <w:rFonts w:ascii="Calibri" w:eastAsia="宋体" w:hAnsi="Calibri" w:cs="Times New Roman"/>
        </w:rPr>
        <w:t>港元；中期股息每股</w:t>
      </w:r>
      <w:r w:rsidRPr="000822BB">
        <w:rPr>
          <w:rFonts w:ascii="Calibri" w:eastAsia="宋体" w:hAnsi="Calibri" w:cs="Times New Roman"/>
        </w:rPr>
        <w:t>0.21</w:t>
      </w:r>
      <w:r w:rsidRPr="000822BB">
        <w:rPr>
          <w:rFonts w:ascii="Calibri" w:eastAsia="宋体" w:hAnsi="Calibri" w:cs="Times New Roman"/>
        </w:rPr>
        <w:t>港元。内地商场收入按人民币计同比</w:t>
      </w:r>
      <w:r w:rsidRPr="000822BB">
        <w:rPr>
          <w:rFonts w:ascii="Calibri" w:eastAsia="宋体" w:hAnsi="Calibri" w:cs="Times New Roman"/>
        </w:rPr>
        <w:t>+6%</w:t>
      </w:r>
      <w:r w:rsidRPr="000822BB">
        <w:rPr>
          <w:rFonts w:ascii="Calibri" w:eastAsia="宋体" w:hAnsi="Calibri" w:cs="Times New Roman"/>
        </w:rPr>
        <w:t>，整体物业租出率提升至</w:t>
      </w:r>
      <w:r w:rsidRPr="000822BB">
        <w:rPr>
          <w:rFonts w:ascii="Calibri" w:eastAsia="宋体" w:hAnsi="Calibri" w:cs="Times New Roman"/>
        </w:rPr>
        <w:t>96%</w:t>
      </w:r>
      <w:r w:rsidRPr="000822BB">
        <w:rPr>
          <w:rFonts w:ascii="Calibri" w:eastAsia="宋体" w:hAnsi="Calibri" w:cs="Times New Roman"/>
        </w:rPr>
        <w:t>；杭州恒隆广场于</w:t>
      </w:r>
      <w:r w:rsidRPr="000822BB">
        <w:rPr>
          <w:rFonts w:ascii="Calibri" w:eastAsia="宋体" w:hAnsi="Calibri" w:cs="Times New Roman"/>
        </w:rPr>
        <w:t>4</w:t>
      </w:r>
      <w:r w:rsidRPr="000822BB">
        <w:rPr>
          <w:rFonts w:ascii="Calibri" w:eastAsia="宋体" w:hAnsi="Calibri" w:cs="Times New Roman"/>
        </w:rPr>
        <w:t>月</w:t>
      </w:r>
      <w:r w:rsidRPr="000822BB">
        <w:rPr>
          <w:rFonts w:ascii="Calibri" w:eastAsia="宋体" w:hAnsi="Calibri" w:cs="Times New Roman"/>
        </w:rPr>
        <w:t>28</w:t>
      </w:r>
      <w:r w:rsidRPr="000822BB">
        <w:rPr>
          <w:rFonts w:ascii="Calibri" w:eastAsia="宋体" w:hAnsi="Calibri" w:cs="Times New Roman"/>
        </w:rPr>
        <w:t>日开业，商场租出率</w:t>
      </w:r>
      <w:r w:rsidRPr="000822BB">
        <w:rPr>
          <w:rFonts w:ascii="Calibri" w:eastAsia="宋体" w:hAnsi="Calibri" w:cs="Times New Roman"/>
        </w:rPr>
        <w:t>89%</w:t>
      </w:r>
      <w:r w:rsidRPr="000822BB">
        <w:rPr>
          <w:rFonts w:ascii="Calibri" w:eastAsia="宋体" w:hAnsi="Calibri" w:cs="Times New Roman"/>
        </w:rPr>
        <w:t>、预计年底升至近</w:t>
      </w:r>
      <w:r w:rsidRPr="000822BB">
        <w:rPr>
          <w:rFonts w:ascii="Calibri" w:eastAsia="宋体" w:hAnsi="Calibri" w:cs="Times New Roman"/>
        </w:rPr>
        <w:t>100%</w:t>
      </w:r>
      <w:r w:rsidRPr="000822BB">
        <w:rPr>
          <w:rFonts w:ascii="Calibri" w:eastAsia="宋体" w:hAnsi="Calibri" w:cs="Times New Roman"/>
        </w:rPr>
        <w:t>；期末净债项股权比率</w:t>
      </w:r>
      <w:r w:rsidRPr="000822BB">
        <w:rPr>
          <w:rFonts w:ascii="Calibri" w:eastAsia="宋体" w:hAnsi="Calibri" w:cs="Times New Roman"/>
        </w:rPr>
        <w:t>30.5%</w:t>
      </w:r>
      <w:r w:rsidRPr="000822BB">
        <w:rPr>
          <w:rFonts w:ascii="Calibri" w:eastAsia="宋体" w:hAnsi="Calibri" w:cs="Times New Roman"/>
        </w:rPr>
        <w:t>（</w:t>
      </w:r>
      <w:r w:rsidRPr="000822BB">
        <w:rPr>
          <w:rFonts w:ascii="Calibri" w:eastAsia="宋体" w:hAnsi="Calibri" w:cs="Times New Roman"/>
        </w:rPr>
        <w:t>2025</w:t>
      </w:r>
      <w:r w:rsidRPr="000822BB">
        <w:rPr>
          <w:rFonts w:ascii="Calibri" w:eastAsia="宋体" w:hAnsi="Calibri" w:cs="Times New Roman"/>
        </w:rPr>
        <w:t>年末</w:t>
      </w:r>
      <w:r w:rsidRPr="000822BB">
        <w:rPr>
          <w:rFonts w:ascii="Calibri" w:eastAsia="宋体" w:hAnsi="Calibri" w:cs="Times New Roman"/>
        </w:rPr>
        <w:t>30.9%</w:t>
      </w:r>
      <w:r w:rsidRPr="000822BB">
        <w:rPr>
          <w:rFonts w:ascii="Calibri" w:eastAsia="宋体" w:hAnsi="Calibri" w:cs="Times New Roman"/>
        </w:rPr>
        <w:t>）。</w:t>
      </w:r>
    </w:p>
    <w:p w14:paraId="5982279E" w14:textId="77777777" w:rsidR="000822BB" w:rsidRPr="000822BB" w:rsidRDefault="000822BB" w:rsidP="000822BB">
      <w:pPr>
        <w:pStyle w:val="a9"/>
        <w:rPr>
          <w:rFonts w:ascii="Calibri" w:eastAsia="宋体" w:hAnsi="Calibri" w:cs="Times New Roman" w:hint="eastAsia"/>
        </w:rPr>
      </w:pPr>
    </w:p>
    <w:p w14:paraId="6289BF70" w14:textId="77777777" w:rsidR="000822BB" w:rsidRPr="000822BB" w:rsidRDefault="000822BB" w:rsidP="000822BB">
      <w:pPr>
        <w:rPr>
          <w:rFonts w:ascii="Calibri" w:eastAsia="宋体" w:hAnsi="Calibri" w:cs="Times New Roman" w:hint="eastAsia"/>
        </w:rPr>
      </w:pPr>
    </w:p>
    <w:p w14:paraId="2C205242" w14:textId="77777777" w:rsidR="000822BB" w:rsidRDefault="000822BB" w:rsidP="000822BB">
      <w:pPr>
        <w:pStyle w:val="a9"/>
        <w:numPr>
          <w:ilvl w:val="0"/>
          <w:numId w:val="38"/>
        </w:numPr>
        <w:rPr>
          <w:rFonts w:ascii="Calibri" w:eastAsia="宋体" w:hAnsi="Calibri" w:cs="Times New Roman"/>
        </w:rPr>
      </w:pPr>
      <w:r w:rsidRPr="000822BB">
        <w:rPr>
          <w:rFonts w:ascii="Calibri" w:eastAsia="宋体" w:hAnsi="Calibri" w:cs="Times New Roman" w:hint="eastAsia"/>
        </w:rPr>
        <w:t>【恒隆地产】</w:t>
      </w:r>
      <w:r w:rsidRPr="000822BB">
        <w:rPr>
          <w:rFonts w:ascii="Calibri" w:eastAsia="宋体" w:hAnsi="Calibri" w:cs="Times New Roman"/>
        </w:rPr>
        <w:t>2026</w:t>
      </w:r>
      <w:r w:rsidRPr="000822BB">
        <w:rPr>
          <w:rFonts w:ascii="Calibri" w:eastAsia="宋体" w:hAnsi="Calibri" w:cs="Times New Roman"/>
        </w:rPr>
        <w:t>年中期报告：上半年收入</w:t>
      </w:r>
      <w:r w:rsidRPr="000822BB">
        <w:rPr>
          <w:rFonts w:ascii="Calibri" w:eastAsia="宋体" w:hAnsi="Calibri" w:cs="Times New Roman"/>
        </w:rPr>
        <w:t>61.13</w:t>
      </w:r>
      <w:r w:rsidRPr="000822BB">
        <w:rPr>
          <w:rFonts w:ascii="Calibri" w:eastAsia="宋体" w:hAnsi="Calibri" w:cs="Times New Roman"/>
        </w:rPr>
        <w:t>亿港元（同比</w:t>
      </w:r>
      <w:r w:rsidRPr="000822BB">
        <w:rPr>
          <w:rFonts w:ascii="Calibri" w:eastAsia="宋体" w:hAnsi="Calibri" w:cs="Times New Roman"/>
        </w:rPr>
        <w:t>+23.1%</w:t>
      </w:r>
      <w:r w:rsidRPr="000822BB">
        <w:rPr>
          <w:rFonts w:ascii="Calibri" w:eastAsia="宋体" w:hAnsi="Calibri" w:cs="Times New Roman"/>
        </w:rPr>
        <w:t>），股东应占溢利</w:t>
      </w:r>
      <w:r w:rsidRPr="000822BB">
        <w:rPr>
          <w:rFonts w:ascii="Calibri" w:eastAsia="宋体" w:hAnsi="Calibri" w:cs="Times New Roman"/>
        </w:rPr>
        <w:t>7.58</w:t>
      </w:r>
      <w:r w:rsidRPr="000822BB">
        <w:rPr>
          <w:rFonts w:ascii="Calibri" w:eastAsia="宋体" w:hAnsi="Calibri" w:cs="Times New Roman"/>
        </w:rPr>
        <w:t>亿港元（同比</w:t>
      </w:r>
      <w:r w:rsidRPr="000822BB">
        <w:rPr>
          <w:rFonts w:ascii="Calibri" w:eastAsia="宋体" w:hAnsi="Calibri" w:cs="Times New Roman"/>
        </w:rPr>
        <w:t>-16.9%</w:t>
      </w:r>
      <w:r w:rsidRPr="000822BB">
        <w:rPr>
          <w:rFonts w:ascii="Calibri" w:eastAsia="宋体" w:hAnsi="Calibri" w:cs="Times New Roman"/>
        </w:rPr>
        <w:t>，受投资物业公平值减少影响），每股盈利</w:t>
      </w:r>
      <w:r w:rsidRPr="000822BB">
        <w:rPr>
          <w:rFonts w:ascii="Calibri" w:eastAsia="宋体" w:hAnsi="Calibri" w:cs="Times New Roman"/>
        </w:rPr>
        <w:t>0.15</w:t>
      </w:r>
      <w:r w:rsidRPr="000822BB">
        <w:rPr>
          <w:rFonts w:ascii="Calibri" w:eastAsia="宋体" w:hAnsi="Calibri" w:cs="Times New Roman"/>
        </w:rPr>
        <w:t>港元；中期股息每股</w:t>
      </w:r>
      <w:r w:rsidRPr="000822BB">
        <w:rPr>
          <w:rFonts w:ascii="Calibri" w:eastAsia="宋体" w:hAnsi="Calibri" w:cs="Times New Roman"/>
        </w:rPr>
        <w:t>0.12</w:t>
      </w:r>
      <w:r w:rsidRPr="000822BB">
        <w:rPr>
          <w:rFonts w:ascii="Calibri" w:eastAsia="宋体" w:hAnsi="Calibri" w:cs="Times New Roman"/>
        </w:rPr>
        <w:t>港元；期末净债项股权比率</w:t>
      </w:r>
      <w:r w:rsidRPr="000822BB">
        <w:rPr>
          <w:rFonts w:ascii="Calibri" w:eastAsia="宋体" w:hAnsi="Calibri" w:cs="Times New Roman"/>
        </w:rPr>
        <w:t>31.6%</w:t>
      </w:r>
      <w:r w:rsidRPr="000822BB">
        <w:rPr>
          <w:rFonts w:ascii="Calibri" w:eastAsia="宋体" w:hAnsi="Calibri" w:cs="Times New Roman"/>
        </w:rPr>
        <w:t>（</w:t>
      </w:r>
      <w:r w:rsidRPr="000822BB">
        <w:rPr>
          <w:rFonts w:ascii="Calibri" w:eastAsia="宋体" w:hAnsi="Calibri" w:cs="Times New Roman"/>
        </w:rPr>
        <w:t>2025</w:t>
      </w:r>
      <w:r w:rsidRPr="000822BB">
        <w:rPr>
          <w:rFonts w:ascii="Calibri" w:eastAsia="宋体" w:hAnsi="Calibri" w:cs="Times New Roman"/>
        </w:rPr>
        <w:t>年末</w:t>
      </w:r>
      <w:r w:rsidRPr="000822BB">
        <w:rPr>
          <w:rFonts w:ascii="Calibri" w:eastAsia="宋体" w:hAnsi="Calibri" w:cs="Times New Roman"/>
        </w:rPr>
        <w:t>32.7%</w:t>
      </w:r>
      <w:r w:rsidRPr="000822BB">
        <w:rPr>
          <w:rFonts w:ascii="Calibri" w:eastAsia="宋体" w:hAnsi="Calibri" w:cs="Times New Roman"/>
        </w:rPr>
        <w:t>）。</w:t>
      </w:r>
    </w:p>
    <w:p w14:paraId="018A145B" w14:textId="77777777" w:rsidR="000822BB" w:rsidRPr="000822BB" w:rsidRDefault="000822BB" w:rsidP="000822BB">
      <w:pPr>
        <w:rPr>
          <w:rFonts w:ascii="Calibri" w:eastAsia="宋体" w:hAnsi="Calibri" w:cs="Times New Roman" w:hint="eastAsia"/>
        </w:rPr>
      </w:pPr>
    </w:p>
    <w:p w14:paraId="6F008963" w14:textId="77777777" w:rsidR="000822BB" w:rsidRDefault="000822BB" w:rsidP="000822BB">
      <w:pPr>
        <w:pStyle w:val="a9"/>
        <w:numPr>
          <w:ilvl w:val="0"/>
          <w:numId w:val="38"/>
        </w:numPr>
        <w:rPr>
          <w:rFonts w:ascii="Calibri" w:eastAsia="宋体" w:hAnsi="Calibri" w:cs="Times New Roman"/>
        </w:rPr>
      </w:pPr>
      <w:r w:rsidRPr="000822BB">
        <w:rPr>
          <w:rFonts w:ascii="Calibri" w:eastAsia="宋体" w:hAnsi="Calibri" w:cs="Times New Roman" w:hint="eastAsia"/>
        </w:rPr>
        <w:t>【恒基兆业地产】</w:t>
      </w:r>
      <w:r w:rsidRPr="000822BB">
        <w:rPr>
          <w:rFonts w:ascii="Calibri" w:eastAsia="宋体" w:hAnsi="Calibri" w:cs="Times New Roman"/>
        </w:rPr>
        <w:t>2026</w:t>
      </w:r>
      <w:r w:rsidRPr="000822BB">
        <w:rPr>
          <w:rFonts w:ascii="Calibri" w:eastAsia="宋体" w:hAnsi="Calibri" w:cs="Times New Roman"/>
        </w:rPr>
        <w:t>年中期报告：上半年物业发展营业额</w:t>
      </w:r>
      <w:r w:rsidRPr="000822BB">
        <w:rPr>
          <w:rFonts w:ascii="Calibri" w:eastAsia="宋体" w:hAnsi="Calibri" w:cs="Times New Roman"/>
        </w:rPr>
        <w:t>128.92</w:t>
      </w:r>
      <w:r w:rsidRPr="000822BB">
        <w:rPr>
          <w:rFonts w:ascii="Calibri" w:eastAsia="宋体" w:hAnsi="Calibri" w:cs="Times New Roman"/>
        </w:rPr>
        <w:t>亿港元（同比</w:t>
      </w:r>
      <w:r w:rsidRPr="000822BB">
        <w:rPr>
          <w:rFonts w:ascii="Calibri" w:eastAsia="宋体" w:hAnsi="Calibri" w:cs="Times New Roman"/>
        </w:rPr>
        <w:t>+109%</w:t>
      </w:r>
      <w:r w:rsidRPr="000822BB">
        <w:rPr>
          <w:rFonts w:ascii="Calibri" w:eastAsia="宋体" w:hAnsi="Calibri" w:cs="Times New Roman"/>
        </w:rPr>
        <w:t>），税前盈利贡献</w:t>
      </w:r>
      <w:r w:rsidRPr="000822BB">
        <w:rPr>
          <w:rFonts w:ascii="Calibri" w:eastAsia="宋体" w:hAnsi="Calibri" w:cs="Times New Roman"/>
        </w:rPr>
        <w:t>28.75</w:t>
      </w:r>
      <w:r w:rsidRPr="000822BB">
        <w:rPr>
          <w:rFonts w:ascii="Calibri" w:eastAsia="宋体" w:hAnsi="Calibri" w:cs="Times New Roman"/>
        </w:rPr>
        <w:t>亿港元（同比</w:t>
      </w:r>
      <w:r w:rsidRPr="000822BB">
        <w:rPr>
          <w:rFonts w:ascii="Calibri" w:eastAsia="宋体" w:hAnsi="Calibri" w:cs="Times New Roman"/>
        </w:rPr>
        <w:t>+1,323%</w:t>
      </w:r>
      <w:r w:rsidRPr="000822BB">
        <w:rPr>
          <w:rFonts w:ascii="Calibri" w:eastAsia="宋体" w:hAnsi="Calibri" w:cs="Times New Roman"/>
        </w:rPr>
        <w:t>）；物业租赁租金总收入</w:t>
      </w:r>
      <w:r w:rsidRPr="000822BB">
        <w:rPr>
          <w:rFonts w:ascii="Calibri" w:eastAsia="宋体" w:hAnsi="Calibri" w:cs="Times New Roman"/>
        </w:rPr>
        <w:t>43.83</w:t>
      </w:r>
      <w:r w:rsidRPr="000822BB">
        <w:rPr>
          <w:rFonts w:ascii="Calibri" w:eastAsia="宋体" w:hAnsi="Calibri" w:cs="Times New Roman"/>
        </w:rPr>
        <w:t>亿港元（</w:t>
      </w:r>
      <w:r w:rsidRPr="000822BB">
        <w:rPr>
          <w:rFonts w:ascii="Calibri" w:eastAsia="宋体" w:hAnsi="Calibri" w:cs="Times New Roman"/>
        </w:rPr>
        <w:t>+1%</w:t>
      </w:r>
      <w:r w:rsidRPr="000822BB">
        <w:rPr>
          <w:rFonts w:ascii="Calibri" w:eastAsia="宋体" w:hAnsi="Calibri" w:cs="Times New Roman"/>
        </w:rPr>
        <w:t>）、税前租金净收入</w:t>
      </w:r>
      <w:r w:rsidRPr="000822BB">
        <w:rPr>
          <w:rFonts w:ascii="Calibri" w:eastAsia="宋体" w:hAnsi="Calibri" w:cs="Times New Roman"/>
        </w:rPr>
        <w:t>31.87</w:t>
      </w:r>
      <w:r w:rsidRPr="000822BB">
        <w:rPr>
          <w:rFonts w:ascii="Calibri" w:eastAsia="宋体" w:hAnsi="Calibri" w:cs="Times New Roman"/>
        </w:rPr>
        <w:t>亿港元（</w:t>
      </w:r>
      <w:r w:rsidRPr="000822BB">
        <w:rPr>
          <w:rFonts w:ascii="Calibri" w:eastAsia="宋体" w:hAnsi="Calibri" w:cs="Times New Roman"/>
        </w:rPr>
        <w:t>+1%</w:t>
      </w:r>
      <w:r w:rsidRPr="000822BB">
        <w:rPr>
          <w:rFonts w:ascii="Calibri" w:eastAsia="宋体" w:hAnsi="Calibri" w:cs="Times New Roman"/>
        </w:rPr>
        <w:t>）；股东应占基础盈利</w:t>
      </w:r>
      <w:r w:rsidRPr="000822BB">
        <w:rPr>
          <w:rFonts w:ascii="Calibri" w:eastAsia="宋体" w:hAnsi="Calibri" w:cs="Times New Roman"/>
        </w:rPr>
        <w:t>50.71</w:t>
      </w:r>
      <w:r w:rsidRPr="000822BB">
        <w:rPr>
          <w:rFonts w:ascii="Calibri" w:eastAsia="宋体" w:hAnsi="Calibri" w:cs="Times New Roman"/>
        </w:rPr>
        <w:t>亿港元（</w:t>
      </w:r>
      <w:r w:rsidRPr="000822BB">
        <w:rPr>
          <w:rFonts w:ascii="Calibri" w:eastAsia="宋体" w:hAnsi="Calibri" w:cs="Times New Roman"/>
        </w:rPr>
        <w:t>+66%</w:t>
      </w:r>
      <w:r w:rsidRPr="000822BB">
        <w:rPr>
          <w:rFonts w:ascii="Calibri" w:eastAsia="宋体" w:hAnsi="Calibri" w:cs="Times New Roman"/>
        </w:rPr>
        <w:t>）、公布盈利</w:t>
      </w:r>
      <w:r w:rsidRPr="000822BB">
        <w:rPr>
          <w:rFonts w:ascii="Calibri" w:eastAsia="宋体" w:hAnsi="Calibri" w:cs="Times New Roman"/>
        </w:rPr>
        <w:t>40.90</w:t>
      </w:r>
      <w:r w:rsidRPr="000822BB">
        <w:rPr>
          <w:rFonts w:ascii="Calibri" w:eastAsia="宋体" w:hAnsi="Calibri" w:cs="Times New Roman"/>
        </w:rPr>
        <w:t>亿港元（</w:t>
      </w:r>
      <w:r w:rsidRPr="000822BB">
        <w:rPr>
          <w:rFonts w:ascii="Calibri" w:eastAsia="宋体" w:hAnsi="Calibri" w:cs="Times New Roman"/>
        </w:rPr>
        <w:t>+41%</w:t>
      </w:r>
      <w:r w:rsidRPr="000822BB">
        <w:rPr>
          <w:rFonts w:ascii="Calibri" w:eastAsia="宋体" w:hAnsi="Calibri" w:cs="Times New Roman"/>
        </w:rPr>
        <w:t>）；每股基础盈利</w:t>
      </w:r>
      <w:r w:rsidRPr="000822BB">
        <w:rPr>
          <w:rFonts w:ascii="Calibri" w:eastAsia="宋体" w:hAnsi="Calibri" w:cs="Times New Roman"/>
        </w:rPr>
        <w:t>1.05</w:t>
      </w:r>
      <w:r w:rsidRPr="000822BB">
        <w:rPr>
          <w:rFonts w:ascii="Calibri" w:eastAsia="宋体" w:hAnsi="Calibri" w:cs="Times New Roman"/>
        </w:rPr>
        <w:t>港元，中期股息每股</w:t>
      </w:r>
      <w:r w:rsidRPr="000822BB">
        <w:rPr>
          <w:rFonts w:ascii="Calibri" w:eastAsia="宋体" w:hAnsi="Calibri" w:cs="Times New Roman"/>
        </w:rPr>
        <w:t>0.50</w:t>
      </w:r>
      <w:r w:rsidRPr="000822BB">
        <w:rPr>
          <w:rFonts w:ascii="Calibri" w:eastAsia="宋体" w:hAnsi="Calibri" w:cs="Times New Roman"/>
        </w:rPr>
        <w:t>港元（持平）；期末每股资产净值</w:t>
      </w:r>
      <w:r w:rsidRPr="000822BB">
        <w:rPr>
          <w:rFonts w:ascii="Calibri" w:eastAsia="宋体" w:hAnsi="Calibri" w:cs="Times New Roman"/>
        </w:rPr>
        <w:t>67.25</w:t>
      </w:r>
      <w:r w:rsidRPr="000822BB">
        <w:rPr>
          <w:rFonts w:ascii="Calibri" w:eastAsia="宋体" w:hAnsi="Calibri" w:cs="Times New Roman"/>
        </w:rPr>
        <w:t>港元，净借贷相对股东权益</w:t>
      </w:r>
      <w:r w:rsidRPr="000822BB">
        <w:rPr>
          <w:rFonts w:ascii="Calibri" w:eastAsia="宋体" w:hAnsi="Calibri" w:cs="Times New Roman"/>
        </w:rPr>
        <w:t>17.9%</w:t>
      </w:r>
      <w:r w:rsidRPr="000822BB">
        <w:rPr>
          <w:rFonts w:ascii="Calibri" w:eastAsia="宋体" w:hAnsi="Calibri" w:cs="Times New Roman"/>
        </w:rPr>
        <w:t>（</w:t>
      </w:r>
      <w:r w:rsidRPr="000822BB">
        <w:rPr>
          <w:rFonts w:ascii="Calibri" w:eastAsia="宋体" w:hAnsi="Calibri" w:cs="Times New Roman"/>
        </w:rPr>
        <w:t>-0.8pct</w:t>
      </w:r>
      <w:r w:rsidRPr="000822BB">
        <w:rPr>
          <w:rFonts w:ascii="Calibri" w:eastAsia="宋体" w:hAnsi="Calibri" w:cs="Times New Roman"/>
        </w:rPr>
        <w:t>）。期末香港物业土地储备（自占楼面面积）合计</w:t>
      </w:r>
      <w:r w:rsidRPr="000822BB">
        <w:rPr>
          <w:rFonts w:ascii="Calibri" w:eastAsia="宋体" w:hAnsi="Calibri" w:cs="Times New Roman"/>
        </w:rPr>
        <w:t>2,030</w:t>
      </w:r>
      <w:r w:rsidRPr="000822BB">
        <w:rPr>
          <w:rFonts w:ascii="Calibri" w:eastAsia="宋体" w:hAnsi="Calibri" w:cs="Times New Roman"/>
        </w:rPr>
        <w:t>万平</w:t>
      </w:r>
      <w:r w:rsidRPr="000822BB">
        <w:rPr>
          <w:rFonts w:ascii="Calibri" w:eastAsia="宋体" w:hAnsi="Calibri" w:cs="Times New Roman" w:hint="eastAsia"/>
        </w:rPr>
        <w:t>方呎、新界土地（自占面积）</w:t>
      </w:r>
      <w:r w:rsidRPr="000822BB">
        <w:rPr>
          <w:rFonts w:ascii="Calibri" w:eastAsia="宋体" w:hAnsi="Calibri" w:cs="Times New Roman"/>
        </w:rPr>
        <w:t>3,840</w:t>
      </w:r>
      <w:r w:rsidRPr="000822BB">
        <w:rPr>
          <w:rFonts w:ascii="Calibri" w:eastAsia="宋体" w:hAnsi="Calibri" w:cs="Times New Roman"/>
        </w:rPr>
        <w:t>万平方呎，中国内地物业土地储备（自占楼面面积）</w:t>
      </w:r>
      <w:r w:rsidRPr="000822BB">
        <w:rPr>
          <w:rFonts w:ascii="Calibri" w:eastAsia="宋体" w:hAnsi="Calibri" w:cs="Times New Roman"/>
        </w:rPr>
        <w:t>2,370</w:t>
      </w:r>
      <w:r w:rsidRPr="000822BB">
        <w:rPr>
          <w:rFonts w:ascii="Calibri" w:eastAsia="宋体" w:hAnsi="Calibri" w:cs="Times New Roman"/>
        </w:rPr>
        <w:t>万平方呎。</w:t>
      </w:r>
    </w:p>
    <w:p w14:paraId="5407C5F1" w14:textId="77777777" w:rsidR="000822BB" w:rsidRPr="000822BB" w:rsidRDefault="000822BB" w:rsidP="000822BB">
      <w:pPr>
        <w:pStyle w:val="a9"/>
        <w:rPr>
          <w:rFonts w:ascii="Calibri" w:eastAsia="宋体" w:hAnsi="Calibri" w:cs="Times New Roman" w:hint="eastAsia"/>
        </w:rPr>
      </w:pPr>
    </w:p>
    <w:p w14:paraId="24D32A3A" w14:textId="77777777" w:rsidR="000822BB" w:rsidRPr="000822BB" w:rsidRDefault="000822BB" w:rsidP="000822BB">
      <w:pPr>
        <w:rPr>
          <w:rFonts w:ascii="Calibri" w:eastAsia="宋体" w:hAnsi="Calibri" w:cs="Times New Roman" w:hint="eastAsia"/>
        </w:rPr>
      </w:pPr>
    </w:p>
    <w:p w14:paraId="02A38BE3" w14:textId="77777777" w:rsidR="000822BB" w:rsidRDefault="000822BB" w:rsidP="000822BB">
      <w:pPr>
        <w:pStyle w:val="a9"/>
        <w:numPr>
          <w:ilvl w:val="0"/>
          <w:numId w:val="38"/>
        </w:numPr>
        <w:rPr>
          <w:rFonts w:ascii="Calibri" w:eastAsia="宋体" w:hAnsi="Calibri" w:cs="Times New Roman"/>
        </w:rPr>
      </w:pPr>
      <w:r w:rsidRPr="000822BB">
        <w:rPr>
          <w:rFonts w:ascii="Calibri" w:eastAsia="宋体" w:hAnsi="Calibri" w:cs="Times New Roman" w:hint="eastAsia"/>
        </w:rPr>
        <w:t>【正商实业】</w:t>
      </w:r>
      <w:r w:rsidRPr="000822BB">
        <w:rPr>
          <w:rFonts w:ascii="Calibri" w:eastAsia="宋体" w:hAnsi="Calibri" w:cs="Times New Roman"/>
        </w:rPr>
        <w:t>2026</w:t>
      </w:r>
      <w:r w:rsidRPr="000822BB">
        <w:rPr>
          <w:rFonts w:ascii="Calibri" w:eastAsia="宋体" w:hAnsi="Calibri" w:cs="Times New Roman"/>
        </w:rPr>
        <w:t>年中期报告：上半年收益</w:t>
      </w:r>
      <w:r w:rsidRPr="000822BB">
        <w:rPr>
          <w:rFonts w:ascii="Calibri" w:eastAsia="宋体" w:hAnsi="Calibri" w:cs="Times New Roman"/>
        </w:rPr>
        <w:t>3.57</w:t>
      </w:r>
      <w:r w:rsidRPr="000822BB">
        <w:rPr>
          <w:rFonts w:ascii="Calibri" w:eastAsia="宋体" w:hAnsi="Calibri" w:cs="Times New Roman"/>
        </w:rPr>
        <w:t>亿元（同比</w:t>
      </w:r>
      <w:r w:rsidRPr="000822BB">
        <w:rPr>
          <w:rFonts w:ascii="Calibri" w:eastAsia="宋体" w:hAnsi="Calibri" w:cs="Times New Roman"/>
        </w:rPr>
        <w:t>-86.4%</w:t>
      </w:r>
      <w:r w:rsidRPr="000822BB">
        <w:rPr>
          <w:rFonts w:ascii="Calibri" w:eastAsia="宋体" w:hAnsi="Calibri" w:cs="Times New Roman"/>
        </w:rPr>
        <w:t>），毛利</w:t>
      </w:r>
      <w:r w:rsidRPr="000822BB">
        <w:rPr>
          <w:rFonts w:ascii="Calibri" w:eastAsia="宋体" w:hAnsi="Calibri" w:cs="Times New Roman"/>
        </w:rPr>
        <w:t>2,999.5</w:t>
      </w:r>
      <w:r w:rsidRPr="000822BB">
        <w:rPr>
          <w:rFonts w:ascii="Calibri" w:eastAsia="宋体" w:hAnsi="Calibri" w:cs="Times New Roman"/>
        </w:rPr>
        <w:t>万元；归母亏损</w:t>
      </w:r>
      <w:r w:rsidRPr="000822BB">
        <w:rPr>
          <w:rFonts w:ascii="Calibri" w:eastAsia="宋体" w:hAnsi="Calibri" w:cs="Times New Roman"/>
        </w:rPr>
        <w:t>3.01</w:t>
      </w:r>
      <w:r w:rsidRPr="000822BB">
        <w:rPr>
          <w:rFonts w:ascii="Calibri" w:eastAsia="宋体" w:hAnsi="Calibri" w:cs="Times New Roman"/>
        </w:rPr>
        <w:t>亿元（同比减亏</w:t>
      </w:r>
      <w:r w:rsidRPr="000822BB">
        <w:rPr>
          <w:rFonts w:ascii="Calibri" w:eastAsia="宋体" w:hAnsi="Calibri" w:cs="Times New Roman"/>
        </w:rPr>
        <w:t>40.0%</w:t>
      </w:r>
      <w:r w:rsidRPr="000822BB">
        <w:rPr>
          <w:rFonts w:ascii="Calibri" w:eastAsia="宋体" w:hAnsi="Calibri" w:cs="Times New Roman"/>
        </w:rPr>
        <w:t>），每股亏损</w:t>
      </w:r>
      <w:r w:rsidRPr="000822BB">
        <w:rPr>
          <w:rFonts w:ascii="Calibri" w:eastAsia="宋体" w:hAnsi="Calibri" w:cs="Times New Roman"/>
        </w:rPr>
        <w:t>15.7</w:t>
      </w:r>
      <w:r w:rsidRPr="000822BB">
        <w:rPr>
          <w:rFonts w:ascii="Calibri" w:eastAsia="宋体" w:hAnsi="Calibri" w:cs="Times New Roman"/>
        </w:rPr>
        <w:t>分；期末土地储备总建筑面积约</w:t>
      </w:r>
      <w:r w:rsidRPr="000822BB">
        <w:rPr>
          <w:rFonts w:ascii="Calibri" w:eastAsia="宋体" w:hAnsi="Calibri" w:cs="Times New Roman"/>
        </w:rPr>
        <w:t>1,350</w:t>
      </w:r>
      <w:r w:rsidRPr="000822BB">
        <w:rPr>
          <w:rFonts w:ascii="Calibri" w:eastAsia="宋体" w:hAnsi="Calibri" w:cs="Times New Roman"/>
        </w:rPr>
        <w:t>万平方米。</w:t>
      </w:r>
    </w:p>
    <w:p w14:paraId="015FD8A0" w14:textId="77777777" w:rsidR="000822BB" w:rsidRPr="000822BB" w:rsidRDefault="000822BB" w:rsidP="000822BB">
      <w:pPr>
        <w:rPr>
          <w:rFonts w:ascii="Calibri" w:eastAsia="宋体" w:hAnsi="Calibri" w:cs="Times New Roman" w:hint="eastAsia"/>
        </w:rPr>
      </w:pPr>
    </w:p>
    <w:p w14:paraId="573A2CC0" w14:textId="77777777" w:rsidR="000822BB" w:rsidRDefault="000822BB" w:rsidP="000822BB">
      <w:pPr>
        <w:pStyle w:val="a9"/>
        <w:numPr>
          <w:ilvl w:val="0"/>
          <w:numId w:val="38"/>
        </w:numPr>
        <w:rPr>
          <w:rFonts w:ascii="Calibri" w:eastAsia="宋体" w:hAnsi="Calibri" w:cs="Times New Roman"/>
        </w:rPr>
      </w:pPr>
      <w:r w:rsidRPr="000822BB">
        <w:rPr>
          <w:rFonts w:ascii="Calibri" w:eastAsia="宋体" w:hAnsi="Calibri" w:cs="Times New Roman" w:hint="eastAsia"/>
        </w:rPr>
        <w:t>【意达利控股】</w:t>
      </w:r>
      <w:r w:rsidRPr="000822BB">
        <w:rPr>
          <w:rFonts w:ascii="Calibri" w:eastAsia="宋体" w:hAnsi="Calibri" w:cs="Times New Roman"/>
        </w:rPr>
        <w:t>2026</w:t>
      </w:r>
      <w:r w:rsidRPr="000822BB">
        <w:rPr>
          <w:rFonts w:ascii="Calibri" w:eastAsia="宋体" w:hAnsi="Calibri" w:cs="Times New Roman"/>
        </w:rPr>
        <w:t>年中期报告：物业投资分部租金收入</w:t>
      </w:r>
      <w:r w:rsidRPr="000822BB">
        <w:rPr>
          <w:rFonts w:ascii="Calibri" w:eastAsia="宋体" w:hAnsi="Calibri" w:cs="Times New Roman"/>
        </w:rPr>
        <w:t>1,470</w:t>
      </w:r>
      <w:r w:rsidRPr="000822BB">
        <w:rPr>
          <w:rFonts w:ascii="Calibri" w:eastAsia="宋体" w:hAnsi="Calibri" w:cs="Times New Roman"/>
        </w:rPr>
        <w:t>万港元（同比增加</w:t>
      </w:r>
      <w:r w:rsidRPr="000822BB">
        <w:rPr>
          <w:rFonts w:ascii="Calibri" w:eastAsia="宋体" w:hAnsi="Calibri" w:cs="Times New Roman"/>
        </w:rPr>
        <w:t>150</w:t>
      </w:r>
      <w:r w:rsidRPr="000822BB">
        <w:rPr>
          <w:rFonts w:ascii="Calibri" w:eastAsia="宋体" w:hAnsi="Calibri" w:cs="Times New Roman"/>
        </w:rPr>
        <w:t>万港元），汽车分部收入</w:t>
      </w:r>
      <w:r w:rsidRPr="000822BB">
        <w:rPr>
          <w:rFonts w:ascii="Calibri" w:eastAsia="宋体" w:hAnsi="Calibri" w:cs="Times New Roman"/>
        </w:rPr>
        <w:t>1,230</w:t>
      </w:r>
      <w:r w:rsidRPr="000822BB">
        <w:rPr>
          <w:rFonts w:ascii="Calibri" w:eastAsia="宋体" w:hAnsi="Calibri" w:cs="Times New Roman"/>
        </w:rPr>
        <w:t>万港元；股东应占溢利</w:t>
      </w:r>
      <w:r w:rsidRPr="000822BB">
        <w:rPr>
          <w:rFonts w:ascii="Calibri" w:eastAsia="宋体" w:hAnsi="Calibri" w:cs="Times New Roman"/>
        </w:rPr>
        <w:t>1.38</w:t>
      </w:r>
      <w:r w:rsidRPr="000822BB">
        <w:rPr>
          <w:rFonts w:ascii="Calibri" w:eastAsia="宋体" w:hAnsi="Calibri" w:cs="Times New Roman"/>
        </w:rPr>
        <w:t>亿港元（</w:t>
      </w:r>
      <w:r w:rsidRPr="000822BB">
        <w:rPr>
          <w:rFonts w:ascii="Calibri" w:eastAsia="宋体" w:hAnsi="Calibri" w:cs="Times New Roman"/>
        </w:rPr>
        <w:t>2025</w:t>
      </w:r>
      <w:r w:rsidRPr="000822BB">
        <w:rPr>
          <w:rFonts w:ascii="Calibri" w:eastAsia="宋体" w:hAnsi="Calibri" w:cs="Times New Roman"/>
        </w:rPr>
        <w:t>年同期</w:t>
      </w:r>
      <w:r w:rsidRPr="000822BB">
        <w:rPr>
          <w:rFonts w:ascii="Calibri" w:eastAsia="宋体" w:hAnsi="Calibri" w:cs="Times New Roman"/>
        </w:rPr>
        <w:t>840</w:t>
      </w:r>
      <w:r w:rsidRPr="000822BB">
        <w:rPr>
          <w:rFonts w:ascii="Calibri" w:eastAsia="宋体" w:hAnsi="Calibri" w:cs="Times New Roman"/>
        </w:rPr>
        <w:t>万港元，主要来自金融资产公平值收益</w:t>
      </w:r>
      <w:r w:rsidRPr="000822BB">
        <w:rPr>
          <w:rFonts w:ascii="Calibri" w:eastAsia="宋体" w:hAnsi="Calibri" w:cs="Times New Roman"/>
        </w:rPr>
        <w:t>1.69</w:t>
      </w:r>
      <w:r w:rsidRPr="000822BB">
        <w:rPr>
          <w:rFonts w:ascii="Calibri" w:eastAsia="宋体" w:hAnsi="Calibri" w:cs="Times New Roman"/>
        </w:rPr>
        <w:t>亿港元）；期末债务权益比率</w:t>
      </w:r>
      <w:r w:rsidRPr="000822BB">
        <w:rPr>
          <w:rFonts w:ascii="Calibri" w:eastAsia="宋体" w:hAnsi="Calibri" w:cs="Times New Roman"/>
        </w:rPr>
        <w:t>128.2%</w:t>
      </w:r>
      <w:r w:rsidRPr="000822BB">
        <w:rPr>
          <w:rFonts w:ascii="Calibri" w:eastAsia="宋体" w:hAnsi="Calibri" w:cs="Times New Roman"/>
        </w:rPr>
        <w:t>。</w:t>
      </w:r>
    </w:p>
    <w:p w14:paraId="1DA3ECF7" w14:textId="77777777" w:rsidR="000822BB" w:rsidRPr="000822BB" w:rsidRDefault="000822BB" w:rsidP="000822BB">
      <w:pPr>
        <w:pStyle w:val="a9"/>
        <w:rPr>
          <w:rFonts w:ascii="Calibri" w:eastAsia="宋体" w:hAnsi="Calibri" w:cs="Times New Roman" w:hint="eastAsia"/>
        </w:rPr>
      </w:pPr>
    </w:p>
    <w:p w14:paraId="01F7E1F4" w14:textId="77777777" w:rsidR="000822BB" w:rsidRPr="000822BB" w:rsidRDefault="000822BB" w:rsidP="000822BB">
      <w:pPr>
        <w:rPr>
          <w:rFonts w:ascii="Calibri" w:eastAsia="宋体" w:hAnsi="Calibri" w:cs="Times New Roman" w:hint="eastAsia"/>
        </w:rPr>
      </w:pPr>
    </w:p>
    <w:p w14:paraId="6DD39ED0" w14:textId="77777777" w:rsidR="000822BB" w:rsidRDefault="000822BB" w:rsidP="000822BB">
      <w:pPr>
        <w:pStyle w:val="a9"/>
        <w:numPr>
          <w:ilvl w:val="0"/>
          <w:numId w:val="38"/>
        </w:numPr>
        <w:rPr>
          <w:rFonts w:ascii="Calibri" w:eastAsia="宋体" w:hAnsi="Calibri" w:cs="Times New Roman"/>
        </w:rPr>
      </w:pPr>
      <w:r w:rsidRPr="000822BB">
        <w:rPr>
          <w:rFonts w:ascii="Calibri" w:eastAsia="宋体" w:hAnsi="Calibri" w:cs="Times New Roman" w:hint="eastAsia"/>
        </w:rPr>
        <w:t>【会德丰】二○二六年中期报告书：上半年基础净盈利</w:t>
      </w:r>
      <w:r w:rsidRPr="000822BB">
        <w:rPr>
          <w:rFonts w:ascii="Calibri" w:eastAsia="宋体" w:hAnsi="Calibri" w:cs="Times New Roman"/>
        </w:rPr>
        <w:t>33.11</w:t>
      </w:r>
      <w:r w:rsidRPr="000822BB">
        <w:rPr>
          <w:rFonts w:ascii="Calibri" w:eastAsia="宋体" w:hAnsi="Calibri" w:cs="Times New Roman"/>
        </w:rPr>
        <w:t>亿港元（同比</w:t>
      </w:r>
      <w:r w:rsidRPr="000822BB">
        <w:rPr>
          <w:rFonts w:ascii="Calibri" w:eastAsia="宋体" w:hAnsi="Calibri" w:cs="Times New Roman"/>
        </w:rPr>
        <w:t>+6%</w:t>
      </w:r>
      <w:r w:rsidRPr="000822BB">
        <w:rPr>
          <w:rFonts w:ascii="Calibri" w:eastAsia="宋体" w:hAnsi="Calibri" w:cs="Times New Roman"/>
        </w:rPr>
        <w:t>），每股</w:t>
      </w:r>
      <w:r w:rsidRPr="000822BB">
        <w:rPr>
          <w:rFonts w:ascii="Calibri" w:eastAsia="宋体" w:hAnsi="Calibri" w:cs="Times New Roman"/>
        </w:rPr>
        <w:t>1.09</w:t>
      </w:r>
      <w:r w:rsidRPr="000822BB">
        <w:rPr>
          <w:rFonts w:ascii="Calibri" w:eastAsia="宋体" w:hAnsi="Calibri" w:cs="Times New Roman"/>
        </w:rPr>
        <w:t>港元；计入投资物业重估减值净额</w:t>
      </w:r>
      <w:r w:rsidRPr="000822BB">
        <w:rPr>
          <w:rFonts w:ascii="Calibri" w:eastAsia="宋体" w:hAnsi="Calibri" w:cs="Times New Roman"/>
        </w:rPr>
        <w:t>35.47</w:t>
      </w:r>
      <w:r w:rsidRPr="000822BB">
        <w:rPr>
          <w:rFonts w:ascii="Calibri" w:eastAsia="宋体" w:hAnsi="Calibri" w:cs="Times New Roman"/>
        </w:rPr>
        <w:t>亿港元（</w:t>
      </w:r>
      <w:r w:rsidRPr="000822BB">
        <w:rPr>
          <w:rFonts w:ascii="Calibri" w:eastAsia="宋体" w:hAnsi="Calibri" w:cs="Times New Roman"/>
        </w:rPr>
        <w:t>2025</w:t>
      </w:r>
      <w:r w:rsidRPr="000822BB">
        <w:rPr>
          <w:rFonts w:ascii="Calibri" w:eastAsia="宋体" w:hAnsi="Calibri" w:cs="Times New Roman"/>
        </w:rPr>
        <w:t>年同期</w:t>
      </w:r>
      <w:r w:rsidRPr="000822BB">
        <w:rPr>
          <w:rFonts w:ascii="Calibri" w:eastAsia="宋体" w:hAnsi="Calibri" w:cs="Times New Roman"/>
        </w:rPr>
        <w:t>51.18</w:t>
      </w:r>
      <w:r w:rsidRPr="000822BB">
        <w:rPr>
          <w:rFonts w:ascii="Calibri" w:eastAsia="宋体" w:hAnsi="Calibri" w:cs="Times New Roman"/>
        </w:rPr>
        <w:t>亿港元）后，股东应占亏损</w:t>
      </w:r>
      <w:r w:rsidRPr="000822BB">
        <w:rPr>
          <w:rFonts w:ascii="Calibri" w:eastAsia="宋体" w:hAnsi="Calibri" w:cs="Times New Roman"/>
        </w:rPr>
        <w:t>1.76</w:t>
      </w:r>
      <w:r w:rsidRPr="000822BB">
        <w:rPr>
          <w:rFonts w:ascii="Calibri" w:eastAsia="宋体" w:hAnsi="Calibri" w:cs="Times New Roman"/>
        </w:rPr>
        <w:t>亿港元（</w:t>
      </w:r>
      <w:r w:rsidRPr="000822BB">
        <w:rPr>
          <w:rFonts w:ascii="Calibri" w:eastAsia="宋体" w:hAnsi="Calibri" w:cs="Times New Roman"/>
        </w:rPr>
        <w:t>2025</w:t>
      </w:r>
      <w:r w:rsidRPr="000822BB">
        <w:rPr>
          <w:rFonts w:ascii="Calibri" w:eastAsia="宋体" w:hAnsi="Calibri" w:cs="Times New Roman"/>
        </w:rPr>
        <w:t>年同期亏损</w:t>
      </w:r>
      <w:r w:rsidRPr="000822BB">
        <w:rPr>
          <w:rFonts w:ascii="Calibri" w:eastAsia="宋体" w:hAnsi="Calibri" w:cs="Times New Roman"/>
        </w:rPr>
        <w:t>24.06</w:t>
      </w:r>
      <w:r w:rsidRPr="000822BB">
        <w:rPr>
          <w:rFonts w:ascii="Calibri" w:eastAsia="宋体" w:hAnsi="Calibri" w:cs="Times New Roman"/>
        </w:rPr>
        <w:t>亿港元），每股基本亏损</w:t>
      </w:r>
      <w:r w:rsidRPr="000822BB">
        <w:rPr>
          <w:rFonts w:ascii="Calibri" w:eastAsia="宋体" w:hAnsi="Calibri" w:cs="Times New Roman"/>
        </w:rPr>
        <w:t>0.06</w:t>
      </w:r>
      <w:r w:rsidRPr="000822BB">
        <w:rPr>
          <w:rFonts w:ascii="Calibri" w:eastAsia="宋体" w:hAnsi="Calibri" w:cs="Times New Roman"/>
        </w:rPr>
        <w:t>港元；第一次中期股息每股</w:t>
      </w:r>
      <w:r w:rsidRPr="000822BB">
        <w:rPr>
          <w:rFonts w:ascii="Calibri" w:eastAsia="宋体" w:hAnsi="Calibri" w:cs="Times New Roman"/>
        </w:rPr>
        <w:t>0.94</w:t>
      </w:r>
      <w:r w:rsidRPr="000822BB">
        <w:rPr>
          <w:rFonts w:ascii="Calibri" w:eastAsia="宋体" w:hAnsi="Calibri" w:cs="Times New Roman"/>
        </w:rPr>
        <w:t>港元（同比</w:t>
      </w:r>
      <w:r w:rsidRPr="000822BB">
        <w:rPr>
          <w:rFonts w:ascii="Calibri" w:eastAsia="宋体" w:hAnsi="Calibri" w:cs="Times New Roman"/>
        </w:rPr>
        <w:t>+42%</w:t>
      </w:r>
      <w:r w:rsidRPr="000822BB">
        <w:rPr>
          <w:rFonts w:ascii="Calibri" w:eastAsia="宋体" w:hAnsi="Calibri" w:cs="Times New Roman"/>
        </w:rPr>
        <w:t>，</w:t>
      </w:r>
      <w:r w:rsidRPr="000822BB">
        <w:rPr>
          <w:rFonts w:ascii="Calibri" w:eastAsia="宋体" w:hAnsi="Calibri" w:cs="Times New Roman"/>
        </w:rPr>
        <w:t>9</w:t>
      </w:r>
      <w:r w:rsidRPr="000822BB">
        <w:rPr>
          <w:rFonts w:ascii="Calibri" w:eastAsia="宋体" w:hAnsi="Calibri" w:cs="Times New Roman"/>
        </w:rPr>
        <w:t>月</w:t>
      </w:r>
      <w:r w:rsidRPr="000822BB">
        <w:rPr>
          <w:rFonts w:ascii="Calibri" w:eastAsia="宋体" w:hAnsi="Calibri" w:cs="Times New Roman"/>
        </w:rPr>
        <w:t>10</w:t>
      </w:r>
      <w:r w:rsidRPr="000822BB">
        <w:rPr>
          <w:rFonts w:ascii="Calibri" w:eastAsia="宋体" w:hAnsi="Calibri" w:cs="Times New Roman"/>
        </w:rPr>
        <w:t>日派付），派息比率由经常性核心基础净盈利的</w:t>
      </w:r>
      <w:r w:rsidRPr="000822BB">
        <w:rPr>
          <w:rFonts w:ascii="Calibri" w:eastAsia="宋体" w:hAnsi="Calibri" w:cs="Times New Roman"/>
        </w:rPr>
        <w:t>65%</w:t>
      </w:r>
      <w:r w:rsidRPr="000822BB">
        <w:rPr>
          <w:rFonts w:ascii="Calibri" w:eastAsia="宋体" w:hAnsi="Calibri" w:cs="Times New Roman"/>
        </w:rPr>
        <w:t>调整为</w:t>
      </w:r>
      <w:r w:rsidRPr="000822BB">
        <w:rPr>
          <w:rFonts w:ascii="Calibri" w:eastAsia="宋体" w:hAnsi="Calibri" w:cs="Times New Roman"/>
        </w:rPr>
        <w:t>90%</w:t>
      </w:r>
      <w:r w:rsidRPr="000822BB">
        <w:rPr>
          <w:rFonts w:ascii="Calibri" w:eastAsia="宋体" w:hAnsi="Calibri" w:cs="Times New Roman"/>
        </w:rPr>
        <w:t>；新加坡会德丰广场以账面值溢价</w:t>
      </w:r>
      <w:r w:rsidRPr="000822BB">
        <w:rPr>
          <w:rFonts w:ascii="Calibri" w:eastAsia="宋体" w:hAnsi="Calibri" w:cs="Times New Roman"/>
        </w:rPr>
        <w:t>12%</w:t>
      </w:r>
      <w:r w:rsidRPr="000822BB">
        <w:rPr>
          <w:rFonts w:ascii="Calibri" w:eastAsia="宋体" w:hAnsi="Calibri" w:cs="Times New Roman"/>
        </w:rPr>
        <w:t>出售，待完成后集团负债率将由</w:t>
      </w:r>
      <w:r w:rsidRPr="000822BB">
        <w:rPr>
          <w:rFonts w:ascii="Calibri" w:eastAsia="宋体" w:hAnsi="Calibri" w:cs="Times New Roman"/>
        </w:rPr>
        <w:t>16%</w:t>
      </w:r>
      <w:r w:rsidRPr="000822BB">
        <w:rPr>
          <w:rFonts w:ascii="Calibri" w:eastAsia="宋体" w:hAnsi="Calibri" w:cs="Times New Roman"/>
        </w:rPr>
        <w:t>降至约</w:t>
      </w:r>
      <w:r w:rsidRPr="000822BB">
        <w:rPr>
          <w:rFonts w:ascii="Calibri" w:eastAsia="宋体" w:hAnsi="Calibri" w:cs="Times New Roman"/>
        </w:rPr>
        <w:t>11%</w:t>
      </w:r>
      <w:r w:rsidRPr="000822BB">
        <w:rPr>
          <w:rFonts w:ascii="Calibri" w:eastAsia="宋体" w:hAnsi="Calibri" w:cs="Times New Roman"/>
        </w:rPr>
        <w:t>。</w:t>
      </w:r>
    </w:p>
    <w:p w14:paraId="1B862C57" w14:textId="77777777" w:rsidR="000822BB" w:rsidRPr="000822BB" w:rsidRDefault="000822BB" w:rsidP="000822BB">
      <w:pPr>
        <w:rPr>
          <w:rFonts w:ascii="Calibri" w:eastAsia="宋体" w:hAnsi="Calibri" w:cs="Times New Roman" w:hint="eastAsia"/>
        </w:rPr>
      </w:pPr>
    </w:p>
    <w:p w14:paraId="6A8072F8" w14:textId="77777777" w:rsidR="000822BB" w:rsidRPr="000822BB" w:rsidRDefault="000822BB" w:rsidP="000822BB">
      <w:pPr>
        <w:pStyle w:val="a9"/>
        <w:numPr>
          <w:ilvl w:val="0"/>
          <w:numId w:val="38"/>
        </w:numPr>
        <w:rPr>
          <w:rFonts w:ascii="Calibri" w:eastAsia="宋体" w:hAnsi="Calibri" w:cs="Times New Roman"/>
        </w:rPr>
      </w:pPr>
      <w:r w:rsidRPr="000822BB">
        <w:rPr>
          <w:rFonts w:ascii="Calibri" w:eastAsia="宋体" w:hAnsi="Calibri" w:cs="Times New Roman" w:hint="eastAsia"/>
        </w:rPr>
        <w:t>【禹洲集团】</w:t>
      </w:r>
      <w:r w:rsidRPr="000822BB">
        <w:rPr>
          <w:rFonts w:ascii="Calibri" w:eastAsia="宋体" w:hAnsi="Calibri" w:cs="Times New Roman"/>
        </w:rPr>
        <w:t>2026</w:t>
      </w:r>
      <w:r w:rsidRPr="000822BB">
        <w:rPr>
          <w:rFonts w:ascii="Calibri" w:eastAsia="宋体" w:hAnsi="Calibri" w:cs="Times New Roman"/>
        </w:rPr>
        <w:t>年</w:t>
      </w:r>
      <w:r w:rsidRPr="000822BB">
        <w:rPr>
          <w:rFonts w:ascii="Calibri" w:eastAsia="宋体" w:hAnsi="Calibri" w:cs="Times New Roman"/>
        </w:rPr>
        <w:t>8</w:t>
      </w:r>
      <w:r w:rsidRPr="000822BB">
        <w:rPr>
          <w:rFonts w:ascii="Calibri" w:eastAsia="宋体" w:hAnsi="Calibri" w:cs="Times New Roman"/>
        </w:rPr>
        <w:t>月未经审核营运数据：</w:t>
      </w:r>
      <w:r w:rsidRPr="000822BB">
        <w:rPr>
          <w:rFonts w:ascii="Calibri" w:eastAsia="宋体" w:hAnsi="Calibri" w:cs="Times New Roman"/>
        </w:rPr>
        <w:t>8</w:t>
      </w:r>
      <w:r w:rsidRPr="000822BB">
        <w:rPr>
          <w:rFonts w:ascii="Calibri" w:eastAsia="宋体" w:hAnsi="Calibri" w:cs="Times New Roman"/>
        </w:rPr>
        <w:t>月合约销售金额</w:t>
      </w:r>
      <w:r w:rsidRPr="000822BB">
        <w:rPr>
          <w:rFonts w:ascii="Calibri" w:eastAsia="宋体" w:hAnsi="Calibri" w:cs="Times New Roman"/>
        </w:rPr>
        <w:t>3.96</w:t>
      </w:r>
      <w:r w:rsidRPr="000822BB">
        <w:rPr>
          <w:rFonts w:ascii="Calibri" w:eastAsia="宋体" w:hAnsi="Calibri" w:cs="Times New Roman"/>
        </w:rPr>
        <w:t>亿元、销售</w:t>
      </w:r>
      <w:r w:rsidRPr="000822BB">
        <w:rPr>
          <w:rFonts w:ascii="Calibri" w:eastAsia="宋体" w:hAnsi="Calibri" w:cs="Times New Roman"/>
        </w:rPr>
        <w:lastRenderedPageBreak/>
        <w:t>面积</w:t>
      </w:r>
      <w:r w:rsidRPr="000822BB">
        <w:rPr>
          <w:rFonts w:ascii="Calibri" w:eastAsia="宋体" w:hAnsi="Calibri" w:cs="Times New Roman"/>
        </w:rPr>
        <w:t>2.72</w:t>
      </w:r>
      <w:r w:rsidRPr="000822BB">
        <w:rPr>
          <w:rFonts w:ascii="Calibri" w:eastAsia="宋体" w:hAnsi="Calibri" w:cs="Times New Roman"/>
        </w:rPr>
        <w:t>万平方米、均价</w:t>
      </w:r>
      <w:r w:rsidRPr="000822BB">
        <w:rPr>
          <w:rFonts w:ascii="Calibri" w:eastAsia="宋体" w:hAnsi="Calibri" w:cs="Times New Roman"/>
        </w:rPr>
        <w:t>14,523</w:t>
      </w:r>
      <w:r w:rsidRPr="000822BB">
        <w:rPr>
          <w:rFonts w:ascii="Calibri" w:eastAsia="宋体" w:hAnsi="Calibri" w:cs="Times New Roman"/>
        </w:rPr>
        <w:t>元</w:t>
      </w:r>
      <w:r w:rsidRPr="000822BB">
        <w:rPr>
          <w:rFonts w:ascii="Calibri" w:eastAsia="宋体" w:hAnsi="Calibri" w:cs="Times New Roman"/>
        </w:rPr>
        <w:t>/</w:t>
      </w:r>
      <w:r w:rsidRPr="000822BB">
        <w:rPr>
          <w:rFonts w:ascii="Calibri" w:eastAsia="宋体" w:hAnsi="Calibri" w:cs="Times New Roman"/>
        </w:rPr>
        <w:t>平方米（其中以房抵工程款</w:t>
      </w:r>
      <w:r w:rsidRPr="000822BB">
        <w:rPr>
          <w:rFonts w:ascii="Calibri" w:eastAsia="宋体" w:hAnsi="Calibri" w:cs="Times New Roman"/>
        </w:rPr>
        <w:t>0.70</w:t>
      </w:r>
      <w:r w:rsidRPr="000822BB">
        <w:rPr>
          <w:rFonts w:ascii="Calibri" w:eastAsia="宋体" w:hAnsi="Calibri" w:cs="Times New Roman"/>
        </w:rPr>
        <w:t>亿元）；</w:t>
      </w:r>
      <w:r w:rsidRPr="000822BB">
        <w:rPr>
          <w:rFonts w:ascii="Calibri" w:eastAsia="宋体" w:hAnsi="Calibri" w:cs="Times New Roman"/>
        </w:rPr>
        <w:t>1-8</w:t>
      </w:r>
      <w:r w:rsidRPr="000822BB">
        <w:rPr>
          <w:rFonts w:ascii="Calibri" w:eastAsia="宋体" w:hAnsi="Calibri" w:cs="Times New Roman"/>
        </w:rPr>
        <w:t>月累计合约销售金额</w:t>
      </w:r>
      <w:r w:rsidRPr="000822BB">
        <w:rPr>
          <w:rFonts w:ascii="Calibri" w:eastAsia="宋体" w:hAnsi="Calibri" w:cs="Times New Roman"/>
        </w:rPr>
        <w:t>36.39</w:t>
      </w:r>
      <w:r w:rsidRPr="000822BB">
        <w:rPr>
          <w:rFonts w:ascii="Calibri" w:eastAsia="宋体" w:hAnsi="Calibri" w:cs="Times New Roman"/>
        </w:rPr>
        <w:t>亿元、累计销售面积</w:t>
      </w:r>
      <w:r w:rsidRPr="000822BB">
        <w:rPr>
          <w:rFonts w:ascii="Calibri" w:eastAsia="宋体" w:hAnsi="Calibri" w:cs="Times New Roman"/>
        </w:rPr>
        <w:t>27.29</w:t>
      </w:r>
      <w:r w:rsidRPr="000822BB">
        <w:rPr>
          <w:rFonts w:ascii="Calibri" w:eastAsia="宋体" w:hAnsi="Calibri" w:cs="Times New Roman"/>
        </w:rPr>
        <w:t>万平方米、均价</w:t>
      </w:r>
      <w:r w:rsidRPr="000822BB">
        <w:rPr>
          <w:rFonts w:ascii="Calibri" w:eastAsia="宋体" w:hAnsi="Calibri" w:cs="Times New Roman"/>
        </w:rPr>
        <w:t>13,340</w:t>
      </w:r>
      <w:r w:rsidRPr="000822BB">
        <w:rPr>
          <w:rFonts w:ascii="Calibri" w:eastAsia="宋体" w:hAnsi="Calibri" w:cs="Times New Roman"/>
        </w:rPr>
        <w:t>元</w:t>
      </w:r>
      <w:r w:rsidRPr="000822BB">
        <w:rPr>
          <w:rFonts w:ascii="Calibri" w:eastAsia="宋体" w:hAnsi="Calibri" w:cs="Times New Roman"/>
        </w:rPr>
        <w:t>/</w:t>
      </w:r>
      <w:r w:rsidRPr="000822BB">
        <w:rPr>
          <w:rFonts w:ascii="Calibri" w:eastAsia="宋体" w:hAnsi="Calibri" w:cs="Times New Roman"/>
        </w:rPr>
        <w:t>平方米（其中以房抵工程款</w:t>
      </w:r>
      <w:r w:rsidRPr="000822BB">
        <w:rPr>
          <w:rFonts w:ascii="Calibri" w:eastAsia="宋体" w:hAnsi="Calibri" w:cs="Times New Roman"/>
        </w:rPr>
        <w:t>3.92</w:t>
      </w:r>
      <w:r w:rsidRPr="000822BB">
        <w:rPr>
          <w:rFonts w:ascii="Calibri" w:eastAsia="宋体" w:hAnsi="Calibri" w:cs="Times New Roman"/>
        </w:rPr>
        <w:t>亿元）。</w:t>
      </w:r>
    </w:p>
    <w:p w14:paraId="24DA16EF" w14:textId="77777777" w:rsidR="00792408" w:rsidRPr="000822BB" w:rsidRDefault="00792408" w:rsidP="00792408">
      <w:pPr>
        <w:rPr>
          <w:rFonts w:ascii="Calibri" w:eastAsia="宋体" w:hAnsi="Calibri" w:cs="Times New Roman"/>
        </w:rPr>
      </w:pPr>
    </w:p>
    <w:p w14:paraId="0DC60C4B" w14:textId="77777777" w:rsidR="00792408" w:rsidRPr="00792408" w:rsidRDefault="00792408" w:rsidP="00792408">
      <w:pPr>
        <w:rPr>
          <w:rFonts w:ascii="Calibri" w:eastAsia="宋体" w:hAnsi="Calibri" w:cs="Times New Roman"/>
        </w:rPr>
      </w:pPr>
    </w:p>
    <w:sectPr w:rsidR="00792408" w:rsidRPr="007924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23F5D" w14:textId="77777777" w:rsidR="00BB7352" w:rsidRDefault="00BB7352" w:rsidP="00B64911">
      <w:pPr>
        <w:spacing w:after="0" w:line="240" w:lineRule="auto"/>
      </w:pPr>
      <w:r>
        <w:separator/>
      </w:r>
    </w:p>
  </w:endnote>
  <w:endnote w:type="continuationSeparator" w:id="0">
    <w:p w14:paraId="127479C3" w14:textId="77777777" w:rsidR="00BB7352" w:rsidRDefault="00BB7352" w:rsidP="00B649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E7727" w14:textId="77777777" w:rsidR="00BB7352" w:rsidRDefault="00BB7352" w:rsidP="00B64911">
      <w:pPr>
        <w:spacing w:after="0" w:line="240" w:lineRule="auto"/>
      </w:pPr>
      <w:r>
        <w:separator/>
      </w:r>
    </w:p>
  </w:footnote>
  <w:footnote w:type="continuationSeparator" w:id="0">
    <w:p w14:paraId="4EAF02A2" w14:textId="77777777" w:rsidR="00BB7352" w:rsidRDefault="00BB7352" w:rsidP="00B649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4814"/>
    <w:multiLevelType w:val="hybridMultilevel"/>
    <w:tmpl w:val="DF185194"/>
    <w:lvl w:ilvl="0" w:tplc="1146EBB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3255A02"/>
    <w:multiLevelType w:val="hybridMultilevel"/>
    <w:tmpl w:val="F56E1B0E"/>
    <w:lvl w:ilvl="0" w:tplc="E5FA5B52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6DA0926"/>
    <w:multiLevelType w:val="hybridMultilevel"/>
    <w:tmpl w:val="3798316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A8CE6B6A">
      <w:numFmt w:val="bullet"/>
      <w:lvlText w:val="•"/>
      <w:lvlJc w:val="left"/>
      <w:pPr>
        <w:ind w:left="860" w:hanging="420"/>
      </w:pPr>
      <w:rPr>
        <w:rFonts w:ascii="宋体" w:eastAsia="宋体" w:hAnsi="宋体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9B81116"/>
    <w:multiLevelType w:val="hybridMultilevel"/>
    <w:tmpl w:val="163E880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C5D0F05"/>
    <w:multiLevelType w:val="hybridMultilevel"/>
    <w:tmpl w:val="C7BC2E9A"/>
    <w:lvl w:ilvl="0" w:tplc="1146EBB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0FC22C87"/>
    <w:multiLevelType w:val="hybridMultilevel"/>
    <w:tmpl w:val="AC4A3B7C"/>
    <w:lvl w:ilvl="0" w:tplc="D8E8BB9A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ABB339E"/>
    <w:multiLevelType w:val="hybridMultilevel"/>
    <w:tmpl w:val="D37835E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DDE0091"/>
    <w:multiLevelType w:val="hybridMultilevel"/>
    <w:tmpl w:val="7C20386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3BF01BD"/>
    <w:multiLevelType w:val="hybridMultilevel"/>
    <w:tmpl w:val="A04AD98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62A4605"/>
    <w:multiLevelType w:val="hybridMultilevel"/>
    <w:tmpl w:val="9AD21804"/>
    <w:lvl w:ilvl="0" w:tplc="C29C5C4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D567628"/>
    <w:multiLevelType w:val="hybridMultilevel"/>
    <w:tmpl w:val="7C0AF02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DEB4EFA"/>
    <w:multiLevelType w:val="hybridMultilevel"/>
    <w:tmpl w:val="290E6B5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308474A2"/>
    <w:multiLevelType w:val="hybridMultilevel"/>
    <w:tmpl w:val="7B365404"/>
    <w:lvl w:ilvl="0" w:tplc="C29C5C48">
      <w:start w:val="1"/>
      <w:numFmt w:val="decimal"/>
      <w:lvlText w:val="%1．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372530A"/>
    <w:multiLevelType w:val="hybridMultilevel"/>
    <w:tmpl w:val="D5300E00"/>
    <w:lvl w:ilvl="0" w:tplc="F228A162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72B302F"/>
    <w:multiLevelType w:val="hybridMultilevel"/>
    <w:tmpl w:val="864807A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37AF63BF"/>
    <w:multiLevelType w:val="hybridMultilevel"/>
    <w:tmpl w:val="E78C7DE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37DE6FB2"/>
    <w:multiLevelType w:val="hybridMultilevel"/>
    <w:tmpl w:val="C1242AE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393A1E16"/>
    <w:multiLevelType w:val="hybridMultilevel"/>
    <w:tmpl w:val="C13828C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3B9D2ECE"/>
    <w:multiLevelType w:val="hybridMultilevel"/>
    <w:tmpl w:val="9BD827C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46544830"/>
    <w:multiLevelType w:val="hybridMultilevel"/>
    <w:tmpl w:val="B4827074"/>
    <w:lvl w:ilvl="0" w:tplc="D30E3814">
      <w:numFmt w:val="bullet"/>
      <w:lvlText w:val="•"/>
      <w:lvlJc w:val="left"/>
      <w:pPr>
        <w:ind w:left="420" w:hanging="42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4BFE0228"/>
    <w:multiLevelType w:val="hybridMultilevel"/>
    <w:tmpl w:val="CCBE4F1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52DC1B82"/>
    <w:multiLevelType w:val="hybridMultilevel"/>
    <w:tmpl w:val="0F9ACE5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53453F10"/>
    <w:multiLevelType w:val="hybridMultilevel"/>
    <w:tmpl w:val="399A10E6"/>
    <w:lvl w:ilvl="0" w:tplc="0409000F">
      <w:start w:val="1"/>
      <w:numFmt w:val="decimal"/>
      <w:lvlText w:val="%1."/>
      <w:lvlJc w:val="left"/>
      <w:pPr>
        <w:ind w:left="1160" w:hanging="440"/>
      </w:p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3" w15:restartNumberingAfterBreak="0">
    <w:nsid w:val="54632B59"/>
    <w:multiLevelType w:val="hybridMultilevel"/>
    <w:tmpl w:val="3BCEDB0E"/>
    <w:lvl w:ilvl="0" w:tplc="C29C5C48">
      <w:start w:val="1"/>
      <w:numFmt w:val="decimal"/>
      <w:lvlText w:val="%1．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54684EC1"/>
    <w:multiLevelType w:val="hybridMultilevel"/>
    <w:tmpl w:val="1E40EF9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560A11E6"/>
    <w:multiLevelType w:val="hybridMultilevel"/>
    <w:tmpl w:val="BA9C7EF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5CB56162"/>
    <w:multiLevelType w:val="hybridMultilevel"/>
    <w:tmpl w:val="72548BB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5CC403FC"/>
    <w:multiLevelType w:val="hybridMultilevel"/>
    <w:tmpl w:val="13DEA9B2"/>
    <w:lvl w:ilvl="0" w:tplc="BE8EDACA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663C4956"/>
    <w:multiLevelType w:val="hybridMultilevel"/>
    <w:tmpl w:val="552E5E2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67E05152"/>
    <w:multiLevelType w:val="hybridMultilevel"/>
    <w:tmpl w:val="03B69B1C"/>
    <w:lvl w:ilvl="0" w:tplc="C29C5C4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69F53C16"/>
    <w:multiLevelType w:val="hybridMultilevel"/>
    <w:tmpl w:val="2C80A44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6B142C74"/>
    <w:multiLevelType w:val="hybridMultilevel"/>
    <w:tmpl w:val="3E2EE61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6B9575B4"/>
    <w:multiLevelType w:val="hybridMultilevel"/>
    <w:tmpl w:val="4A6A11F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6BE86995"/>
    <w:multiLevelType w:val="hybridMultilevel"/>
    <w:tmpl w:val="902ECC10"/>
    <w:lvl w:ilvl="0" w:tplc="1146EBB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6CEB44CE"/>
    <w:multiLevelType w:val="hybridMultilevel"/>
    <w:tmpl w:val="92C07E42"/>
    <w:lvl w:ilvl="0" w:tplc="1146EBB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74CC0DDF"/>
    <w:multiLevelType w:val="hybridMultilevel"/>
    <w:tmpl w:val="BFB6597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791B6113"/>
    <w:multiLevelType w:val="hybridMultilevel"/>
    <w:tmpl w:val="2334CE3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7B553510"/>
    <w:multiLevelType w:val="hybridMultilevel"/>
    <w:tmpl w:val="EDF806A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48678090">
    <w:abstractNumId w:val="5"/>
  </w:num>
  <w:num w:numId="2" w16cid:durableId="848327426">
    <w:abstractNumId w:val="1"/>
  </w:num>
  <w:num w:numId="3" w16cid:durableId="1668289346">
    <w:abstractNumId w:val="13"/>
  </w:num>
  <w:num w:numId="4" w16cid:durableId="410469693">
    <w:abstractNumId w:val="33"/>
  </w:num>
  <w:num w:numId="5" w16cid:durableId="1704283630">
    <w:abstractNumId w:val="34"/>
  </w:num>
  <w:num w:numId="6" w16cid:durableId="1414084041">
    <w:abstractNumId w:val="4"/>
  </w:num>
  <w:num w:numId="7" w16cid:durableId="1057438897">
    <w:abstractNumId w:val="0"/>
  </w:num>
  <w:num w:numId="8" w16cid:durableId="1796177252">
    <w:abstractNumId w:val="18"/>
  </w:num>
  <w:num w:numId="9" w16cid:durableId="1401715596">
    <w:abstractNumId w:val="36"/>
  </w:num>
  <w:num w:numId="10" w16cid:durableId="1399284747">
    <w:abstractNumId w:val="24"/>
  </w:num>
  <w:num w:numId="11" w16cid:durableId="1215578624">
    <w:abstractNumId w:val="10"/>
  </w:num>
  <w:num w:numId="12" w16cid:durableId="1919514727">
    <w:abstractNumId w:val="27"/>
  </w:num>
  <w:num w:numId="13" w16cid:durableId="1279138722">
    <w:abstractNumId w:val="26"/>
  </w:num>
  <w:num w:numId="14" w16cid:durableId="1363633015">
    <w:abstractNumId w:val="6"/>
  </w:num>
  <w:num w:numId="15" w16cid:durableId="1301111009">
    <w:abstractNumId w:val="29"/>
  </w:num>
  <w:num w:numId="16" w16cid:durableId="1920678360">
    <w:abstractNumId w:val="9"/>
  </w:num>
  <w:num w:numId="17" w16cid:durableId="1489402883">
    <w:abstractNumId w:val="23"/>
  </w:num>
  <w:num w:numId="18" w16cid:durableId="1806964337">
    <w:abstractNumId w:val="12"/>
  </w:num>
  <w:num w:numId="19" w16cid:durableId="537474433">
    <w:abstractNumId w:val="21"/>
  </w:num>
  <w:num w:numId="20" w16cid:durableId="1783380419">
    <w:abstractNumId w:val="14"/>
  </w:num>
  <w:num w:numId="21" w16cid:durableId="1232037190">
    <w:abstractNumId w:val="37"/>
  </w:num>
  <w:num w:numId="22" w16cid:durableId="882061522">
    <w:abstractNumId w:val="11"/>
  </w:num>
  <w:num w:numId="23" w16cid:durableId="471561165">
    <w:abstractNumId w:val="25"/>
  </w:num>
  <w:num w:numId="24" w16cid:durableId="956371797">
    <w:abstractNumId w:val="31"/>
  </w:num>
  <w:num w:numId="25" w16cid:durableId="1006787441">
    <w:abstractNumId w:val="22"/>
  </w:num>
  <w:num w:numId="26" w16cid:durableId="1835873817">
    <w:abstractNumId w:val="8"/>
  </w:num>
  <w:num w:numId="27" w16cid:durableId="695040624">
    <w:abstractNumId w:val="19"/>
  </w:num>
  <w:num w:numId="28" w16cid:durableId="1693918900">
    <w:abstractNumId w:val="2"/>
  </w:num>
  <w:num w:numId="29" w16cid:durableId="78134662">
    <w:abstractNumId w:val="35"/>
  </w:num>
  <w:num w:numId="30" w16cid:durableId="252976712">
    <w:abstractNumId w:val="28"/>
  </w:num>
  <w:num w:numId="31" w16cid:durableId="1892842786">
    <w:abstractNumId w:val="20"/>
  </w:num>
  <w:num w:numId="32" w16cid:durableId="793788521">
    <w:abstractNumId w:val="15"/>
  </w:num>
  <w:num w:numId="33" w16cid:durableId="990330799">
    <w:abstractNumId w:val="32"/>
  </w:num>
  <w:num w:numId="34" w16cid:durableId="769079793">
    <w:abstractNumId w:val="3"/>
  </w:num>
  <w:num w:numId="35" w16cid:durableId="1330673726">
    <w:abstractNumId w:val="17"/>
  </w:num>
  <w:num w:numId="36" w16cid:durableId="450171041">
    <w:abstractNumId w:val="7"/>
  </w:num>
  <w:num w:numId="37" w16cid:durableId="1478956924">
    <w:abstractNumId w:val="30"/>
  </w:num>
  <w:num w:numId="38" w16cid:durableId="57751856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746"/>
    <w:rsid w:val="000209D9"/>
    <w:rsid w:val="00027ECE"/>
    <w:rsid w:val="000822BB"/>
    <w:rsid w:val="000B1898"/>
    <w:rsid w:val="000C35BC"/>
    <w:rsid w:val="00141B13"/>
    <w:rsid w:val="001760D4"/>
    <w:rsid w:val="00212040"/>
    <w:rsid w:val="00256E8C"/>
    <w:rsid w:val="00370ECA"/>
    <w:rsid w:val="003D3205"/>
    <w:rsid w:val="00432D2A"/>
    <w:rsid w:val="005312FB"/>
    <w:rsid w:val="005C5EA8"/>
    <w:rsid w:val="005E6B37"/>
    <w:rsid w:val="005F403F"/>
    <w:rsid w:val="007063D3"/>
    <w:rsid w:val="00741E33"/>
    <w:rsid w:val="0075022F"/>
    <w:rsid w:val="00792408"/>
    <w:rsid w:val="007F3409"/>
    <w:rsid w:val="008C7849"/>
    <w:rsid w:val="008E7814"/>
    <w:rsid w:val="009372B0"/>
    <w:rsid w:val="00995746"/>
    <w:rsid w:val="009B41C3"/>
    <w:rsid w:val="00A139F7"/>
    <w:rsid w:val="00A37DF0"/>
    <w:rsid w:val="00AB07DC"/>
    <w:rsid w:val="00AD4C43"/>
    <w:rsid w:val="00B64911"/>
    <w:rsid w:val="00B9084E"/>
    <w:rsid w:val="00BB7352"/>
    <w:rsid w:val="00C21375"/>
    <w:rsid w:val="00C5369B"/>
    <w:rsid w:val="00C80E05"/>
    <w:rsid w:val="00C8212F"/>
    <w:rsid w:val="00CE35E3"/>
    <w:rsid w:val="00D1449C"/>
    <w:rsid w:val="00DE78CB"/>
    <w:rsid w:val="00E90FBB"/>
    <w:rsid w:val="00F01296"/>
    <w:rsid w:val="00F62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CD14E5"/>
  <w15:chartTrackingRefBased/>
  <w15:docId w15:val="{EDACA372-BE13-4937-AC2F-B75D81EA8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957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5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57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57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57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574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574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574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574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57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95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95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9574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9574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957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957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957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957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9574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95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57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957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5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957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57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57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5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957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574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6491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6491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6491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6491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11</Pages>
  <Words>940</Words>
  <Characters>5360</Characters>
  <Application>Microsoft Office Word</Application>
  <DocSecurity>0</DocSecurity>
  <Lines>44</Lines>
  <Paragraphs>12</Paragraphs>
  <ScaleCrop>false</ScaleCrop>
  <Company/>
  <LinksUpToDate>false</LinksUpToDate>
  <CharactersWithSpaces>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22</cp:revision>
  <dcterms:created xsi:type="dcterms:W3CDTF">2026-08-01T03:58:00Z</dcterms:created>
  <dcterms:modified xsi:type="dcterms:W3CDTF">2026-09-11T04:59:00Z</dcterms:modified>
</cp:coreProperties>
</file>