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984" w:rsidRDefault="005F4984" w:rsidP="00A76A37">
      <w:pPr>
        <w:pStyle w:val="Heading1"/>
      </w:pPr>
      <w:r>
        <w:t>Unit 6 – Managing a Successful Computing Project</w:t>
      </w:r>
    </w:p>
    <w:p w:rsidR="00315953" w:rsidRPr="00A76A37" w:rsidRDefault="00A76A37" w:rsidP="00A76A37">
      <w:pPr>
        <w:pStyle w:val="Heading1"/>
      </w:pPr>
      <w:r w:rsidRPr="00A76A37">
        <w:t>Part 1: Project Management</w:t>
      </w:r>
    </w:p>
    <w:p w:rsidR="00315953" w:rsidRPr="00A76A37" w:rsidRDefault="00A76A37" w:rsidP="00A76A37">
      <w:pPr>
        <w:pStyle w:val="Heading2"/>
      </w:pPr>
      <w:r w:rsidRPr="00A76A37">
        <w:t>I</w:t>
      </w:r>
      <w:r w:rsidR="00315953" w:rsidRPr="00A76A37">
        <w:t>. Introduction</w:t>
      </w:r>
      <w:r w:rsidR="00315953" w:rsidRPr="00A76A37">
        <w:t xml:space="preserve"> (about the chosen scenario)</w:t>
      </w:r>
    </w:p>
    <w:p w:rsidR="00A76A37" w:rsidRPr="00A76A37" w:rsidRDefault="00A76A37" w:rsidP="00315953">
      <w:pPr>
        <w:spacing w:before="60" w:after="60"/>
        <w:rPr>
          <w:rFonts w:ascii="Open Sans" w:eastAsia="Open Sans" w:hAnsi="Open Sans" w:cs="Open Sans"/>
        </w:rPr>
      </w:pPr>
    </w:p>
    <w:p w:rsidR="00315953" w:rsidRPr="00A76A37" w:rsidRDefault="00A76A37" w:rsidP="00A76A37">
      <w:pPr>
        <w:pStyle w:val="Heading2"/>
      </w:pPr>
      <w:r w:rsidRPr="00A76A37">
        <w:t>II</w:t>
      </w:r>
      <w:r w:rsidR="00315953" w:rsidRPr="00A76A37">
        <w:t xml:space="preserve">. </w:t>
      </w:r>
      <w:r>
        <w:t>P</w:t>
      </w:r>
      <w:r w:rsidR="00315953" w:rsidRPr="00A76A37">
        <w:t>roject initialization</w:t>
      </w:r>
      <w:r w:rsidRPr="00A76A37">
        <w:t xml:space="preserve"> (P1)</w:t>
      </w:r>
    </w:p>
    <w:p w:rsidR="00315953" w:rsidRPr="00A76A37" w:rsidRDefault="00315953" w:rsidP="00315953">
      <w:p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 xml:space="preserve">   </w:t>
      </w:r>
      <w:r w:rsidRPr="00A76A37">
        <w:rPr>
          <w:rFonts w:ascii="Open Sans" w:eastAsia="Open Sans" w:hAnsi="Open Sans" w:cs="Open Sans"/>
        </w:rPr>
        <w:t>- Main aim of the project</w:t>
      </w:r>
    </w:p>
    <w:p w:rsidR="00315953" w:rsidRPr="00A76A37" w:rsidRDefault="00315953" w:rsidP="00315953">
      <w:pPr>
        <w:spacing w:before="60" w:after="60"/>
        <w:ind w:firstLine="11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 xml:space="preserve"> - List of</w:t>
      </w:r>
      <w:r w:rsidRPr="00A76A37">
        <w:rPr>
          <w:rFonts w:ascii="Open Sans" w:eastAsia="Open Sans" w:hAnsi="Open Sans" w:cs="Open Sans"/>
        </w:rPr>
        <w:t xml:space="preserve"> Objectives</w:t>
      </w:r>
      <w:r w:rsidRPr="00A76A37">
        <w:rPr>
          <w:rFonts w:ascii="Open Sans" w:eastAsia="Open Sans" w:hAnsi="Open Sans" w:cs="Open Sans"/>
        </w:rPr>
        <w:t xml:space="preserve"> </w:t>
      </w:r>
      <w:r w:rsidRPr="00A76A37">
        <w:rPr>
          <w:rFonts w:ascii="Open Sans" w:eastAsia="Open Sans" w:hAnsi="Open Sans" w:cs="Open Sans"/>
        </w:rPr>
        <w:t xml:space="preserve">to achieve the </w:t>
      </w:r>
      <w:r w:rsidR="00A76A37" w:rsidRPr="00A76A37">
        <w:rPr>
          <w:rFonts w:ascii="Open Sans" w:eastAsia="Open Sans" w:hAnsi="Open Sans" w:cs="Open Sans"/>
        </w:rPr>
        <w:t>aim (</w:t>
      </w:r>
      <w:r w:rsidRPr="00A76A37">
        <w:rPr>
          <w:rFonts w:ascii="Open Sans" w:eastAsia="Open Sans" w:hAnsi="Open Sans" w:cs="Open Sans"/>
        </w:rPr>
        <w:t>Note Objective should be SMART)</w:t>
      </w:r>
    </w:p>
    <w:p w:rsidR="00A76A37" w:rsidRPr="00A76A37" w:rsidRDefault="00A76A37" w:rsidP="00315953">
      <w:pPr>
        <w:spacing w:before="60" w:after="60"/>
        <w:ind w:firstLine="110"/>
        <w:rPr>
          <w:rFonts w:ascii="Open Sans" w:eastAsia="Open Sans" w:hAnsi="Open Sans" w:cs="Open Sans"/>
        </w:rPr>
      </w:pPr>
    </w:p>
    <w:p w:rsidR="00A76A37" w:rsidRPr="00A76A37" w:rsidRDefault="00A76A37" w:rsidP="00A76A37">
      <w:pPr>
        <w:pStyle w:val="Heading2"/>
      </w:pPr>
      <w:r w:rsidRPr="00A76A37">
        <w:t>II</w:t>
      </w:r>
      <w:r w:rsidRPr="00A76A37">
        <w:t>I</w:t>
      </w:r>
      <w:r w:rsidRPr="00A76A37">
        <w:t xml:space="preserve">. </w:t>
      </w:r>
      <w:r w:rsidRPr="00A76A37">
        <w:t>Project Management Plan</w:t>
      </w:r>
      <w:r w:rsidRPr="00A76A37">
        <w:t>:</w:t>
      </w:r>
      <w:r w:rsidRPr="00A76A37">
        <w:t xml:space="preserve"> (P2)</w:t>
      </w:r>
    </w:p>
    <w:p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</w:p>
    <w:p w:rsidR="00315953" w:rsidRPr="00A76A37" w:rsidRDefault="00315953" w:rsidP="00315953">
      <w:pPr>
        <w:pStyle w:val="ListParagraph"/>
        <w:numPr>
          <w:ilvl w:val="0"/>
          <w:numId w:val="1"/>
        </w:numPr>
        <w:spacing w:before="60" w:after="60"/>
        <w:rPr>
          <w:rFonts w:ascii="Open Sans" w:eastAsia="Open Sans" w:hAnsi="Open Sans" w:cs="Open Sans"/>
          <w:i/>
        </w:rPr>
      </w:pPr>
      <w:r w:rsidRPr="00A76A37">
        <w:rPr>
          <w:rFonts w:ascii="Open Sans" w:eastAsia="Open Sans" w:hAnsi="Open Sans" w:cs="Open Sans"/>
        </w:rPr>
        <w:t xml:space="preserve">Scope: </w:t>
      </w:r>
      <w:r w:rsidRPr="00A76A37">
        <w:rPr>
          <w:rFonts w:ascii="Open Sans" w:eastAsia="Open Sans" w:hAnsi="Open Sans" w:cs="Open Sans"/>
          <w:i/>
        </w:rPr>
        <w:t>What does the project do and don’t do</w:t>
      </w:r>
    </w:p>
    <w:p w:rsidR="00315953" w:rsidRPr="00A76A37" w:rsidRDefault="00315953" w:rsidP="00315953">
      <w:pPr>
        <w:pStyle w:val="ListParagraph"/>
        <w:numPr>
          <w:ilvl w:val="0"/>
          <w:numId w:val="1"/>
        </w:numPr>
        <w:spacing w:before="60" w:after="60"/>
        <w:rPr>
          <w:rFonts w:ascii="Open Sans" w:eastAsia="Open Sans" w:hAnsi="Open Sans" w:cs="Open Sans"/>
          <w:i/>
        </w:rPr>
      </w:pPr>
      <w:r w:rsidRPr="00A76A37">
        <w:rPr>
          <w:rFonts w:ascii="Open Sans" w:eastAsia="Open Sans" w:hAnsi="Open Sans" w:cs="Open Sans"/>
        </w:rPr>
        <w:t xml:space="preserve">Time : </w:t>
      </w:r>
      <w:r w:rsidRPr="00A76A37">
        <w:rPr>
          <w:rFonts w:ascii="Open Sans" w:eastAsia="Open Sans" w:hAnsi="Open Sans" w:cs="Open Sans"/>
          <w:i/>
        </w:rPr>
        <w:t>state how many months/weeks/years</w:t>
      </w:r>
    </w:p>
    <w:p w:rsidR="00315953" w:rsidRPr="00A76A37" w:rsidRDefault="00315953" w:rsidP="00315953">
      <w:pPr>
        <w:pStyle w:val="ListParagraph"/>
        <w:numPr>
          <w:ilvl w:val="0"/>
          <w:numId w:val="1"/>
        </w:num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 xml:space="preserve">Communication: </w:t>
      </w:r>
      <w:r w:rsidRPr="00A76A37">
        <w:rPr>
          <w:rFonts w:ascii="Open Sans" w:eastAsia="Open Sans" w:hAnsi="Open Sans" w:cs="Open Sans"/>
          <w:i/>
        </w:rPr>
        <w:t>Type/Frequent Use</w:t>
      </w:r>
    </w:p>
    <w:p w:rsidR="00315953" w:rsidRPr="00A76A37" w:rsidRDefault="00315953" w:rsidP="00315953">
      <w:pPr>
        <w:pStyle w:val="ListParagraph"/>
        <w:numPr>
          <w:ilvl w:val="0"/>
          <w:numId w:val="1"/>
        </w:num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 xml:space="preserve">Risks: </w:t>
      </w:r>
      <w:r w:rsidRPr="00A76A37">
        <w:rPr>
          <w:rFonts w:ascii="Open Sans" w:eastAsia="Open Sans" w:hAnsi="Open Sans" w:cs="Open Sans"/>
          <w:i/>
        </w:rPr>
        <w:t xml:space="preserve">Name of risk, Priority, </w:t>
      </w:r>
      <w:r w:rsidR="00A76A37" w:rsidRPr="00A76A37">
        <w:rPr>
          <w:rFonts w:ascii="Open Sans" w:eastAsia="Open Sans" w:hAnsi="Open Sans" w:cs="Open Sans"/>
          <w:i/>
        </w:rPr>
        <w:t>Suggestions</w:t>
      </w:r>
      <w:r w:rsidRPr="00A76A37">
        <w:rPr>
          <w:rFonts w:ascii="Open Sans" w:eastAsia="Open Sans" w:hAnsi="Open Sans" w:cs="Open Sans"/>
          <w:i/>
        </w:rPr>
        <w:t xml:space="preserve">  / Actions</w:t>
      </w:r>
    </w:p>
    <w:p w:rsidR="00315953" w:rsidRPr="00A76A37" w:rsidRDefault="00315953" w:rsidP="00315953">
      <w:pPr>
        <w:pStyle w:val="ListParagraph"/>
        <w:numPr>
          <w:ilvl w:val="0"/>
          <w:numId w:val="1"/>
        </w:numPr>
        <w:spacing w:before="60" w:after="60"/>
        <w:rPr>
          <w:rFonts w:ascii="Open Sans" w:eastAsia="Open Sans" w:hAnsi="Open Sans" w:cs="Open Sans"/>
          <w:i/>
        </w:rPr>
      </w:pPr>
      <w:r w:rsidRPr="00A76A37">
        <w:rPr>
          <w:rFonts w:ascii="Open Sans" w:eastAsia="Open Sans" w:hAnsi="Open Sans" w:cs="Open Sans"/>
        </w:rPr>
        <w:t xml:space="preserve">Resources: </w:t>
      </w:r>
      <w:r w:rsidRPr="00A76A37">
        <w:rPr>
          <w:rFonts w:ascii="Open Sans" w:eastAsia="Open Sans" w:hAnsi="Open Sans" w:cs="Open Sans"/>
          <w:i/>
        </w:rPr>
        <w:t>Tools (hardware, software) and human</w:t>
      </w:r>
    </w:p>
    <w:p w:rsidR="00A76A37" w:rsidRPr="00A76A37" w:rsidRDefault="00315953" w:rsidP="00A76A37">
      <w:pPr>
        <w:pStyle w:val="ListParagraph"/>
        <w:numPr>
          <w:ilvl w:val="0"/>
          <w:numId w:val="1"/>
        </w:numPr>
        <w:spacing w:before="60" w:after="60"/>
        <w:rPr>
          <w:rFonts w:ascii="Open Sans" w:eastAsia="Open Sans" w:hAnsi="Open Sans" w:cs="Open Sans"/>
          <w:i/>
        </w:rPr>
      </w:pPr>
      <w:r w:rsidRPr="00A76A37">
        <w:rPr>
          <w:rFonts w:ascii="Open Sans" w:eastAsia="Open Sans" w:hAnsi="Open Sans" w:cs="Open Sans"/>
        </w:rPr>
        <w:t xml:space="preserve">Cost estimation: </w:t>
      </w:r>
      <w:r w:rsidRPr="00A76A37">
        <w:rPr>
          <w:rFonts w:ascii="Open Sans" w:eastAsia="Open Sans" w:hAnsi="Open Sans" w:cs="Open Sans"/>
          <w:i/>
        </w:rPr>
        <w:t>identify how many man-month + cost for tools</w:t>
      </w:r>
    </w:p>
    <w:p w:rsidR="00A76A37" w:rsidRPr="00A76A37" w:rsidRDefault="00A76A37" w:rsidP="00A76A37">
      <w:pPr>
        <w:pStyle w:val="ListParagraph"/>
        <w:spacing w:before="60" w:after="60"/>
        <w:rPr>
          <w:rFonts w:ascii="Open Sans" w:eastAsia="Open Sans" w:hAnsi="Open Sans" w:cs="Open Sans"/>
          <w:i/>
        </w:rPr>
      </w:pPr>
    </w:p>
    <w:p w:rsidR="00A76A37" w:rsidRPr="00A76A37" w:rsidRDefault="00A76A37" w:rsidP="00A76A37">
      <w:pPr>
        <w:pStyle w:val="Heading2"/>
      </w:pPr>
      <w:r w:rsidRPr="00A76A37">
        <w:t xml:space="preserve">III. </w:t>
      </w:r>
      <w:r w:rsidRPr="00A76A37">
        <w:t>Planning (P3)</w:t>
      </w:r>
    </w:p>
    <w:p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>1. WBS</w:t>
      </w:r>
    </w:p>
    <w:p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>2. Gantt Chart</w:t>
      </w:r>
    </w:p>
    <w:p w:rsidR="00A76A37" w:rsidRPr="00A76A37" w:rsidRDefault="00A76A37" w:rsidP="00A76A37">
      <w:pPr>
        <w:pStyle w:val="Heading1"/>
      </w:pPr>
      <w:r w:rsidRPr="00A76A37">
        <w:t>Part 2: Research (P4)</w:t>
      </w:r>
    </w:p>
    <w:p w:rsidR="00A76A37" w:rsidRPr="00A76A37" w:rsidRDefault="00A76A37" w:rsidP="00A76A37">
      <w:pPr>
        <w:pStyle w:val="Heading2"/>
      </w:pPr>
      <w:r>
        <w:t>I</w:t>
      </w:r>
      <w:r w:rsidRPr="00A76A37">
        <w:t xml:space="preserve"> </w:t>
      </w:r>
      <w:r w:rsidRPr="00A76A37">
        <w:t>.Primary Research:</w:t>
      </w:r>
    </w:p>
    <w:p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 xml:space="preserve"> Overview about Interview/Survey (Who, What, Why, When, Where)</w:t>
      </w:r>
    </w:p>
    <w:p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>1. List of interview questions (include opened and closed questions)</w:t>
      </w:r>
    </w:p>
    <w:p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>2. Summary about interview</w:t>
      </w:r>
    </w:p>
    <w:p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>3. List of survey questions</w:t>
      </w:r>
    </w:p>
    <w:p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>4. Summary about survey</w:t>
      </w:r>
    </w:p>
    <w:p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>5. Evaluation about interview and Survey</w:t>
      </w:r>
    </w:p>
    <w:p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</w:p>
    <w:p w:rsidR="00A76A37" w:rsidRDefault="00A76A37" w:rsidP="00A76A37">
      <w:pPr>
        <w:pStyle w:val="Heading2"/>
      </w:pPr>
      <w:r w:rsidRPr="00A76A37">
        <w:lastRenderedPageBreak/>
        <w:t>II. Secondary research</w:t>
      </w:r>
    </w:p>
    <w:p w:rsidR="00A76A37" w:rsidRPr="00A76A37" w:rsidRDefault="00A76A37" w:rsidP="00A76A37">
      <w:r>
        <w:t xml:space="preserve">- </w:t>
      </w:r>
      <w:r w:rsidR="00B7221E">
        <w:t>Overview</w:t>
      </w:r>
      <w:r>
        <w:t>: Explain what you will do in the secondary research, its advantages/disadvantages.</w:t>
      </w:r>
    </w:p>
    <w:p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>- List of articles /books (at least 3 books/2 articles and other internet sources)</w:t>
      </w:r>
    </w:p>
    <w:p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>- Summarize about articles/Books you have read</w:t>
      </w:r>
    </w:p>
    <w:p w:rsidR="00A76A37" w:rsidRPr="00A76A37" w:rsidRDefault="00A76A37" w:rsidP="00A76A37">
      <w:p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>- Evaluation about your understanding (</w:t>
      </w:r>
    </w:p>
    <w:p w:rsidR="00A76A37" w:rsidRPr="00A76A37" w:rsidRDefault="00A76A37" w:rsidP="00A76A37">
      <w:pPr>
        <w:pStyle w:val="ListParagraph"/>
        <w:numPr>
          <w:ilvl w:val="0"/>
          <w:numId w:val="4"/>
        </w:num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>What you understand</w:t>
      </w:r>
    </w:p>
    <w:p w:rsidR="00A76A37" w:rsidRPr="00A76A37" w:rsidRDefault="00A76A37" w:rsidP="00A76A37">
      <w:pPr>
        <w:pStyle w:val="ListParagraph"/>
        <w:numPr>
          <w:ilvl w:val="0"/>
          <w:numId w:val="4"/>
        </w:numPr>
        <w:spacing w:before="60" w:after="60"/>
        <w:rPr>
          <w:rFonts w:ascii="Open Sans" w:eastAsia="Open Sans" w:hAnsi="Open Sans" w:cs="Open Sans"/>
        </w:rPr>
      </w:pPr>
      <w:r w:rsidRPr="00A76A37">
        <w:rPr>
          <w:rFonts w:ascii="Open Sans" w:eastAsia="Open Sans" w:hAnsi="Open Sans" w:cs="Open Sans"/>
        </w:rPr>
        <w:t>What you still don’t know or understand</w:t>
      </w:r>
      <w:bookmarkStart w:id="0" w:name="_GoBack"/>
      <w:bookmarkEnd w:id="0"/>
    </w:p>
    <w:p w:rsidR="00A76A37" w:rsidRPr="00A76A37" w:rsidRDefault="00A76A37" w:rsidP="00A76A37">
      <w:pPr>
        <w:pStyle w:val="ListParagraph"/>
        <w:numPr>
          <w:ilvl w:val="0"/>
          <w:numId w:val="4"/>
        </w:numPr>
        <w:spacing w:before="60" w:after="60"/>
        <w:rPr>
          <w:rFonts w:ascii="Open Sans" w:eastAsia="Open Sans" w:hAnsi="Open Sans" w:cs="Open Sans"/>
          <w:i/>
        </w:rPr>
      </w:pPr>
      <w:r w:rsidRPr="00A76A37">
        <w:rPr>
          <w:rFonts w:ascii="Open Sans" w:eastAsia="Open Sans" w:hAnsi="Open Sans" w:cs="Open Sans"/>
        </w:rPr>
        <w:t>What can you do if you have more time)</w:t>
      </w:r>
    </w:p>
    <w:p w:rsidR="00315953" w:rsidRPr="00A76A37" w:rsidRDefault="00315953" w:rsidP="00315953">
      <w:pPr>
        <w:rPr>
          <w:lang w:val="en-GB"/>
        </w:rPr>
      </w:pPr>
    </w:p>
    <w:sectPr w:rsidR="00315953" w:rsidRPr="00A76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24FA7"/>
    <w:multiLevelType w:val="hybridMultilevel"/>
    <w:tmpl w:val="01DE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C7CFE"/>
    <w:multiLevelType w:val="hybridMultilevel"/>
    <w:tmpl w:val="C9B0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635F5"/>
    <w:multiLevelType w:val="hybridMultilevel"/>
    <w:tmpl w:val="7B48E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953"/>
    <w:rsid w:val="00315953"/>
    <w:rsid w:val="005F4984"/>
    <w:rsid w:val="0075549A"/>
    <w:rsid w:val="00A76A37"/>
    <w:rsid w:val="00B7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953"/>
    <w:pPr>
      <w:ind w:left="720"/>
      <w:contextualSpacing/>
    </w:pPr>
    <w:rPr>
      <w:rFonts w:ascii="Calibri" w:eastAsia="Calibri" w:hAnsi="Calibri" w:cs="Calibri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76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6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953"/>
    <w:pPr>
      <w:ind w:left="720"/>
      <w:contextualSpacing/>
    </w:pPr>
    <w:rPr>
      <w:rFonts w:ascii="Calibri" w:eastAsia="Calibri" w:hAnsi="Calibri" w:cs="Calibri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76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6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2020-01-17T06:06:00Z</dcterms:created>
  <dcterms:modified xsi:type="dcterms:W3CDTF">2020-01-17T06:27:00Z</dcterms:modified>
</cp:coreProperties>
</file>