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right" w:tblpY="570"/>
        <w:tblW w:w="0" w:type="auto"/>
        <w:tblLook w:val="04A0" w:firstRow="1" w:lastRow="0" w:firstColumn="1" w:lastColumn="0" w:noHBand="0" w:noVBand="1"/>
      </w:tblPr>
      <w:tblGrid>
        <w:gridCol w:w="1813"/>
      </w:tblGrid>
      <w:tr w:rsidR="009C3473" w:rsidTr="009C3473">
        <w:trPr>
          <w:trHeight w:val="990"/>
        </w:trPr>
        <w:tc>
          <w:tcPr>
            <w:tcW w:w="1813" w:type="dxa"/>
            <w:tcBorders>
              <w:top w:val="thinThickSmallGap" w:sz="18" w:space="0" w:color="auto"/>
              <w:left w:val="nil"/>
              <w:bottom w:val="thickThinSmallGap" w:sz="18" w:space="0" w:color="auto"/>
              <w:right w:val="nil"/>
            </w:tcBorders>
            <w:vAlign w:val="center"/>
          </w:tcPr>
          <w:p w:rsidR="009C3473" w:rsidRDefault="00F626E1" w:rsidP="009C3473">
            <w:pPr>
              <w:spacing w:line="360" w:lineRule="auto"/>
              <w:jc w:val="center"/>
              <w:rPr>
                <w:rFonts w:ascii="Franklin Gothic Heavy" w:hAnsi="Franklin Gothic Heavy" w:cs="Arial"/>
              </w:rPr>
            </w:pPr>
            <w:r>
              <w:rPr>
                <w:rFonts w:ascii="Franklin Gothic Heavy" w:hAnsi="Franklin Gothic Heavy" w:cs="Arial"/>
              </w:rPr>
              <w:t>ASTESJ</w:t>
            </w:r>
          </w:p>
          <w:p w:rsidR="00987C51" w:rsidRPr="009C3473" w:rsidRDefault="00987C51" w:rsidP="009C3473">
            <w:pPr>
              <w:spacing w:line="360" w:lineRule="auto"/>
              <w:jc w:val="center"/>
              <w:rPr>
                <w:rFonts w:ascii="Franklin Gothic Heavy" w:hAnsi="Franklin Gothic Heavy" w:cs="Arial"/>
              </w:rPr>
            </w:pPr>
            <w:r w:rsidRPr="00987C51">
              <w:rPr>
                <w:rFonts w:ascii="Franklin Gothic Heavy" w:hAnsi="Franklin Gothic Heavy" w:cs="Arial"/>
                <w:sz w:val="20"/>
              </w:rPr>
              <w:t>ISSN: 2415-6698</w:t>
            </w:r>
          </w:p>
        </w:tc>
      </w:tr>
    </w:tbl>
    <w:p w:rsidR="00CD72E5" w:rsidRDefault="00DA23B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55pt;margin-top:31.8pt;width:95.95pt;height:36.75pt;z-index:-251658240;mso-position-horizontal-relative:text;mso-position-vertical-relative:text;mso-width-relative:page;mso-height-relative:page" wrapcoords="-74 0 -74 21407 21600 21407 21600 0 -74 0">
            <v:imagedata r:id="rId8" o:title="ASTES Logo"/>
            <w10:wrap type="tight"/>
          </v:shape>
        </w:pict>
      </w:r>
      <w:r w:rsidR="00F626E1">
        <w:rPr>
          <w:noProof/>
          <w:lang w:eastAsia="en-US"/>
        </w:rPr>
        <mc:AlternateContent>
          <mc:Choice Requires="wps">
            <w:drawing>
              <wp:anchor distT="45720" distB="45720" distL="114300" distR="114300" simplePos="0" relativeHeight="251657216" behindDoc="0" locked="0" layoutInCell="1" allowOverlap="1" wp14:anchorId="7E4951AA" wp14:editId="5DCED6C6">
                <wp:simplePos x="0" y="0"/>
                <wp:positionH relativeFrom="margin">
                  <wp:posOffset>1240790</wp:posOffset>
                </wp:positionH>
                <wp:positionV relativeFrom="paragraph">
                  <wp:posOffset>406400</wp:posOffset>
                </wp:positionV>
                <wp:extent cx="4138930" cy="5842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8930" cy="584200"/>
                        </a:xfrm>
                        <a:prstGeom prst="rect">
                          <a:avLst/>
                        </a:prstGeom>
                        <a:solidFill>
                          <a:srgbClr val="FFFFFF"/>
                        </a:solidFill>
                        <a:ln w="9525">
                          <a:noFill/>
                          <a:miter lim="800000"/>
                          <a:headEnd/>
                          <a:tailEnd/>
                        </a:ln>
                      </wps:spPr>
                      <wps:txbx>
                        <w:txbxContent>
                          <w:p w:rsidR="00AA48FE" w:rsidRPr="00AA48FE" w:rsidRDefault="00F626E1" w:rsidP="00AA48FE">
                            <w:pPr>
                              <w:jc w:val="center"/>
                              <w:rPr>
                                <w:rFonts w:ascii="Times New Roman" w:hAnsi="Times New Roman" w:cs="Times New Roman"/>
                                <w:i/>
                                <w:sz w:val="16"/>
                              </w:rPr>
                            </w:pPr>
                            <w:r w:rsidRPr="00F626E1">
                              <w:rPr>
                                <w:rFonts w:ascii="Times New Roman" w:hAnsi="Times New Roman" w:cs="Times New Roman"/>
                                <w:i/>
                                <w:sz w:val="16"/>
                              </w:rPr>
                              <w:t>Advances in Science, Technology and Engineering Systems</w:t>
                            </w:r>
                            <w:r w:rsidR="008C2C5D">
                              <w:rPr>
                                <w:rFonts w:ascii="Times New Roman" w:hAnsi="Times New Roman" w:cs="Times New Roman"/>
                                <w:i/>
                                <w:sz w:val="16"/>
                              </w:rPr>
                              <w:t xml:space="preserve"> Journal Vol. 2</w:t>
                            </w:r>
                            <w:r w:rsidR="00835CCA">
                              <w:rPr>
                                <w:rFonts w:ascii="Times New Roman" w:hAnsi="Times New Roman" w:cs="Times New Roman"/>
                                <w:i/>
                                <w:sz w:val="16"/>
                              </w:rPr>
                              <w:t xml:space="preserve">, No. 1, </w:t>
                            </w:r>
                            <w:r w:rsidR="00AA48FE" w:rsidRPr="00AA48FE">
                              <w:rPr>
                                <w:rFonts w:ascii="Times New Roman" w:hAnsi="Times New Roman" w:cs="Times New Roman"/>
                                <w:i/>
                                <w:sz w:val="16"/>
                              </w:rPr>
                              <w:t>XX-YY</w:t>
                            </w:r>
                            <w:r w:rsidR="00835CCA">
                              <w:rPr>
                                <w:rFonts w:ascii="Times New Roman" w:hAnsi="Times New Roman" w:cs="Times New Roman"/>
                                <w:i/>
                                <w:sz w:val="16"/>
                              </w:rPr>
                              <w:t xml:space="preserve"> </w:t>
                            </w:r>
                            <w:r w:rsidR="00835CCA" w:rsidRPr="00AA48FE">
                              <w:rPr>
                                <w:rFonts w:ascii="Times New Roman" w:hAnsi="Times New Roman" w:cs="Times New Roman"/>
                                <w:i/>
                                <w:sz w:val="16"/>
                              </w:rPr>
                              <w:t>(201</w:t>
                            </w:r>
                            <w:r w:rsidR="00E47B55">
                              <w:rPr>
                                <w:rFonts w:ascii="Times New Roman" w:hAnsi="Times New Roman" w:cs="Times New Roman"/>
                                <w:i/>
                                <w:sz w:val="16"/>
                              </w:rPr>
                              <w:t>7</w:t>
                            </w:r>
                            <w:r w:rsidR="00835CCA" w:rsidRPr="00AA48FE">
                              <w:rPr>
                                <w:rFonts w:ascii="Times New Roman" w:hAnsi="Times New Roman" w:cs="Times New Roman"/>
                                <w:i/>
                                <w:sz w:val="16"/>
                              </w:rPr>
                              <w:t>)</w:t>
                            </w:r>
                          </w:p>
                          <w:p w:rsidR="00AA48FE" w:rsidRPr="00F626E1" w:rsidRDefault="00DA23BB" w:rsidP="00AA48FE">
                            <w:pPr>
                              <w:jc w:val="center"/>
                              <w:rPr>
                                <w:rFonts w:ascii="Times New Roman" w:hAnsi="Times New Roman" w:cs="Times New Roman"/>
                                <w:i/>
                                <w:sz w:val="16"/>
                              </w:rPr>
                            </w:pPr>
                            <w:hyperlink r:id="rId9" w:history="1">
                              <w:r w:rsidR="000A1B5C" w:rsidRPr="00D73EF6">
                                <w:rPr>
                                  <w:rStyle w:val="Hyperlink"/>
                                  <w:rFonts w:ascii="Times New Roman" w:hAnsi="Times New Roman" w:cs="Times New Roman"/>
                                  <w:i/>
                                  <w:sz w:val="16"/>
                                </w:rPr>
                                <w:t>www.astesj.com</w:t>
                              </w:r>
                            </w:hyperlink>
                            <w:r w:rsidR="00F626E1" w:rsidRPr="00F626E1">
                              <w:rPr>
                                <w:rStyle w:val="Hyperlink"/>
                                <w:rFonts w:ascii="Times New Roman" w:hAnsi="Times New Roman" w:cs="Times New Roman"/>
                                <w:i/>
                                <w:color w:val="auto"/>
                                <w:sz w:val="16"/>
                              </w:rPr>
                              <w:t xml:space="preserve"> </w:t>
                            </w:r>
                            <w:r w:rsidR="00AA48FE" w:rsidRPr="00F626E1">
                              <w:rPr>
                                <w:rFonts w:ascii="Times New Roman" w:hAnsi="Times New Roman" w:cs="Times New Roman"/>
                                <w:i/>
                                <w:sz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4951AA" id="_x0000_t202" coordsize="21600,21600" o:spt="202" path="m,l,21600r21600,l21600,xe">
                <v:stroke joinstyle="miter"/>
                <v:path gradientshapeok="t" o:connecttype="rect"/>
              </v:shapetype>
              <v:shape id="Text Box 2" o:spid="_x0000_s1026" type="#_x0000_t202" style="position:absolute;margin-left:97.7pt;margin-top:32pt;width:325.9pt;height:4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" stroked="f">
                <v:textbox>
                  <w:txbxContent>
                    <w:p w:rsidR="00AA48FE" w:rsidRPr="00AA48FE" w:rsidRDefault="00F626E1" w:rsidP="00AA48FE">
                      <w:pPr>
                        <w:jc w:val="center"/>
                        <w:rPr>
                          <w:rFonts w:ascii="Times New Roman" w:hAnsi="Times New Roman" w:cs="Times New Roman"/>
                          <w:i/>
                          <w:sz w:val="16"/>
                        </w:rPr>
                      </w:pPr>
                      <w:r w:rsidRPr="00F626E1">
                        <w:rPr>
                          <w:rFonts w:ascii="Times New Roman" w:hAnsi="Times New Roman" w:cs="Times New Roman"/>
                          <w:i/>
                          <w:sz w:val="16"/>
                        </w:rPr>
                        <w:t>Advances in Science, Technology and Engineering Systems</w:t>
                      </w:r>
                      <w:r w:rsidR="008C2C5D">
                        <w:rPr>
                          <w:rFonts w:ascii="Times New Roman" w:hAnsi="Times New Roman" w:cs="Times New Roman"/>
                          <w:i/>
                          <w:sz w:val="16"/>
                        </w:rPr>
                        <w:t xml:space="preserve"> Journal Vol. 2</w:t>
                      </w:r>
                      <w:r w:rsidR="00835CCA">
                        <w:rPr>
                          <w:rFonts w:ascii="Times New Roman" w:hAnsi="Times New Roman" w:cs="Times New Roman"/>
                          <w:i/>
                          <w:sz w:val="16"/>
                        </w:rPr>
                        <w:t xml:space="preserve">, No. 1, </w:t>
                      </w:r>
                      <w:r w:rsidR="00AA48FE" w:rsidRPr="00AA48FE">
                        <w:rPr>
                          <w:rFonts w:ascii="Times New Roman" w:hAnsi="Times New Roman" w:cs="Times New Roman"/>
                          <w:i/>
                          <w:sz w:val="16"/>
                        </w:rPr>
                        <w:t>XX-YY</w:t>
                      </w:r>
                      <w:r w:rsidR="00835CCA">
                        <w:rPr>
                          <w:rFonts w:ascii="Times New Roman" w:hAnsi="Times New Roman" w:cs="Times New Roman"/>
                          <w:i/>
                          <w:sz w:val="16"/>
                        </w:rPr>
                        <w:t xml:space="preserve"> </w:t>
                      </w:r>
                      <w:r w:rsidR="00835CCA" w:rsidRPr="00AA48FE">
                        <w:rPr>
                          <w:rFonts w:ascii="Times New Roman" w:hAnsi="Times New Roman" w:cs="Times New Roman"/>
                          <w:i/>
                          <w:sz w:val="16"/>
                        </w:rPr>
                        <w:t>(201</w:t>
                      </w:r>
                      <w:r w:rsidR="00E47B55">
                        <w:rPr>
                          <w:rFonts w:ascii="Times New Roman" w:hAnsi="Times New Roman" w:cs="Times New Roman"/>
                          <w:i/>
                          <w:sz w:val="16"/>
                        </w:rPr>
                        <w:t>7</w:t>
                      </w:r>
                      <w:r w:rsidR="00835CCA" w:rsidRPr="00AA48FE">
                        <w:rPr>
                          <w:rFonts w:ascii="Times New Roman" w:hAnsi="Times New Roman" w:cs="Times New Roman"/>
                          <w:i/>
                          <w:sz w:val="16"/>
                        </w:rPr>
                        <w:t>)</w:t>
                      </w:r>
                    </w:p>
                    <w:p w:rsidR="00AA48FE" w:rsidRPr="00F626E1" w:rsidRDefault="00DA23BB" w:rsidP="00AA48FE">
                      <w:pPr>
                        <w:jc w:val="center"/>
                        <w:rPr>
                          <w:rFonts w:ascii="Times New Roman" w:hAnsi="Times New Roman" w:cs="Times New Roman"/>
                          <w:i/>
                          <w:sz w:val="16"/>
                        </w:rPr>
                      </w:pPr>
                      <w:hyperlink r:id="rId10" w:history="1">
                        <w:r w:rsidR="000A1B5C" w:rsidRPr="00D73EF6">
                          <w:rPr>
                            <w:rStyle w:val="Hyperlink"/>
                            <w:rFonts w:ascii="Times New Roman" w:hAnsi="Times New Roman" w:cs="Times New Roman"/>
                            <w:i/>
                            <w:sz w:val="16"/>
                          </w:rPr>
                          <w:t>www.astesj.com</w:t>
                        </w:r>
                      </w:hyperlink>
                      <w:r w:rsidR="00F626E1" w:rsidRPr="00F626E1">
                        <w:rPr>
                          <w:rStyle w:val="Hyperlink"/>
                          <w:rFonts w:ascii="Times New Roman" w:hAnsi="Times New Roman" w:cs="Times New Roman"/>
                          <w:i/>
                          <w:color w:val="auto"/>
                          <w:sz w:val="16"/>
                        </w:rPr>
                        <w:t xml:space="preserve"> </w:t>
                      </w:r>
                      <w:r w:rsidR="00AA48FE" w:rsidRPr="00F626E1">
                        <w:rPr>
                          <w:rFonts w:ascii="Times New Roman" w:hAnsi="Times New Roman" w:cs="Times New Roman"/>
                          <w:i/>
                          <w:sz w:val="16"/>
                        </w:rPr>
                        <w:t xml:space="preserve"> </w:t>
                      </w:r>
                    </w:p>
                  </w:txbxContent>
                </v:textbox>
                <w10:wrap type="square" anchorx="margin"/>
              </v:shape>
            </w:pict>
          </mc:Fallback>
        </mc:AlternateContent>
      </w:r>
    </w:p>
    <w:p w:rsidR="00CD72E5" w:rsidRDefault="00CD72E5"/>
    <w:p w:rsidR="00821904" w:rsidRDefault="00821904"/>
    <w:p w:rsidR="00CD72E5" w:rsidRDefault="00CD72E5"/>
    <w:p w:rsidR="00CD72E5" w:rsidRDefault="00CD72E5" w:rsidP="00584E1C">
      <w:pPr>
        <w:rPr>
          <w:rFonts w:ascii="Times New Roman" w:hAnsi="Times New Roman" w:cs="Times New Roman"/>
          <w:b/>
          <w:sz w:val="24"/>
        </w:rPr>
      </w:pPr>
      <w:r w:rsidRPr="00CD72E5">
        <w:rPr>
          <w:rFonts w:ascii="Times New Roman" w:hAnsi="Times New Roman" w:cs="Times New Roman"/>
          <w:b/>
          <w:sz w:val="24"/>
        </w:rPr>
        <w:t>Paper Title (Use this style, Time New Roman, Font 12, Bold)</w:t>
      </w:r>
    </w:p>
    <w:p w:rsidR="00CD72E5" w:rsidRPr="00972BC2" w:rsidRDefault="00E508B6" w:rsidP="00972BC2">
      <w:pPr>
        <w:rPr>
          <w:rFonts w:ascii="Times New Roman" w:hAnsi="Times New Roman" w:cs="Times New Roman"/>
          <w:sz w:val="20"/>
        </w:rPr>
      </w:pPr>
      <w:r>
        <w:rPr>
          <w:rFonts w:ascii="Times New Roman" w:hAnsi="Times New Roman" w:cs="Times New Roman"/>
          <w:sz w:val="20"/>
        </w:rPr>
        <w:t>Corresponding Author</w:t>
      </w:r>
      <w:r w:rsidRPr="00E508B6">
        <w:rPr>
          <w:rFonts w:ascii="Times New Roman" w:hAnsi="Times New Roman" w:cs="Times New Roman"/>
          <w:sz w:val="20"/>
          <w:vertAlign w:val="superscript"/>
        </w:rPr>
        <w:t>*</w:t>
      </w:r>
      <w:r w:rsidR="00972BC2">
        <w:rPr>
          <w:rFonts w:ascii="Times New Roman" w:hAnsi="Times New Roman" w:cs="Times New Roman"/>
          <w:sz w:val="20"/>
        </w:rPr>
        <w:t xml:space="preserve">, </w:t>
      </w:r>
      <w:r w:rsidR="0080391F">
        <w:rPr>
          <w:rFonts w:ascii="Times New Roman" w:hAnsi="Times New Roman" w:cs="Times New Roman"/>
          <w:sz w:val="20"/>
        </w:rPr>
        <w:t>ABC</w:t>
      </w:r>
      <w:r w:rsidR="0080391F" w:rsidRPr="0080391F">
        <w:rPr>
          <w:rFonts w:ascii="Times New Roman" w:hAnsi="Times New Roman" w:cs="Times New Roman"/>
          <w:sz w:val="20"/>
          <w:vertAlign w:val="superscript"/>
        </w:rPr>
        <w:t>1</w:t>
      </w:r>
      <w:r w:rsidR="0080391F">
        <w:rPr>
          <w:rFonts w:ascii="Times New Roman" w:hAnsi="Times New Roman" w:cs="Times New Roman"/>
          <w:sz w:val="20"/>
        </w:rPr>
        <w:t>, ABC</w:t>
      </w:r>
      <w:r w:rsidR="0080391F" w:rsidRPr="0080391F">
        <w:rPr>
          <w:rFonts w:ascii="Times New Roman" w:hAnsi="Times New Roman" w:cs="Times New Roman"/>
          <w:sz w:val="20"/>
          <w:vertAlign w:val="superscript"/>
        </w:rPr>
        <w:t>2</w:t>
      </w:r>
      <w:r w:rsidR="0080391F">
        <w:rPr>
          <w:rFonts w:ascii="Times New Roman" w:hAnsi="Times New Roman" w:cs="Times New Roman"/>
          <w:sz w:val="20"/>
        </w:rPr>
        <w:t>, ABC</w:t>
      </w:r>
      <w:r w:rsidR="0080391F" w:rsidRPr="0080391F">
        <w:rPr>
          <w:rFonts w:ascii="Times New Roman" w:hAnsi="Times New Roman" w:cs="Times New Roman"/>
          <w:sz w:val="20"/>
          <w:vertAlign w:val="superscript"/>
        </w:rPr>
        <w:t>3</w:t>
      </w:r>
      <w:r w:rsidR="00972BC2">
        <w:rPr>
          <w:rFonts w:ascii="Times New Roman" w:hAnsi="Times New Roman" w:cs="Times New Roman"/>
          <w:sz w:val="20"/>
        </w:rPr>
        <w:t xml:space="preserve"> </w:t>
      </w:r>
      <w:r w:rsidR="00972BC2" w:rsidRPr="00972BC2">
        <w:rPr>
          <w:rFonts w:ascii="Times New Roman" w:hAnsi="Times New Roman" w:cs="Times New Roman"/>
          <w:sz w:val="20"/>
        </w:rPr>
        <w:t>(Use thi</w:t>
      </w:r>
      <w:r w:rsidR="00972BC2">
        <w:rPr>
          <w:rFonts w:ascii="Times New Roman" w:hAnsi="Times New Roman" w:cs="Times New Roman"/>
          <w:sz w:val="20"/>
        </w:rPr>
        <w:t>s style, Time New Roman, Font 10, Normal</w:t>
      </w:r>
      <w:r w:rsidR="00972BC2" w:rsidRPr="00972BC2">
        <w:rPr>
          <w:rFonts w:ascii="Times New Roman" w:hAnsi="Times New Roman" w:cs="Times New Roman"/>
          <w:sz w:val="20"/>
        </w:rPr>
        <w:t>)</w:t>
      </w:r>
      <w:r w:rsidR="00472016">
        <w:rPr>
          <w:rFonts w:ascii="Times New Roman" w:hAnsi="Times New Roman" w:cs="Times New Roman"/>
          <w:sz w:val="20"/>
        </w:rPr>
        <w:t xml:space="preserve"> (</w:t>
      </w:r>
      <w:r w:rsidR="00472016" w:rsidRPr="00472016">
        <w:rPr>
          <w:rFonts w:ascii="Times New Roman" w:hAnsi="Times New Roman" w:cs="Times New Roman"/>
          <w:sz w:val="20"/>
        </w:rPr>
        <w:t>Use complete Author’s name not abbreviated</w:t>
      </w:r>
      <w:r w:rsidR="00472016">
        <w:rPr>
          <w:rFonts w:ascii="Times New Roman" w:hAnsi="Times New Roman" w:cs="Times New Roman"/>
          <w:sz w:val="20"/>
        </w:rPr>
        <w:t>)</w:t>
      </w:r>
    </w:p>
    <w:p w:rsidR="0080391F" w:rsidRPr="000C4A8C" w:rsidRDefault="00A900FC">
      <w:pPr>
        <w:rPr>
          <w:rFonts w:ascii="Times New Roman" w:hAnsi="Times New Roman" w:cs="Times New Roman"/>
          <w:i/>
          <w:iCs/>
          <w:sz w:val="20"/>
        </w:rPr>
      </w:pPr>
      <w:r w:rsidRPr="000C4A8C">
        <w:rPr>
          <w:rFonts w:ascii="Times New Roman" w:hAnsi="Times New Roman" w:cs="Times New Roman"/>
          <w:i/>
          <w:iCs/>
          <w:sz w:val="20"/>
          <w:vertAlign w:val="superscript"/>
        </w:rPr>
        <w:t>1</w:t>
      </w:r>
      <w:r w:rsidR="0080391F" w:rsidRPr="000C4A8C">
        <w:rPr>
          <w:rFonts w:ascii="Times New Roman" w:hAnsi="Times New Roman" w:cs="Times New Roman"/>
          <w:i/>
          <w:iCs/>
          <w:sz w:val="20"/>
        </w:rPr>
        <w:t xml:space="preserve">Author’s Affiliation, Department, Institute, ZIP Code, </w:t>
      </w:r>
      <w:r w:rsidR="006E63AD" w:rsidRPr="000C4A8C">
        <w:rPr>
          <w:rFonts w:ascii="Times New Roman" w:hAnsi="Times New Roman" w:cs="Times New Roman"/>
          <w:i/>
          <w:iCs/>
          <w:sz w:val="20"/>
        </w:rPr>
        <w:t>Country</w:t>
      </w:r>
    </w:p>
    <w:p w:rsidR="006E63AD" w:rsidRPr="000C4A8C" w:rsidRDefault="006E63AD" w:rsidP="006E63AD">
      <w:pPr>
        <w:rPr>
          <w:rFonts w:ascii="Times New Roman" w:hAnsi="Times New Roman" w:cs="Times New Roman"/>
          <w:i/>
          <w:iCs/>
          <w:sz w:val="20"/>
        </w:rPr>
      </w:pPr>
      <w:r w:rsidRPr="000C4A8C">
        <w:rPr>
          <w:rFonts w:ascii="Times New Roman" w:hAnsi="Times New Roman" w:cs="Times New Roman"/>
          <w:i/>
          <w:iCs/>
          <w:sz w:val="20"/>
          <w:vertAlign w:val="superscript"/>
        </w:rPr>
        <w:t>2</w:t>
      </w:r>
      <w:r w:rsidRPr="000C4A8C">
        <w:rPr>
          <w:rFonts w:ascii="Times New Roman" w:hAnsi="Times New Roman" w:cs="Times New Roman"/>
          <w:i/>
          <w:iCs/>
          <w:sz w:val="20"/>
        </w:rPr>
        <w:t>Author’s Affiliation, Department, Institute, ZIP Code, Country</w:t>
      </w:r>
    </w:p>
    <w:p w:rsidR="00BD6B01" w:rsidRPr="000C4A8C" w:rsidRDefault="006E63AD" w:rsidP="00BD6B01">
      <w:pPr>
        <w:rPr>
          <w:rFonts w:ascii="Times New Roman" w:hAnsi="Times New Roman" w:cs="Times New Roman"/>
          <w:i/>
          <w:iCs/>
          <w:sz w:val="20"/>
        </w:rPr>
      </w:pPr>
      <w:r w:rsidRPr="000C4A8C">
        <w:rPr>
          <w:rFonts w:ascii="Times New Roman" w:hAnsi="Times New Roman" w:cs="Times New Roman"/>
          <w:i/>
          <w:iCs/>
          <w:sz w:val="20"/>
          <w:vertAlign w:val="superscript"/>
        </w:rPr>
        <w:t>3</w:t>
      </w:r>
      <w:r w:rsidRPr="000C4A8C">
        <w:rPr>
          <w:rFonts w:ascii="Times New Roman" w:hAnsi="Times New Roman" w:cs="Times New Roman"/>
          <w:i/>
          <w:iCs/>
          <w:sz w:val="20"/>
        </w:rPr>
        <w:t>Author’s Affiliation, Department, Institute, ZIP Code, Country</w:t>
      </w:r>
    </w:p>
    <w:p w:rsidR="000432B2" w:rsidRDefault="000432B2" w:rsidP="006E63AD">
      <w:pPr>
        <w:rPr>
          <w:rFonts w:ascii="Times New Roman" w:hAnsi="Times New Roman" w:cs="Times New Roman"/>
          <w:sz w:val="20"/>
        </w:rPr>
      </w:pPr>
    </w:p>
    <w:tbl>
      <w:tblPr>
        <w:tblStyle w:val="TableGrid"/>
        <w:tblW w:w="0" w:type="auto"/>
        <w:tblLook w:val="04A0" w:firstRow="1" w:lastRow="0" w:firstColumn="1" w:lastColumn="0" w:noHBand="0" w:noVBand="1"/>
      </w:tblPr>
      <w:tblGrid>
        <w:gridCol w:w="2970"/>
        <w:gridCol w:w="360"/>
        <w:gridCol w:w="7465"/>
      </w:tblGrid>
      <w:tr w:rsidR="00F00226" w:rsidTr="00F00226">
        <w:tc>
          <w:tcPr>
            <w:tcW w:w="2970" w:type="dxa"/>
            <w:tcBorders>
              <w:top w:val="nil"/>
              <w:left w:val="nil"/>
              <w:bottom w:val="single" w:sz="8" w:space="0" w:color="auto"/>
              <w:right w:val="nil"/>
            </w:tcBorders>
          </w:tcPr>
          <w:p w:rsidR="00F00226" w:rsidRDefault="00F00226">
            <w:pPr>
              <w:rPr>
                <w:rFonts w:ascii="Times New Roman" w:hAnsi="Times New Roman" w:cs="Times New Roman"/>
                <w:sz w:val="20"/>
              </w:rPr>
            </w:pPr>
            <w:r w:rsidRPr="000432B2">
              <w:rPr>
                <w:rFonts w:ascii="Times New Roman" w:hAnsi="Times New Roman" w:cs="Times New Roman"/>
                <w:sz w:val="20"/>
              </w:rPr>
              <w:t xml:space="preserve">A R T I C L </w:t>
            </w:r>
            <w:proofErr w:type="gramStart"/>
            <w:r w:rsidRPr="000432B2">
              <w:rPr>
                <w:rFonts w:ascii="Times New Roman" w:hAnsi="Times New Roman" w:cs="Times New Roman"/>
                <w:sz w:val="20"/>
              </w:rPr>
              <w:t>E  I</w:t>
            </w:r>
            <w:proofErr w:type="gramEnd"/>
            <w:r w:rsidRPr="000432B2">
              <w:rPr>
                <w:rFonts w:ascii="Times New Roman" w:hAnsi="Times New Roman" w:cs="Times New Roman"/>
                <w:sz w:val="20"/>
              </w:rPr>
              <w:t xml:space="preserve"> N F O</w:t>
            </w:r>
          </w:p>
        </w:tc>
        <w:tc>
          <w:tcPr>
            <w:tcW w:w="360" w:type="dxa"/>
            <w:tcBorders>
              <w:top w:val="nil"/>
              <w:left w:val="nil"/>
              <w:bottom w:val="nil"/>
              <w:right w:val="nil"/>
            </w:tcBorders>
          </w:tcPr>
          <w:p w:rsidR="00F00226" w:rsidRPr="000432B2" w:rsidRDefault="00F00226">
            <w:pPr>
              <w:rPr>
                <w:rFonts w:ascii="Times New Roman" w:hAnsi="Times New Roman" w:cs="Times New Roman"/>
                <w:sz w:val="20"/>
              </w:rPr>
            </w:pPr>
          </w:p>
        </w:tc>
        <w:tc>
          <w:tcPr>
            <w:tcW w:w="7465" w:type="dxa"/>
            <w:tcBorders>
              <w:top w:val="nil"/>
              <w:left w:val="nil"/>
              <w:bottom w:val="single" w:sz="8" w:space="0" w:color="auto"/>
              <w:right w:val="nil"/>
            </w:tcBorders>
          </w:tcPr>
          <w:p w:rsidR="00F00226" w:rsidRDefault="00F00226">
            <w:pPr>
              <w:rPr>
                <w:rFonts w:ascii="Times New Roman" w:hAnsi="Times New Roman" w:cs="Times New Roman"/>
                <w:sz w:val="20"/>
              </w:rPr>
            </w:pPr>
            <w:r w:rsidRPr="000432B2">
              <w:rPr>
                <w:rFonts w:ascii="Times New Roman" w:hAnsi="Times New Roman" w:cs="Times New Roman"/>
                <w:sz w:val="20"/>
              </w:rPr>
              <w:t xml:space="preserve">A B S T R </w:t>
            </w:r>
            <w:proofErr w:type="gramStart"/>
            <w:r w:rsidRPr="000432B2">
              <w:rPr>
                <w:rFonts w:ascii="Times New Roman" w:hAnsi="Times New Roman" w:cs="Times New Roman"/>
                <w:sz w:val="20"/>
              </w:rPr>
              <w:t>A</w:t>
            </w:r>
            <w:proofErr w:type="gramEnd"/>
            <w:r w:rsidRPr="000432B2">
              <w:rPr>
                <w:rFonts w:ascii="Times New Roman" w:hAnsi="Times New Roman" w:cs="Times New Roman"/>
                <w:sz w:val="20"/>
              </w:rPr>
              <w:t xml:space="preserve"> C T</w:t>
            </w:r>
          </w:p>
        </w:tc>
      </w:tr>
      <w:tr w:rsidR="00F00226" w:rsidTr="00F00226">
        <w:trPr>
          <w:trHeight w:val="1025"/>
        </w:trPr>
        <w:tc>
          <w:tcPr>
            <w:tcW w:w="2970" w:type="dxa"/>
            <w:tcBorders>
              <w:top w:val="single" w:sz="8" w:space="0" w:color="auto"/>
              <w:left w:val="nil"/>
              <w:bottom w:val="single" w:sz="8" w:space="0" w:color="auto"/>
              <w:right w:val="nil"/>
            </w:tcBorders>
          </w:tcPr>
          <w:p w:rsidR="00F00226" w:rsidRPr="000432B2" w:rsidRDefault="00F00226">
            <w:pPr>
              <w:rPr>
                <w:rFonts w:ascii="Times New Roman" w:hAnsi="Times New Roman" w:cs="Times New Roman"/>
                <w:i/>
                <w:iCs/>
                <w:sz w:val="20"/>
              </w:rPr>
            </w:pPr>
            <w:r w:rsidRPr="000432B2">
              <w:rPr>
                <w:rFonts w:ascii="Times New Roman" w:hAnsi="Times New Roman" w:cs="Times New Roman"/>
                <w:i/>
                <w:iCs/>
                <w:sz w:val="20"/>
              </w:rPr>
              <w:t>Article history:</w:t>
            </w:r>
          </w:p>
          <w:p w:rsidR="00F00226" w:rsidRPr="000432B2" w:rsidRDefault="00F00226" w:rsidP="000432B2">
            <w:pPr>
              <w:rPr>
                <w:rFonts w:ascii="Times New Roman" w:hAnsi="Times New Roman" w:cs="Times New Roman"/>
                <w:i/>
                <w:iCs/>
                <w:sz w:val="20"/>
              </w:rPr>
            </w:pPr>
            <w:proofErr w:type="gramStart"/>
            <w:r>
              <w:rPr>
                <w:rFonts w:ascii="Times New Roman" w:hAnsi="Times New Roman" w:cs="Times New Roman"/>
                <w:i/>
                <w:iCs/>
                <w:sz w:val="20"/>
              </w:rPr>
              <w:t>Received :</w:t>
            </w:r>
            <w:proofErr w:type="gramEnd"/>
            <w:r>
              <w:rPr>
                <w:rFonts w:ascii="Times New Roman" w:hAnsi="Times New Roman" w:cs="Times New Roman"/>
                <w:i/>
                <w:iCs/>
                <w:sz w:val="20"/>
              </w:rPr>
              <w:t xml:space="preserve"> 08 December, 201</w:t>
            </w:r>
            <w:r w:rsidR="008C2C5D">
              <w:rPr>
                <w:rFonts w:ascii="Times New Roman" w:hAnsi="Times New Roman" w:cs="Times New Roman"/>
                <w:i/>
                <w:iCs/>
                <w:sz w:val="20"/>
              </w:rPr>
              <w:t>7</w:t>
            </w:r>
            <w:r w:rsidRPr="000432B2">
              <w:rPr>
                <w:rFonts w:ascii="Times New Roman" w:hAnsi="Times New Roman" w:cs="Times New Roman"/>
                <w:i/>
                <w:iCs/>
                <w:sz w:val="20"/>
              </w:rPr>
              <w:t xml:space="preserve"> </w:t>
            </w:r>
          </w:p>
          <w:p w:rsidR="00F00226" w:rsidRPr="000432B2" w:rsidRDefault="008C2C5D" w:rsidP="000432B2">
            <w:pPr>
              <w:rPr>
                <w:rFonts w:ascii="Times New Roman" w:hAnsi="Times New Roman" w:cs="Times New Roman"/>
                <w:i/>
                <w:iCs/>
                <w:sz w:val="20"/>
              </w:rPr>
            </w:pPr>
            <w:proofErr w:type="gramStart"/>
            <w:r>
              <w:rPr>
                <w:rFonts w:ascii="Times New Roman" w:hAnsi="Times New Roman" w:cs="Times New Roman"/>
                <w:i/>
                <w:iCs/>
                <w:sz w:val="20"/>
              </w:rPr>
              <w:t>Revised  :</w:t>
            </w:r>
            <w:proofErr w:type="gramEnd"/>
            <w:r>
              <w:rPr>
                <w:rFonts w:ascii="Times New Roman" w:hAnsi="Times New Roman" w:cs="Times New Roman"/>
                <w:i/>
                <w:iCs/>
                <w:sz w:val="20"/>
              </w:rPr>
              <w:t xml:space="preserve"> 09 February 2017</w:t>
            </w:r>
            <w:r w:rsidR="00F00226" w:rsidRPr="000432B2">
              <w:rPr>
                <w:rFonts w:ascii="Times New Roman" w:hAnsi="Times New Roman" w:cs="Times New Roman"/>
                <w:i/>
                <w:iCs/>
                <w:sz w:val="20"/>
              </w:rPr>
              <w:t xml:space="preserve"> </w:t>
            </w:r>
          </w:p>
          <w:p w:rsidR="00F00226" w:rsidRDefault="008C2C5D" w:rsidP="000432B2">
            <w:pPr>
              <w:rPr>
                <w:rFonts w:ascii="Times New Roman" w:hAnsi="Times New Roman" w:cs="Times New Roman"/>
                <w:sz w:val="20"/>
              </w:rPr>
            </w:pPr>
            <w:proofErr w:type="gramStart"/>
            <w:r>
              <w:rPr>
                <w:rFonts w:ascii="Times New Roman" w:hAnsi="Times New Roman" w:cs="Times New Roman"/>
                <w:i/>
                <w:iCs/>
                <w:sz w:val="20"/>
              </w:rPr>
              <w:t>Accepted :</w:t>
            </w:r>
            <w:proofErr w:type="gramEnd"/>
            <w:r>
              <w:rPr>
                <w:rFonts w:ascii="Times New Roman" w:hAnsi="Times New Roman" w:cs="Times New Roman"/>
                <w:i/>
                <w:iCs/>
                <w:sz w:val="20"/>
              </w:rPr>
              <w:t xml:space="preserve"> 12 February 2017</w:t>
            </w:r>
          </w:p>
        </w:tc>
        <w:tc>
          <w:tcPr>
            <w:tcW w:w="360" w:type="dxa"/>
            <w:tcBorders>
              <w:top w:val="nil"/>
              <w:left w:val="nil"/>
              <w:bottom w:val="nil"/>
              <w:right w:val="nil"/>
            </w:tcBorders>
          </w:tcPr>
          <w:p w:rsidR="00F00226" w:rsidRDefault="00F00226">
            <w:pPr>
              <w:rPr>
                <w:rFonts w:ascii="Times New Roman" w:hAnsi="Times New Roman" w:cs="Times New Roman"/>
                <w:sz w:val="20"/>
              </w:rPr>
            </w:pPr>
          </w:p>
        </w:tc>
        <w:tc>
          <w:tcPr>
            <w:tcW w:w="7465" w:type="dxa"/>
            <w:vMerge w:val="restart"/>
            <w:tcBorders>
              <w:top w:val="single" w:sz="8" w:space="0" w:color="auto"/>
              <w:left w:val="nil"/>
              <w:right w:val="nil"/>
            </w:tcBorders>
          </w:tcPr>
          <w:p w:rsidR="00F00226" w:rsidRDefault="008D2916" w:rsidP="00E2706B">
            <w:pPr>
              <w:rPr>
                <w:rFonts w:ascii="Times New Roman" w:hAnsi="Times New Roman" w:cs="Times New Roman"/>
                <w:i/>
                <w:iCs/>
                <w:sz w:val="20"/>
              </w:rPr>
            </w:pPr>
            <w:r w:rsidRPr="008D2916">
              <w:rPr>
                <w:rFonts w:ascii="Times New Roman" w:hAnsi="Times New Roman" w:cs="Times New Roman"/>
                <w:i/>
                <w:iCs/>
                <w:sz w:val="20"/>
              </w:rPr>
              <w:t>The abstract should provide clear information about the research and the results obtained, and should not exceed 300 words. The abstract should not contain citations.</w:t>
            </w:r>
            <w:r>
              <w:rPr>
                <w:rFonts w:ascii="Times New Roman" w:hAnsi="Times New Roman" w:cs="Times New Roman"/>
                <w:i/>
                <w:iCs/>
                <w:sz w:val="20"/>
              </w:rPr>
              <w:t xml:space="preserve"> </w:t>
            </w:r>
            <w:r w:rsidRPr="008D2916">
              <w:rPr>
                <w:rFonts w:ascii="Times New Roman" w:hAnsi="Times New Roman" w:cs="Times New Roman"/>
                <w:i/>
                <w:iCs/>
                <w:sz w:val="20"/>
              </w:rPr>
              <w:t xml:space="preserve">(Use this style, Time New Roman, Font </w:t>
            </w:r>
            <w:r>
              <w:rPr>
                <w:rFonts w:ascii="Times New Roman" w:hAnsi="Times New Roman" w:cs="Times New Roman"/>
                <w:i/>
                <w:iCs/>
                <w:sz w:val="20"/>
              </w:rPr>
              <w:t>10, Italic</w:t>
            </w:r>
            <w:r w:rsidRPr="008D2916">
              <w:rPr>
                <w:rFonts w:ascii="Times New Roman" w:hAnsi="Times New Roman" w:cs="Times New Roman"/>
                <w:i/>
                <w:iCs/>
                <w:sz w:val="20"/>
              </w:rPr>
              <w:t>)</w:t>
            </w:r>
          </w:p>
          <w:p w:rsidR="008D2916" w:rsidRPr="008D2916" w:rsidRDefault="008D2916" w:rsidP="008D2916">
            <w:pPr>
              <w:rPr>
                <w:rFonts w:ascii="Times New Roman" w:hAnsi="Times New Roman" w:cs="Times New Roman"/>
                <w:i/>
                <w:iCs/>
                <w:sz w:val="20"/>
              </w:rPr>
            </w:pPr>
          </w:p>
        </w:tc>
      </w:tr>
      <w:tr w:rsidR="00F00226" w:rsidTr="00F00226">
        <w:trPr>
          <w:trHeight w:val="1070"/>
        </w:trPr>
        <w:tc>
          <w:tcPr>
            <w:tcW w:w="2970" w:type="dxa"/>
            <w:tcBorders>
              <w:top w:val="single" w:sz="8" w:space="0" w:color="auto"/>
              <w:left w:val="nil"/>
              <w:bottom w:val="single" w:sz="8" w:space="0" w:color="auto"/>
              <w:right w:val="nil"/>
            </w:tcBorders>
          </w:tcPr>
          <w:p w:rsidR="00F00226" w:rsidRPr="000432B2" w:rsidRDefault="00F00226" w:rsidP="000432B2">
            <w:pPr>
              <w:rPr>
                <w:rFonts w:ascii="Times New Roman" w:hAnsi="Times New Roman" w:cs="Times New Roman"/>
                <w:i/>
                <w:iCs/>
                <w:sz w:val="20"/>
              </w:rPr>
            </w:pPr>
            <w:proofErr w:type="gramStart"/>
            <w:r w:rsidRPr="000432B2">
              <w:rPr>
                <w:rFonts w:ascii="Times New Roman" w:hAnsi="Times New Roman" w:cs="Times New Roman"/>
                <w:i/>
                <w:iCs/>
                <w:sz w:val="20"/>
              </w:rPr>
              <w:t>Keywords :</w:t>
            </w:r>
            <w:proofErr w:type="gramEnd"/>
            <w:r w:rsidRPr="000432B2">
              <w:rPr>
                <w:rFonts w:ascii="Times New Roman" w:hAnsi="Times New Roman" w:cs="Times New Roman"/>
                <w:i/>
                <w:iCs/>
                <w:sz w:val="20"/>
              </w:rPr>
              <w:t xml:space="preserve"> </w:t>
            </w:r>
          </w:p>
          <w:p w:rsidR="00F00226" w:rsidRPr="000432B2" w:rsidRDefault="00F00226" w:rsidP="000432B2">
            <w:pPr>
              <w:rPr>
                <w:rFonts w:ascii="Times New Roman" w:hAnsi="Times New Roman" w:cs="Times New Roman"/>
                <w:i/>
                <w:iCs/>
                <w:sz w:val="20"/>
              </w:rPr>
            </w:pPr>
            <w:r w:rsidRPr="000432B2">
              <w:rPr>
                <w:rFonts w:ascii="Times New Roman" w:hAnsi="Times New Roman" w:cs="Times New Roman"/>
                <w:i/>
                <w:iCs/>
                <w:sz w:val="20"/>
              </w:rPr>
              <w:t>Key</w:t>
            </w:r>
            <w:r w:rsidR="00BD6B01">
              <w:rPr>
                <w:rFonts w:ascii="Times New Roman" w:hAnsi="Times New Roman" w:cs="Times New Roman"/>
                <w:i/>
                <w:iCs/>
                <w:sz w:val="20"/>
              </w:rPr>
              <w:t xml:space="preserve"> </w:t>
            </w:r>
            <w:r w:rsidRPr="000432B2">
              <w:rPr>
                <w:rFonts w:ascii="Times New Roman" w:hAnsi="Times New Roman" w:cs="Times New Roman"/>
                <w:i/>
                <w:iCs/>
                <w:sz w:val="20"/>
              </w:rPr>
              <w:t>1</w:t>
            </w:r>
          </w:p>
          <w:p w:rsidR="00F00226" w:rsidRPr="000432B2" w:rsidRDefault="00F00226" w:rsidP="000432B2">
            <w:pPr>
              <w:rPr>
                <w:rFonts w:ascii="Times New Roman" w:hAnsi="Times New Roman" w:cs="Times New Roman"/>
                <w:i/>
                <w:iCs/>
                <w:sz w:val="20"/>
              </w:rPr>
            </w:pPr>
            <w:r w:rsidRPr="000432B2">
              <w:rPr>
                <w:rFonts w:ascii="Times New Roman" w:hAnsi="Times New Roman" w:cs="Times New Roman"/>
                <w:i/>
                <w:iCs/>
                <w:sz w:val="20"/>
              </w:rPr>
              <w:t>Key 2</w:t>
            </w:r>
          </w:p>
          <w:p w:rsidR="00F00226" w:rsidRDefault="00F00226" w:rsidP="000432B2">
            <w:pPr>
              <w:rPr>
                <w:rFonts w:ascii="Times New Roman" w:hAnsi="Times New Roman" w:cs="Times New Roman"/>
                <w:sz w:val="20"/>
              </w:rPr>
            </w:pPr>
            <w:r w:rsidRPr="000432B2">
              <w:rPr>
                <w:rFonts w:ascii="Times New Roman" w:hAnsi="Times New Roman" w:cs="Times New Roman"/>
                <w:i/>
                <w:iCs/>
                <w:sz w:val="20"/>
              </w:rPr>
              <w:t>Key 3</w:t>
            </w:r>
          </w:p>
        </w:tc>
        <w:tc>
          <w:tcPr>
            <w:tcW w:w="360" w:type="dxa"/>
            <w:tcBorders>
              <w:top w:val="nil"/>
              <w:left w:val="nil"/>
              <w:bottom w:val="nil"/>
              <w:right w:val="nil"/>
            </w:tcBorders>
          </w:tcPr>
          <w:p w:rsidR="00F00226" w:rsidRDefault="00F00226">
            <w:pPr>
              <w:rPr>
                <w:rFonts w:ascii="Times New Roman" w:hAnsi="Times New Roman" w:cs="Times New Roman"/>
                <w:sz w:val="20"/>
              </w:rPr>
            </w:pPr>
          </w:p>
        </w:tc>
        <w:tc>
          <w:tcPr>
            <w:tcW w:w="7465" w:type="dxa"/>
            <w:vMerge/>
            <w:tcBorders>
              <w:left w:val="nil"/>
              <w:bottom w:val="single" w:sz="8" w:space="0" w:color="auto"/>
              <w:right w:val="nil"/>
            </w:tcBorders>
          </w:tcPr>
          <w:p w:rsidR="00F00226" w:rsidRDefault="00F00226">
            <w:pPr>
              <w:rPr>
                <w:rFonts w:ascii="Times New Roman" w:hAnsi="Times New Roman" w:cs="Times New Roman"/>
                <w:sz w:val="20"/>
              </w:rPr>
            </w:pPr>
          </w:p>
        </w:tc>
      </w:tr>
    </w:tbl>
    <w:p w:rsidR="006E63AD" w:rsidRDefault="006E63AD">
      <w:pPr>
        <w:rPr>
          <w:rFonts w:ascii="Times New Roman" w:hAnsi="Times New Roman" w:cs="Times New Roman"/>
          <w:sz w:val="20"/>
        </w:rPr>
      </w:pPr>
    </w:p>
    <w:p w:rsidR="00D74CA6" w:rsidRDefault="00D74CA6">
      <w:pPr>
        <w:rPr>
          <w:rFonts w:ascii="Times New Roman" w:hAnsi="Times New Roman" w:cs="Times New Roman"/>
          <w:sz w:val="20"/>
        </w:rPr>
        <w:sectPr w:rsidR="00D74CA6" w:rsidSect="00AA48FE">
          <w:headerReference w:type="default" r:id="rId11"/>
          <w:footerReference w:type="default" r:id="rId12"/>
          <w:pgSz w:w="12240" w:h="15840"/>
          <w:pgMar w:top="720" w:right="720" w:bottom="720" w:left="720" w:header="720" w:footer="720" w:gutter="0"/>
          <w:cols w:space="720"/>
          <w:docGrid w:linePitch="360"/>
        </w:sectPr>
      </w:pPr>
    </w:p>
    <w:p w:rsidR="006E63AD" w:rsidRPr="009D794E" w:rsidRDefault="00D74CA6" w:rsidP="009D794E">
      <w:pPr>
        <w:pStyle w:val="ListParagraph"/>
        <w:numPr>
          <w:ilvl w:val="0"/>
          <w:numId w:val="1"/>
        </w:numPr>
        <w:ind w:left="360"/>
        <w:rPr>
          <w:rFonts w:ascii="Times New Roman" w:hAnsi="Times New Roman" w:cs="Times New Roman"/>
          <w:b/>
          <w:bCs/>
          <w:sz w:val="20"/>
        </w:rPr>
      </w:pPr>
      <w:r w:rsidRPr="009D794E">
        <w:rPr>
          <w:rStyle w:val="Heading1Char"/>
        </w:rPr>
        <w:t>Introduction</w:t>
      </w:r>
      <w:r w:rsidR="009D794E">
        <w:rPr>
          <w:rFonts w:ascii="Times New Roman" w:hAnsi="Times New Roman" w:cs="Times New Roman"/>
          <w:b/>
          <w:bCs/>
          <w:sz w:val="20"/>
        </w:rPr>
        <w:t xml:space="preserve"> </w:t>
      </w:r>
      <w:r w:rsidR="009D794E" w:rsidRPr="009D794E">
        <w:rPr>
          <w:rFonts w:ascii="Times New Roman" w:hAnsi="Times New Roman" w:cs="Times New Roman"/>
          <w:i/>
          <w:iCs/>
          <w:sz w:val="20"/>
        </w:rPr>
        <w:t>(Heading 1)</w:t>
      </w:r>
      <w:r w:rsidR="009D794E">
        <w:rPr>
          <w:rFonts w:ascii="Times New Roman" w:hAnsi="Times New Roman" w:cs="Times New Roman"/>
          <w:b/>
          <w:bCs/>
          <w:sz w:val="20"/>
        </w:rPr>
        <w:t xml:space="preserve"> </w:t>
      </w:r>
    </w:p>
    <w:p w:rsidR="009D794E" w:rsidRPr="005B520E" w:rsidRDefault="009D794E" w:rsidP="005E1F91">
      <w:pPr>
        <w:pStyle w:val="BodyText"/>
        <w:spacing w:line="240" w:lineRule="auto"/>
      </w:pPr>
      <w:r w:rsidRPr="005B520E">
        <w:t xml:space="preserve">This template, </w:t>
      </w:r>
      <w:r>
        <w:t>modified</w:t>
      </w:r>
      <w:r w:rsidRPr="005B520E">
        <w:t xml:space="preserve"> in MS Word 200</w:t>
      </w:r>
      <w:r>
        <w:rPr>
          <w:lang w:val="en-US"/>
        </w:rPr>
        <w:t>7</w:t>
      </w:r>
      <w:r w:rsidRPr="005B520E">
        <w:t xml:space="preserve">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D74CA6" w:rsidRDefault="009D794E" w:rsidP="005E1F91">
      <w:pPr>
        <w:pStyle w:val="Heading1"/>
        <w:spacing w:line="240" w:lineRule="auto"/>
      </w:pPr>
      <w:r>
        <w:t>Ease of Use</w:t>
      </w:r>
    </w:p>
    <w:p w:rsidR="009D794E" w:rsidRPr="009D60C9" w:rsidRDefault="009D794E" w:rsidP="005E1F91">
      <w:pPr>
        <w:pStyle w:val="Heading2"/>
        <w:spacing w:line="240" w:lineRule="auto"/>
      </w:pPr>
      <w:r w:rsidRPr="009D60C9">
        <w:t>Maintaining the Integrity of the Specifications</w:t>
      </w:r>
      <w:r w:rsidR="00F32479" w:rsidRPr="009D60C9">
        <w:t xml:space="preserve"> (Heading 2)</w:t>
      </w:r>
    </w:p>
    <w:p w:rsidR="00170B65" w:rsidRPr="005B520E" w:rsidRDefault="00170B65" w:rsidP="005E1F91">
      <w:pPr>
        <w:pStyle w:val="BodyText"/>
        <w:spacing w:line="240" w:lineRule="auto"/>
      </w:pPr>
      <w:r w:rsidRPr="005B520E">
        <w:t xml:space="preserve">The template is used to format your paper and style the text. All margins, column widths, line spaces, and text fonts are </w:t>
      </w:r>
      <w:r w:rsidRPr="005B520E">
        <w:t>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D794E" w:rsidRDefault="009D60C9" w:rsidP="005E1F91">
      <w:pPr>
        <w:pStyle w:val="Heading1"/>
        <w:spacing w:line="240" w:lineRule="auto"/>
      </w:pPr>
      <w:r>
        <w:t xml:space="preserve">Prepare Your Paper </w:t>
      </w:r>
      <w:r w:rsidR="00D338ED" w:rsidRPr="005B520E">
        <w:t>before</w:t>
      </w:r>
      <w:r>
        <w:t xml:space="preserve"> Styling</w:t>
      </w:r>
    </w:p>
    <w:p w:rsidR="009D60C9" w:rsidRPr="005B520E" w:rsidRDefault="009D60C9" w:rsidP="005E1F91">
      <w:pPr>
        <w:pStyle w:val="BodyText"/>
        <w:spacing w:line="240" w:lineRule="auto"/>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D60C9" w:rsidRDefault="009D60C9" w:rsidP="005E1F91">
      <w:pPr>
        <w:pStyle w:val="BodyText"/>
        <w:spacing w:line="240" w:lineRule="auto"/>
        <w:rPr>
          <w:lang w:val="en-US"/>
        </w:rPr>
      </w:pPr>
      <w:r w:rsidRPr="005B520E">
        <w:t>Finally, complete content and organizational editing before formatting. Plea</w:t>
      </w:r>
      <w:bookmarkStart w:id="0" w:name="_GoBack"/>
      <w:bookmarkEnd w:id="0"/>
      <w:r w:rsidRPr="005B520E">
        <w:t>se take note of the following items when proofreading spelling and grammar</w:t>
      </w:r>
      <w:r>
        <w:rPr>
          <w:lang w:val="en-US"/>
        </w:rPr>
        <w:t>.</w:t>
      </w:r>
    </w:p>
    <w:p w:rsidR="00D6051F" w:rsidRDefault="00D6051F" w:rsidP="00D6051F">
      <w:pPr>
        <w:pStyle w:val="sponsors"/>
        <w:framePr w:h="481" w:hRule="exact" w:wrap="auto" w:vAnchor="page" w:hAnchor="page" w:x="790" w:y="14614"/>
        <w:ind w:firstLine="0"/>
        <w:rPr>
          <w:iCs/>
        </w:rPr>
      </w:pPr>
      <w:r w:rsidRPr="00E508B6">
        <w:rPr>
          <w:iCs/>
          <w:vertAlign w:val="superscript"/>
        </w:rPr>
        <w:t>*</w:t>
      </w:r>
      <w:r>
        <w:rPr>
          <w:iCs/>
        </w:rPr>
        <w:t>Corresponding Author Name, Address, Contact No &amp; Email</w:t>
      </w:r>
    </w:p>
    <w:p w:rsidR="00D6051F" w:rsidRDefault="00D6051F" w:rsidP="00D6051F">
      <w:pPr>
        <w:pStyle w:val="sponsors"/>
        <w:framePr w:h="481" w:hRule="exact" w:wrap="auto" w:vAnchor="page" w:hAnchor="page" w:x="790" w:y="14614"/>
        <w:ind w:firstLine="0"/>
        <w:rPr>
          <w:iCs/>
        </w:rPr>
      </w:pPr>
    </w:p>
    <w:p w:rsidR="00D6051F" w:rsidRDefault="00D6051F" w:rsidP="00D6051F">
      <w:pPr>
        <w:pStyle w:val="sponsors"/>
        <w:framePr w:h="481" w:hRule="exact" w:wrap="auto" w:vAnchor="page" w:hAnchor="page" w:x="790" w:y="14614"/>
        <w:ind w:firstLine="289"/>
      </w:pPr>
    </w:p>
    <w:p w:rsidR="009D60C9" w:rsidRDefault="009D60C9" w:rsidP="005E1F91">
      <w:pPr>
        <w:pStyle w:val="Heading2"/>
        <w:spacing w:line="240" w:lineRule="auto"/>
      </w:pPr>
      <w:r w:rsidRPr="00ED0149">
        <w:t>Abbreviations</w:t>
      </w:r>
      <w:r>
        <w:t xml:space="preserve"> and Acronyms</w:t>
      </w:r>
    </w:p>
    <w:p w:rsidR="009D60C9" w:rsidRPr="005B520E" w:rsidRDefault="009D60C9" w:rsidP="005E1F91">
      <w:pPr>
        <w:pStyle w:val="BodyText"/>
        <w:spacing w:line="240" w:lineRule="auto"/>
      </w:pPr>
      <w:r w:rsidRPr="005B520E">
        <w:t xml:space="preserve">Define abbreviations and acronyms the first time they are used in the text, even after they have been defined in the abstract. Do </w:t>
      </w:r>
      <w:r w:rsidRPr="005B520E">
        <w:lastRenderedPageBreak/>
        <w:t>not use abbreviations in the title or heads unless they are unavoidable.</w:t>
      </w:r>
    </w:p>
    <w:p w:rsidR="009D60C9" w:rsidRDefault="009D60C9" w:rsidP="005E1F91">
      <w:pPr>
        <w:pStyle w:val="Heading2"/>
        <w:spacing w:line="240" w:lineRule="auto"/>
      </w:pPr>
      <w:r>
        <w:t>Units</w:t>
      </w:r>
    </w:p>
    <w:p w:rsidR="009D60C9" w:rsidRPr="005B520E" w:rsidRDefault="009D60C9" w:rsidP="005E1F91">
      <w:pPr>
        <w:pStyle w:val="bulletlist"/>
        <w:spacing w:line="240" w:lineRule="auto"/>
      </w:pPr>
      <w:r w:rsidRPr="005B520E">
        <w:t>U</w:t>
      </w:r>
      <w:r>
        <w:t>se</w:t>
      </w:r>
      <w:r>
        <w:rPr>
          <w:lang w:val="en-US"/>
        </w:rPr>
        <w:t xml:space="preserve"> S</w:t>
      </w:r>
      <w:r w:rsidRPr="005B520E">
        <w:t>I (MKS) as primary units. (SI units are encouraged.) English units may be used as secondary units (in parentheses). An exception would be the use of English units as identifiers in trade, such as “3.5-inch disk drive”.</w:t>
      </w:r>
    </w:p>
    <w:p w:rsidR="009D60C9" w:rsidRPr="005B520E" w:rsidRDefault="009D60C9" w:rsidP="005E1F91">
      <w:pPr>
        <w:pStyle w:val="bulletlist"/>
        <w:spacing w:line="240" w:lineRule="auto"/>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D60C9" w:rsidRPr="005B520E" w:rsidRDefault="009D60C9" w:rsidP="005E1F91">
      <w:pPr>
        <w:pStyle w:val="bulletlist"/>
        <w:spacing w:line="240" w:lineRule="auto"/>
      </w:pPr>
      <w:r w:rsidRPr="005B520E">
        <w:t xml:space="preserve">Use a zero before decimal points: “0.25”, not “.25”. Use “cm3”, not “cc”. </w:t>
      </w:r>
      <w:r w:rsidRPr="007C0308">
        <w:t>(</w:t>
      </w:r>
      <w:r w:rsidRPr="005B0344">
        <w:rPr>
          <w:i/>
          <w:iCs/>
        </w:rPr>
        <w:t>bullet list</w:t>
      </w:r>
      <w:r w:rsidRPr="007C0308">
        <w:t>)</w:t>
      </w:r>
    </w:p>
    <w:p w:rsidR="009D60C9" w:rsidRPr="005B520E" w:rsidRDefault="009D60C9" w:rsidP="005E1F91">
      <w:pPr>
        <w:pStyle w:val="Heading2"/>
        <w:spacing w:line="240" w:lineRule="auto"/>
      </w:pPr>
      <w:r w:rsidRPr="005B520E">
        <w:t>Equations</w:t>
      </w:r>
    </w:p>
    <w:p w:rsidR="009D60C9" w:rsidRPr="005B520E" w:rsidRDefault="009D60C9" w:rsidP="005E1F91">
      <w:pPr>
        <w:pStyle w:val="BodyText"/>
        <w:spacing w:line="240" w:lineRule="auto"/>
      </w:pPr>
      <w:r w:rsidRPr="005B520E">
        <w:t>The equations are an exception to the prescribed specifications of this template. You will need to determine whether or not your equation should be typed using either the Times New Roman or the Symbol font (please no other font). To create multi</w:t>
      </w:r>
      <w:r>
        <w:rPr>
          <w:lang w:val="en-US"/>
        </w:rPr>
        <w:t>-</w:t>
      </w:r>
      <w:r w:rsidRPr="005B520E">
        <w:t>leveled equations, it may be necessary to treat the equation as a graphic and insert it into the text after your paper is styled.</w:t>
      </w:r>
    </w:p>
    <w:p w:rsidR="009D60C9" w:rsidRDefault="009D60C9" w:rsidP="005E1F91">
      <w:pPr>
        <w:pStyle w:val="BodyText"/>
        <w:spacing w:line="240" w:lineRule="auto"/>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w:t>
      </w:r>
      <w:r w:rsidR="005749DF">
        <w:rPr>
          <w:lang w:val="en-US"/>
        </w:rPr>
        <w:t>all the</w:t>
      </w:r>
      <w:r w:rsidRPr="005B520E">
        <w:t xml:space="preserve"> symbols for quantities and variables, Use a long dash rather than a hyphen for a minus sign. Punctuate equations with commas or periods when they are part of a sentence, as in</w:t>
      </w:r>
    </w:p>
    <w:p w:rsidR="009D60C9" w:rsidRPr="005B520E" w:rsidRDefault="009D60C9" w:rsidP="005E1F91">
      <w:pPr>
        <w:pStyle w:val="equation"/>
        <w:spacing w:line="240" w:lineRule="auto"/>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rsidR="009D60C9" w:rsidRDefault="009D60C9" w:rsidP="005E1F91">
      <w:pPr>
        <w:pStyle w:val="BodyText"/>
        <w:spacing w:line="240" w:lineRule="auto"/>
      </w:pPr>
      <w:r>
        <w:t>Note that the equation is centered using a center tab stop. Be sure that the symbols in your equation have been defined before or immediately following the equation. Use “(1)”, not “Eq. (1)” or “equation (1)”, except at the beginning of a sentence: “Equation (1) is . . .”</w:t>
      </w:r>
    </w:p>
    <w:p w:rsidR="009D60C9" w:rsidRDefault="009D60C9" w:rsidP="005E1F91">
      <w:pPr>
        <w:pStyle w:val="Heading2"/>
        <w:spacing w:line="240" w:lineRule="auto"/>
      </w:pPr>
      <w:r>
        <w:t>Some Common Mistakes</w:t>
      </w:r>
    </w:p>
    <w:p w:rsidR="009D60C9" w:rsidRPr="005B520E" w:rsidRDefault="009D60C9" w:rsidP="005E1F91">
      <w:pPr>
        <w:pStyle w:val="bulletlist"/>
        <w:spacing w:line="240" w:lineRule="auto"/>
      </w:pPr>
      <w:r w:rsidRPr="005B520E">
        <w:t>The word “data” is plural, not singular.</w:t>
      </w:r>
    </w:p>
    <w:p w:rsidR="009D60C9" w:rsidRPr="005B520E" w:rsidRDefault="009D60C9" w:rsidP="005E1F91">
      <w:pPr>
        <w:pStyle w:val="bulletlist"/>
        <w:spacing w:line="240" w:lineRule="auto"/>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D60C9" w:rsidRPr="005B520E" w:rsidRDefault="009D60C9" w:rsidP="005E1F91">
      <w:pPr>
        <w:pStyle w:val="bulletlist"/>
        <w:spacing w:line="240" w:lineRule="auto"/>
      </w:pPr>
      <w:r w:rsidRPr="005B520E">
        <w:t>A graph within a graph is an “inset”, not an “insert”. The word alternatively is preferred to the word “alternately” (unless you really mean something that alternates).</w:t>
      </w:r>
    </w:p>
    <w:p w:rsidR="009D60C9" w:rsidRPr="005B520E" w:rsidRDefault="009D60C9" w:rsidP="005E1F91">
      <w:pPr>
        <w:pStyle w:val="bulletlist"/>
        <w:spacing w:line="240" w:lineRule="auto"/>
      </w:pPr>
      <w:r w:rsidRPr="005B520E">
        <w:t>Do not use the word “essentially” to mean “approximately” or “effectively”.</w:t>
      </w:r>
    </w:p>
    <w:p w:rsidR="009D60C9" w:rsidRPr="005B520E" w:rsidRDefault="009D60C9" w:rsidP="005E1F91">
      <w:pPr>
        <w:pStyle w:val="bulletlist"/>
        <w:spacing w:line="240" w:lineRule="auto"/>
      </w:pPr>
      <w:r w:rsidRPr="005B520E">
        <w:t>In your paper title, if the words “that uses” can accurately replace the word “using”, capitalize the “u”; if not, keep using lower-cased.</w:t>
      </w:r>
    </w:p>
    <w:p w:rsidR="009D60C9" w:rsidRPr="005B520E" w:rsidRDefault="009D60C9" w:rsidP="005E1F91">
      <w:pPr>
        <w:pStyle w:val="bulletlist"/>
        <w:spacing w:line="240" w:lineRule="auto"/>
      </w:pPr>
      <w:r w:rsidRPr="005B520E">
        <w:t>Be aware of the different meanings of the homophones “affect” and “effect”, “complement” and “compliment”, “discreet” and “discrete”, “principal” and “principle”.</w:t>
      </w:r>
    </w:p>
    <w:p w:rsidR="009D60C9" w:rsidRPr="005B520E" w:rsidRDefault="009D60C9" w:rsidP="005E1F91">
      <w:pPr>
        <w:pStyle w:val="bulletlist"/>
        <w:spacing w:line="240" w:lineRule="auto"/>
      </w:pPr>
      <w:r w:rsidRPr="005B520E">
        <w:t>Do not confuse “imply” and “infer”.</w:t>
      </w:r>
    </w:p>
    <w:p w:rsidR="009D60C9" w:rsidRPr="005B520E" w:rsidRDefault="009D60C9" w:rsidP="005E1F91">
      <w:pPr>
        <w:pStyle w:val="bulletlist"/>
        <w:spacing w:line="240" w:lineRule="auto"/>
      </w:pPr>
      <w:r w:rsidRPr="005B520E">
        <w:t>The prefix “non” is not a word; it should be joined to the word it modifies, usually without a hyphen.</w:t>
      </w:r>
    </w:p>
    <w:p w:rsidR="009D60C9" w:rsidRPr="005B520E" w:rsidRDefault="009D60C9" w:rsidP="005E1F91">
      <w:pPr>
        <w:pStyle w:val="bulletlist"/>
        <w:spacing w:line="240" w:lineRule="auto"/>
      </w:pPr>
      <w:r w:rsidRPr="005B520E">
        <w:t>There is no period after the “et” in the Latin abbreviation “et al.”.</w:t>
      </w:r>
    </w:p>
    <w:p w:rsidR="009D60C9" w:rsidRPr="005B520E" w:rsidRDefault="009D60C9" w:rsidP="005E1F91">
      <w:pPr>
        <w:pStyle w:val="bulletlist"/>
        <w:spacing w:line="240" w:lineRule="auto"/>
      </w:pPr>
      <w:r w:rsidRPr="005B520E">
        <w:t>The abbreviation “i.e.” means “that is”, and the abbreviation “e.g.” means “for example”.</w:t>
      </w:r>
    </w:p>
    <w:p w:rsidR="00EC148D" w:rsidRDefault="00EC148D" w:rsidP="005E1F91">
      <w:pPr>
        <w:pStyle w:val="Heading1"/>
        <w:spacing w:line="240" w:lineRule="auto"/>
      </w:pPr>
      <w:r w:rsidRPr="000B021C">
        <w:t>Using</w:t>
      </w:r>
      <w:r>
        <w:t xml:space="preserve"> the </w:t>
      </w:r>
      <w:r w:rsidRPr="005B520E">
        <w:t>Template</w:t>
      </w:r>
    </w:p>
    <w:p w:rsidR="00EC148D" w:rsidRPr="005B520E" w:rsidRDefault="00EC148D" w:rsidP="005E1F91">
      <w:pPr>
        <w:pStyle w:val="BodyText"/>
        <w:spacing w:line="240" w:lineRule="au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C148D" w:rsidRDefault="00EC148D" w:rsidP="005E1F91">
      <w:pPr>
        <w:pStyle w:val="Heading2"/>
        <w:spacing w:line="240" w:lineRule="auto"/>
      </w:pPr>
      <w:r w:rsidRPr="005B520E">
        <w:t>Identify</w:t>
      </w:r>
      <w:r>
        <w:t xml:space="preserve"> the Headings</w:t>
      </w:r>
    </w:p>
    <w:p w:rsidR="00EC148D" w:rsidRPr="005B520E" w:rsidRDefault="00EC148D" w:rsidP="005E1F91">
      <w:pPr>
        <w:pStyle w:val="BodyText"/>
        <w:spacing w:line="240" w:lineRule="auto"/>
      </w:pPr>
      <w:r w:rsidRPr="005B520E">
        <w:t>Headings, or heads, are organizational devices that guide the reader through your paper. There are two types: component heads and text heads.</w:t>
      </w:r>
    </w:p>
    <w:p w:rsidR="00EC148D" w:rsidRPr="005B520E" w:rsidRDefault="00EC148D" w:rsidP="005E1F91">
      <w:pPr>
        <w:pStyle w:val="BodyText"/>
        <w:spacing w:line="240" w:lineRule="auto"/>
      </w:pPr>
      <w:r w:rsidRPr="005B520E">
        <w:t xml:space="preserve">Component heads identify the different components of your paper and are not topically subordinate to each other. Examples include Acknowledgments and References and, for these, the correct style to use is “Heading </w:t>
      </w:r>
      <w:r w:rsidR="00BF6A46">
        <w:rPr>
          <w:lang w:val="en-US"/>
        </w:rPr>
        <w:t>3</w:t>
      </w:r>
      <w:r w:rsidRPr="005B520E">
        <w:t>”. Use “figure caption” for your Figure captions, and “table head” for your table title. Run-in heads, such as “Abstract”, will require you to apply a style (in this case, italic) in addition to the style provided by the drop down menu to differentiate the head from the text.</w:t>
      </w:r>
    </w:p>
    <w:p w:rsidR="00D13E87" w:rsidRDefault="00EC148D" w:rsidP="005E1F91">
      <w:pPr>
        <w:pStyle w:val="BodyText"/>
        <w:spacing w:line="240" w:lineRule="auto"/>
        <w:ind w:firstLine="0"/>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p>
    <w:p w:rsidR="00EC148D" w:rsidRPr="00D13E87" w:rsidRDefault="00D13E87" w:rsidP="005E1F91">
      <w:pPr>
        <w:pStyle w:val="Heading2"/>
        <w:spacing w:line="240" w:lineRule="auto"/>
        <w:rPr>
          <w:rStyle w:val="Heading1Char"/>
          <w:b w:val="0"/>
          <w:bCs w:val="0"/>
        </w:rPr>
      </w:pPr>
      <w:r w:rsidRPr="00D13E87">
        <w:rPr>
          <w:rStyle w:val="Heading1Char"/>
          <w:b w:val="0"/>
          <w:bCs w:val="0"/>
        </w:rPr>
        <w:t>Heading</w:t>
      </w:r>
    </w:p>
    <w:p w:rsidR="00D13E87" w:rsidRPr="00D13E87" w:rsidRDefault="00D13E87" w:rsidP="005E1F91">
      <w:pPr>
        <w:pStyle w:val="Heading2"/>
        <w:spacing w:line="240" w:lineRule="auto"/>
        <w:rPr>
          <w:rStyle w:val="Heading1Char"/>
          <w:b w:val="0"/>
          <w:bCs w:val="0"/>
        </w:rPr>
      </w:pPr>
      <w:r w:rsidRPr="00D13E87">
        <w:rPr>
          <w:rStyle w:val="Heading1Char"/>
          <w:b w:val="0"/>
          <w:bCs w:val="0"/>
        </w:rPr>
        <w:t>Heading</w:t>
      </w:r>
    </w:p>
    <w:p w:rsidR="00D13E87" w:rsidRPr="00D13E87" w:rsidRDefault="00D13E87" w:rsidP="005E1F91">
      <w:pPr>
        <w:pStyle w:val="Heading2"/>
        <w:spacing w:line="240" w:lineRule="auto"/>
        <w:rPr>
          <w:rStyle w:val="Heading1Char"/>
          <w:b w:val="0"/>
          <w:bCs w:val="0"/>
        </w:rPr>
      </w:pPr>
      <w:r w:rsidRPr="00D13E87">
        <w:rPr>
          <w:rStyle w:val="Heading1Char"/>
          <w:b w:val="0"/>
          <w:bCs w:val="0"/>
        </w:rPr>
        <w:t>Heading</w:t>
      </w:r>
    </w:p>
    <w:p w:rsidR="00D13E87" w:rsidRPr="00D13E87" w:rsidRDefault="00D13E87" w:rsidP="005E1F91">
      <w:pPr>
        <w:pStyle w:val="Heading2"/>
        <w:spacing w:line="240" w:lineRule="auto"/>
        <w:rPr>
          <w:rStyle w:val="Heading1Char"/>
          <w:b w:val="0"/>
          <w:bCs w:val="0"/>
        </w:rPr>
      </w:pPr>
      <w:r w:rsidRPr="00D13E87">
        <w:rPr>
          <w:rStyle w:val="Heading1Char"/>
          <w:b w:val="0"/>
          <w:bCs w:val="0"/>
        </w:rPr>
        <w:t>Heading</w:t>
      </w:r>
    </w:p>
    <w:p w:rsidR="00EC148D" w:rsidRDefault="00DB2E76" w:rsidP="005E1F91">
      <w:pPr>
        <w:pStyle w:val="Heading1"/>
        <w:spacing w:line="240" w:lineRule="auto"/>
      </w:pPr>
      <w:r w:rsidRPr="00DB2E76">
        <w:t>Tables and Figures</w:t>
      </w:r>
    </w:p>
    <w:p w:rsidR="00DB2E76" w:rsidRPr="00DB2E76" w:rsidRDefault="00DB2E76" w:rsidP="005E1F91">
      <w:pPr>
        <w:spacing w:line="240" w:lineRule="auto"/>
        <w:jc w:val="both"/>
        <w:rPr>
          <w:rFonts w:ascii="Times New Roman" w:hAnsi="Times New Roman" w:cs="Times New Roman"/>
          <w:sz w:val="20"/>
        </w:rPr>
      </w:pPr>
      <w:r w:rsidRPr="00DB2E76">
        <w:rPr>
          <w:rFonts w:ascii="Times New Roman" w:hAnsi="Times New Roman" w:cs="Times New Roman"/>
          <w:sz w:val="20"/>
        </w:rPr>
        <w:t>All illustrations (photographs, drawings, graphs, etc.), not including tables, must be labelled “Figure.” Figures</w:t>
      </w:r>
      <w:r>
        <w:rPr>
          <w:rFonts w:ascii="Times New Roman" w:hAnsi="Times New Roman" w:cs="Times New Roman"/>
          <w:sz w:val="20"/>
        </w:rPr>
        <w:t xml:space="preserve"> </w:t>
      </w:r>
      <w:r w:rsidRPr="00DB2E76">
        <w:rPr>
          <w:rFonts w:ascii="Times New Roman" w:hAnsi="Times New Roman" w:cs="Times New Roman"/>
          <w:sz w:val="20"/>
        </w:rPr>
        <w:t>must be submitted in the manuscript.</w:t>
      </w:r>
      <w:r>
        <w:rPr>
          <w:rFonts w:ascii="Times New Roman" w:hAnsi="Times New Roman" w:cs="Times New Roman"/>
          <w:sz w:val="20"/>
        </w:rPr>
        <w:t xml:space="preserve"> </w:t>
      </w:r>
      <w:r w:rsidRPr="00DB2E76">
        <w:rPr>
          <w:rFonts w:ascii="Times New Roman" w:hAnsi="Times New Roman" w:cs="Times New Roman"/>
          <w:sz w:val="20"/>
        </w:rPr>
        <w:t>All tables and figures must have a caption and/or legend and be numbered (e.g., Table 1, Figure 2), unless there</w:t>
      </w:r>
      <w:r>
        <w:rPr>
          <w:rFonts w:ascii="Times New Roman" w:hAnsi="Times New Roman" w:cs="Times New Roman"/>
          <w:sz w:val="20"/>
        </w:rPr>
        <w:t xml:space="preserve"> i</w:t>
      </w:r>
      <w:r w:rsidRPr="00DB2E76">
        <w:rPr>
          <w:rFonts w:ascii="Times New Roman" w:hAnsi="Times New Roman" w:cs="Times New Roman"/>
          <w:sz w:val="20"/>
        </w:rPr>
        <w:t>s only one table or figure, in which case it should be labelled “Table” or “Figure” with no numbering. Captions must</w:t>
      </w:r>
      <w:r>
        <w:rPr>
          <w:rFonts w:ascii="Times New Roman" w:hAnsi="Times New Roman" w:cs="Times New Roman"/>
          <w:sz w:val="20"/>
        </w:rPr>
        <w:t xml:space="preserve"> </w:t>
      </w:r>
      <w:r w:rsidRPr="00DB2E76">
        <w:rPr>
          <w:rFonts w:ascii="Times New Roman" w:hAnsi="Times New Roman" w:cs="Times New Roman"/>
          <w:sz w:val="20"/>
        </w:rPr>
        <w:t>be written in sentence case (e.g., Macroscopic appearance of the samples.). The font used in the figures should be</w:t>
      </w:r>
      <w:r>
        <w:rPr>
          <w:rFonts w:ascii="Times New Roman" w:hAnsi="Times New Roman" w:cs="Times New Roman"/>
          <w:sz w:val="20"/>
        </w:rPr>
        <w:t xml:space="preserve"> </w:t>
      </w:r>
      <w:r w:rsidRPr="00DB2E76">
        <w:rPr>
          <w:rFonts w:ascii="Times New Roman" w:hAnsi="Times New Roman" w:cs="Times New Roman"/>
          <w:sz w:val="20"/>
        </w:rPr>
        <w:t>Times New Roman</w:t>
      </w:r>
      <w:r>
        <w:rPr>
          <w:rFonts w:ascii="Times New Roman" w:hAnsi="Times New Roman" w:cs="Times New Roman"/>
          <w:sz w:val="20"/>
        </w:rPr>
        <w:t>,</w:t>
      </w:r>
      <w:r w:rsidR="00703287">
        <w:rPr>
          <w:rFonts w:ascii="Times New Roman" w:hAnsi="Times New Roman" w:cs="Times New Roman"/>
          <w:sz w:val="20"/>
        </w:rPr>
        <w:t xml:space="preserve"> normal,</w:t>
      </w:r>
      <w:r>
        <w:rPr>
          <w:rFonts w:ascii="Times New Roman" w:hAnsi="Times New Roman" w:cs="Times New Roman"/>
          <w:sz w:val="20"/>
        </w:rPr>
        <w:t xml:space="preserve"> </w:t>
      </w:r>
      <w:r w:rsidRPr="00A0186B">
        <w:rPr>
          <w:rFonts w:ascii="Times New Roman" w:hAnsi="Times New Roman" w:cs="Times New Roman"/>
          <w:b/>
          <w:sz w:val="20"/>
        </w:rPr>
        <w:t>size 8</w:t>
      </w:r>
      <w:r w:rsidRPr="00DB2E76">
        <w:rPr>
          <w:rFonts w:ascii="Times New Roman" w:hAnsi="Times New Roman" w:cs="Times New Roman"/>
          <w:sz w:val="20"/>
        </w:rPr>
        <w:t>. If symbols such as ×, µ, η, or ν are used, they should be added using the Symbols menu of Word.</w:t>
      </w:r>
    </w:p>
    <w:p w:rsidR="00DB2E76" w:rsidRPr="00DB2E76" w:rsidRDefault="00DB2E76" w:rsidP="005E1F91">
      <w:pPr>
        <w:spacing w:line="240" w:lineRule="auto"/>
        <w:jc w:val="both"/>
        <w:rPr>
          <w:rFonts w:ascii="Times New Roman" w:hAnsi="Times New Roman" w:cs="Times New Roman"/>
          <w:sz w:val="20"/>
        </w:rPr>
      </w:pPr>
      <w:r w:rsidRPr="00DB2E76">
        <w:rPr>
          <w:rFonts w:ascii="Times New Roman" w:hAnsi="Times New Roman" w:cs="Times New Roman"/>
          <w:sz w:val="20"/>
        </w:rPr>
        <w:t>All tables and figures must be numbered consecutively as they are referred to in the text. Please refer to tables</w:t>
      </w:r>
      <w:r>
        <w:rPr>
          <w:rFonts w:ascii="Times New Roman" w:hAnsi="Times New Roman" w:cs="Times New Roman"/>
          <w:sz w:val="20"/>
        </w:rPr>
        <w:t xml:space="preserve"> </w:t>
      </w:r>
      <w:r w:rsidRPr="00DB2E76">
        <w:rPr>
          <w:rFonts w:ascii="Times New Roman" w:hAnsi="Times New Roman" w:cs="Times New Roman"/>
          <w:sz w:val="20"/>
        </w:rPr>
        <w:t xml:space="preserve">and figures with capitalization and unabbreviated (e.g., “As shown in Figure 2…”, </w:t>
      </w:r>
      <w:r w:rsidRPr="00DB2E76">
        <w:rPr>
          <w:rFonts w:ascii="Times New Roman" w:hAnsi="Times New Roman" w:cs="Times New Roman"/>
          <w:sz w:val="20"/>
        </w:rPr>
        <w:lastRenderedPageBreak/>
        <w:t>and not “Fig. 2” or “figure 2”). The</w:t>
      </w:r>
      <w:r>
        <w:rPr>
          <w:rFonts w:ascii="Times New Roman" w:hAnsi="Times New Roman" w:cs="Times New Roman"/>
          <w:sz w:val="20"/>
        </w:rPr>
        <w:t xml:space="preserve"> </w:t>
      </w:r>
      <w:r w:rsidRPr="00DB2E76">
        <w:rPr>
          <w:rFonts w:ascii="Times New Roman" w:hAnsi="Times New Roman" w:cs="Times New Roman"/>
          <w:sz w:val="20"/>
        </w:rPr>
        <w:t>tables and figures them</w:t>
      </w:r>
      <w:r>
        <w:rPr>
          <w:rFonts w:ascii="Times New Roman" w:hAnsi="Times New Roman" w:cs="Times New Roman"/>
          <w:sz w:val="20"/>
        </w:rPr>
        <w:t>selves should be given</w:t>
      </w:r>
      <w:r w:rsidRPr="00DB2E76">
        <w:rPr>
          <w:rFonts w:ascii="Times New Roman" w:hAnsi="Times New Roman" w:cs="Times New Roman"/>
          <w:sz w:val="20"/>
        </w:rPr>
        <w:t xml:space="preserve"> in the running text.</w:t>
      </w:r>
    </w:p>
    <w:p w:rsidR="00DB2E76" w:rsidRPr="00DB2E76" w:rsidRDefault="00DB2E76" w:rsidP="005E1F91">
      <w:pPr>
        <w:spacing w:line="240" w:lineRule="auto"/>
        <w:jc w:val="both"/>
        <w:rPr>
          <w:rFonts w:ascii="Times New Roman" w:hAnsi="Times New Roman" w:cs="Times New Roman"/>
          <w:sz w:val="20"/>
        </w:rPr>
      </w:pPr>
      <w:r w:rsidRPr="00DB2E76">
        <w:rPr>
          <w:rFonts w:ascii="Times New Roman" w:hAnsi="Times New Roman" w:cs="Times New Roman"/>
          <w:sz w:val="20"/>
        </w:rPr>
        <w:t>The resolution of images should not be less than 118 pixels/cm when width is set to 16 cm. Images must be</w:t>
      </w:r>
      <w:r>
        <w:rPr>
          <w:rFonts w:ascii="Times New Roman" w:hAnsi="Times New Roman" w:cs="Times New Roman"/>
          <w:sz w:val="20"/>
        </w:rPr>
        <w:t xml:space="preserve"> </w:t>
      </w:r>
      <w:r w:rsidRPr="00DB2E76">
        <w:rPr>
          <w:rFonts w:ascii="Times New Roman" w:hAnsi="Times New Roman" w:cs="Times New Roman"/>
          <w:sz w:val="20"/>
        </w:rPr>
        <w:t>scanned at 1200 dpi resolution and submitted in jpeg or tiff format.</w:t>
      </w:r>
      <w:r>
        <w:rPr>
          <w:rFonts w:ascii="Times New Roman" w:hAnsi="Times New Roman" w:cs="Times New Roman"/>
          <w:sz w:val="20"/>
        </w:rPr>
        <w:t xml:space="preserve"> </w:t>
      </w:r>
      <w:r w:rsidRPr="00DB2E76">
        <w:rPr>
          <w:rFonts w:ascii="Times New Roman" w:hAnsi="Times New Roman" w:cs="Times New Roman"/>
          <w:sz w:val="20"/>
        </w:rPr>
        <w:t>Graphs and diagrams must be drawn with a line weight between 0.5 and 1 point. Graphs and diagrams with</w:t>
      </w:r>
      <w:r>
        <w:rPr>
          <w:rFonts w:ascii="Times New Roman" w:hAnsi="Times New Roman" w:cs="Times New Roman"/>
          <w:sz w:val="20"/>
        </w:rPr>
        <w:t xml:space="preserve"> </w:t>
      </w:r>
      <w:r w:rsidRPr="00DB2E76">
        <w:rPr>
          <w:rFonts w:ascii="Times New Roman" w:hAnsi="Times New Roman" w:cs="Times New Roman"/>
          <w:sz w:val="20"/>
        </w:rPr>
        <w:t>a line weight of less than 0.5 point or more than 1 point are not accepted. Scanned or photocopied graphs and</w:t>
      </w:r>
      <w:r w:rsidR="00BA2A63">
        <w:rPr>
          <w:rFonts w:ascii="Times New Roman" w:hAnsi="Times New Roman" w:cs="Times New Roman"/>
          <w:sz w:val="20"/>
        </w:rPr>
        <w:t xml:space="preserve"> </w:t>
      </w:r>
      <w:r w:rsidRPr="00DB2E76">
        <w:rPr>
          <w:rFonts w:ascii="Times New Roman" w:hAnsi="Times New Roman" w:cs="Times New Roman"/>
          <w:sz w:val="20"/>
        </w:rPr>
        <w:t>diagrams are not accepted.</w:t>
      </w:r>
    </w:p>
    <w:p w:rsidR="00DB2E76" w:rsidRPr="00DB2E76" w:rsidRDefault="00DB2E76" w:rsidP="005E1F91">
      <w:pPr>
        <w:spacing w:line="240" w:lineRule="auto"/>
        <w:jc w:val="both"/>
        <w:rPr>
          <w:rFonts w:ascii="Times New Roman" w:hAnsi="Times New Roman" w:cs="Times New Roman"/>
          <w:sz w:val="20"/>
        </w:rPr>
      </w:pPr>
      <w:r w:rsidRPr="00DB2E76">
        <w:rPr>
          <w:rFonts w:ascii="Times New Roman" w:hAnsi="Times New Roman" w:cs="Times New Roman"/>
          <w:sz w:val="20"/>
        </w:rPr>
        <w:t>Tables and figures, including caption, title, column heads, and footnotes, must not exceed 16 × 20 cm and</w:t>
      </w:r>
      <w:r w:rsidR="00BA2A63">
        <w:rPr>
          <w:rFonts w:ascii="Times New Roman" w:hAnsi="Times New Roman" w:cs="Times New Roman"/>
          <w:sz w:val="20"/>
        </w:rPr>
        <w:t xml:space="preserve"> </w:t>
      </w:r>
      <w:r w:rsidRPr="00DB2E76">
        <w:rPr>
          <w:rFonts w:ascii="Times New Roman" w:hAnsi="Times New Roman" w:cs="Times New Roman"/>
          <w:sz w:val="20"/>
        </w:rPr>
        <w:t>should be no smaller than 8 cm in width. For all tables, please use Word’s “Create Table” feature, with no tabbed</w:t>
      </w:r>
      <w:r w:rsidR="00BA2A63">
        <w:rPr>
          <w:rFonts w:ascii="Times New Roman" w:hAnsi="Times New Roman" w:cs="Times New Roman"/>
          <w:sz w:val="20"/>
        </w:rPr>
        <w:t xml:space="preserve"> </w:t>
      </w:r>
      <w:r w:rsidRPr="00DB2E76">
        <w:rPr>
          <w:rFonts w:ascii="Times New Roman" w:hAnsi="Times New Roman" w:cs="Times New Roman"/>
          <w:sz w:val="20"/>
        </w:rPr>
        <w:t>text or tables created with spaces and drawn lines. Please do not duplicate information that is already presented in</w:t>
      </w:r>
      <w:r w:rsidR="00BA2A63">
        <w:rPr>
          <w:rFonts w:ascii="Times New Roman" w:hAnsi="Times New Roman" w:cs="Times New Roman"/>
          <w:sz w:val="20"/>
        </w:rPr>
        <w:t xml:space="preserve"> </w:t>
      </w:r>
      <w:r w:rsidRPr="00DB2E76">
        <w:rPr>
          <w:rFonts w:ascii="Times New Roman" w:hAnsi="Times New Roman" w:cs="Times New Roman"/>
          <w:sz w:val="20"/>
        </w:rPr>
        <w:t>the figures.</w:t>
      </w:r>
    </w:p>
    <w:p w:rsidR="00DB2E76" w:rsidRDefault="00DB2E76" w:rsidP="005E1F91">
      <w:pPr>
        <w:spacing w:line="240" w:lineRule="auto"/>
        <w:jc w:val="both"/>
        <w:rPr>
          <w:rFonts w:ascii="Times New Roman" w:hAnsi="Times New Roman" w:cs="Times New Roman"/>
          <w:sz w:val="20"/>
        </w:rPr>
      </w:pPr>
      <w:r w:rsidRPr="00DB2E76">
        <w:rPr>
          <w:rFonts w:ascii="Times New Roman" w:hAnsi="Times New Roman" w:cs="Times New Roman"/>
          <w:sz w:val="20"/>
        </w:rPr>
        <w:t xml:space="preserve">Tables </w:t>
      </w:r>
      <w:r w:rsidR="00BA2A63">
        <w:rPr>
          <w:rFonts w:ascii="Times New Roman" w:hAnsi="Times New Roman" w:cs="Times New Roman"/>
          <w:sz w:val="20"/>
        </w:rPr>
        <w:t>and Figures can be single or double column. For do</w:t>
      </w:r>
      <w:r w:rsidR="00657EA7">
        <w:rPr>
          <w:rFonts w:ascii="Times New Roman" w:hAnsi="Times New Roman" w:cs="Times New Roman"/>
          <w:sz w:val="20"/>
        </w:rPr>
        <w:t>uble column use section breaks.</w:t>
      </w:r>
    </w:p>
    <w:p w:rsidR="00657EA7" w:rsidRDefault="00657EA7" w:rsidP="00657EA7">
      <w:pPr>
        <w:pStyle w:val="Heading3"/>
      </w:pPr>
      <w:r>
        <w:t>Conflict of Interest</w:t>
      </w:r>
    </w:p>
    <w:p w:rsidR="00657EA7" w:rsidRDefault="00657EA7" w:rsidP="00BA2A63">
      <w:pPr>
        <w:jc w:val="both"/>
        <w:rPr>
          <w:rFonts w:ascii="Times New Roman" w:hAnsi="Times New Roman" w:cs="Times New Roman"/>
          <w:sz w:val="20"/>
        </w:rPr>
      </w:pPr>
      <w:r w:rsidRPr="00657EA7">
        <w:rPr>
          <w:rFonts w:ascii="Times New Roman" w:hAnsi="Times New Roman" w:cs="Times New Roman"/>
          <w:sz w:val="20"/>
        </w:rPr>
        <w:t>The authors declare no conflict of interest.</w:t>
      </w:r>
    </w:p>
    <w:p w:rsidR="00CA6764" w:rsidRDefault="00CA6764" w:rsidP="00CA6764">
      <w:pPr>
        <w:pStyle w:val="Heading3"/>
      </w:pPr>
      <w:r>
        <w:t>Acknowledgment</w:t>
      </w:r>
    </w:p>
    <w:p w:rsidR="00CA6764" w:rsidRPr="00CA6764" w:rsidRDefault="00CA6764" w:rsidP="00BA2A63">
      <w:pPr>
        <w:jc w:val="both"/>
        <w:rPr>
          <w:rFonts w:ascii="Times New Roman" w:hAnsi="Times New Roman" w:cs="Times New Roman"/>
          <w:sz w:val="20"/>
        </w:rPr>
      </w:pPr>
      <w:r>
        <w:rPr>
          <w:rFonts w:ascii="Times New Roman" w:hAnsi="Times New Roman" w:cs="Times New Roman"/>
          <w:sz w:val="20"/>
        </w:rPr>
        <w:t>Time New Roman, 10 Normal. Acknowledge your institute/</w:t>
      </w:r>
      <w:r w:rsidR="00C639D4">
        <w:rPr>
          <w:rFonts w:ascii="Times New Roman" w:hAnsi="Times New Roman" w:cs="Times New Roman"/>
          <w:sz w:val="20"/>
        </w:rPr>
        <w:t xml:space="preserve"> </w:t>
      </w:r>
      <w:r>
        <w:rPr>
          <w:rFonts w:ascii="Times New Roman" w:hAnsi="Times New Roman" w:cs="Times New Roman"/>
          <w:sz w:val="20"/>
        </w:rPr>
        <w:t xml:space="preserve">funder. </w:t>
      </w:r>
    </w:p>
    <w:p w:rsidR="00506800" w:rsidRPr="00BF6A46" w:rsidRDefault="00506800" w:rsidP="00BF6A46">
      <w:pPr>
        <w:pStyle w:val="Heading3"/>
      </w:pPr>
      <w:r w:rsidRPr="00BF6A46">
        <w:t>References</w:t>
      </w:r>
    </w:p>
    <w:p w:rsidR="004E4900" w:rsidRDefault="004E4900" w:rsidP="005E1F91">
      <w:pPr>
        <w:pStyle w:val="BodyText"/>
        <w:spacing w:line="240" w:lineRule="auto"/>
        <w:rPr>
          <w:lang w:val="en-US"/>
        </w:rPr>
      </w:pPr>
      <w:r w:rsidRPr="004E4900">
        <w:rPr>
          <w:lang w:val="en-US"/>
        </w:rPr>
        <w:t>Citations in the text should be identified by numbers in square brackets. The list of references at the end of</w:t>
      </w:r>
      <w:r>
        <w:rPr>
          <w:lang w:val="en-US"/>
        </w:rPr>
        <w:t xml:space="preserve"> </w:t>
      </w:r>
      <w:r w:rsidRPr="004E4900">
        <w:rPr>
          <w:lang w:val="en-US"/>
        </w:rPr>
        <w:t>the paper should be given in order of their first appearance in the text. All authors should be included in reference</w:t>
      </w:r>
      <w:r>
        <w:rPr>
          <w:lang w:val="en-US"/>
        </w:rPr>
        <w:t xml:space="preserve"> </w:t>
      </w:r>
      <w:r w:rsidRPr="004E4900">
        <w:rPr>
          <w:lang w:val="en-US"/>
        </w:rPr>
        <w:t>lists unless there are 10 or more, in which case only the first 10 should be given, followed by ‘et al.’. Do not use</w:t>
      </w:r>
      <w:r w:rsidR="00B72BD1">
        <w:rPr>
          <w:lang w:val="en-US"/>
        </w:rPr>
        <w:t xml:space="preserve"> </w:t>
      </w:r>
      <w:r w:rsidRPr="004E4900">
        <w:rPr>
          <w:lang w:val="en-US"/>
        </w:rPr>
        <w:t>individual sets of square brackets for citation numbers that appear together, e.g., [2,3,</w:t>
      </w:r>
      <w:r w:rsidR="00B72BD1">
        <w:rPr>
          <w:lang w:val="en-US"/>
        </w:rPr>
        <w:t xml:space="preserve"> </w:t>
      </w:r>
      <w:r w:rsidRPr="004E4900">
        <w:rPr>
          <w:lang w:val="en-US"/>
        </w:rPr>
        <w:t>5–9], not [2], [3], [5]</w:t>
      </w:r>
      <w:proofErr w:type="gramStart"/>
      <w:r w:rsidRPr="004E4900">
        <w:rPr>
          <w:lang w:val="en-US"/>
        </w:rPr>
        <w:t>–[</w:t>
      </w:r>
      <w:proofErr w:type="gramEnd"/>
      <w:r w:rsidRPr="004E4900">
        <w:rPr>
          <w:lang w:val="en-US"/>
        </w:rPr>
        <w:t>9]. Do</w:t>
      </w:r>
      <w:r w:rsidR="00B72BD1">
        <w:rPr>
          <w:lang w:val="en-US"/>
        </w:rPr>
        <w:t xml:space="preserve"> </w:t>
      </w:r>
      <w:r w:rsidRPr="004E4900">
        <w:rPr>
          <w:lang w:val="en-US"/>
        </w:rPr>
        <w:t>not include personal communications, unpublished data, websites, or other unpublished materials as references,</w:t>
      </w:r>
      <w:r w:rsidR="00B72BD1">
        <w:rPr>
          <w:lang w:val="en-US"/>
        </w:rPr>
        <w:t xml:space="preserve"> </w:t>
      </w:r>
      <w:r w:rsidRPr="004E4900">
        <w:rPr>
          <w:lang w:val="en-US"/>
        </w:rPr>
        <w:t>although such material may be inserted (in parentheses) in the text. In the case of publications in languages other</w:t>
      </w:r>
      <w:r w:rsidR="00B72BD1">
        <w:rPr>
          <w:lang w:val="en-US"/>
        </w:rPr>
        <w:t xml:space="preserve"> </w:t>
      </w:r>
      <w:r w:rsidRPr="004E4900">
        <w:rPr>
          <w:lang w:val="en-US"/>
        </w:rPr>
        <w:t>than English, the published English title should be provided if one exists, with an annotation such as “(article in</w:t>
      </w:r>
      <w:r w:rsidR="00B72BD1">
        <w:rPr>
          <w:lang w:val="en-US"/>
        </w:rPr>
        <w:t xml:space="preserve"> Chinese</w:t>
      </w:r>
      <w:r w:rsidRPr="004E4900">
        <w:rPr>
          <w:lang w:val="en-US"/>
        </w:rPr>
        <w:t xml:space="preserve"> with an abstract in English)”. If the publication was not published with an English title, cite the original</w:t>
      </w:r>
      <w:r w:rsidR="00B72BD1">
        <w:rPr>
          <w:lang w:val="en-US"/>
        </w:rPr>
        <w:t xml:space="preserve"> </w:t>
      </w:r>
      <w:r w:rsidRPr="004E4900">
        <w:rPr>
          <w:lang w:val="en-US"/>
        </w:rPr>
        <w:t xml:space="preserve">title only; do not provide a self-translation. </w:t>
      </w:r>
      <w:r w:rsidR="00B72BD1">
        <w:rPr>
          <w:lang w:val="en-US"/>
        </w:rPr>
        <w:t xml:space="preserve">Font size of references are Time New Roman, </w:t>
      </w:r>
      <w:r w:rsidR="00703287">
        <w:rPr>
          <w:lang w:val="en-US"/>
        </w:rPr>
        <w:t xml:space="preserve">normal, </w:t>
      </w:r>
      <w:r w:rsidR="00B72BD1" w:rsidRPr="00B72BD1">
        <w:rPr>
          <w:b/>
          <w:lang w:val="en-US"/>
        </w:rPr>
        <w:t>size 8</w:t>
      </w:r>
      <w:r w:rsidR="00B72BD1">
        <w:rPr>
          <w:lang w:val="en-US"/>
        </w:rPr>
        <w:t xml:space="preserve">. </w:t>
      </w:r>
      <w:r w:rsidR="00B72BD1" w:rsidRPr="005B520E">
        <w:t>Capitalize only the first word in a paper title, except for proper nouns and element symbols.</w:t>
      </w:r>
      <w:r w:rsidR="00B72BD1">
        <w:rPr>
          <w:lang w:val="en-US"/>
        </w:rPr>
        <w:t xml:space="preserve"> </w:t>
      </w:r>
      <w:r w:rsidRPr="004E4900">
        <w:rPr>
          <w:lang w:val="en-US"/>
        </w:rPr>
        <w:t>References should be formatted as follows (please note the punctuation</w:t>
      </w:r>
      <w:r w:rsidR="00B72BD1">
        <w:rPr>
          <w:lang w:val="en-US"/>
        </w:rPr>
        <w:t xml:space="preserve"> </w:t>
      </w:r>
      <w:r w:rsidRPr="004E4900">
        <w:rPr>
          <w:lang w:val="en-US"/>
        </w:rPr>
        <w:t xml:space="preserve">and </w:t>
      </w:r>
      <w:r w:rsidR="00B72BD1" w:rsidRPr="004E4900">
        <w:rPr>
          <w:lang w:val="en-US"/>
        </w:rPr>
        <w:t>capitalization</w:t>
      </w:r>
      <w:r w:rsidRPr="004E4900">
        <w:rPr>
          <w:lang w:val="en-US"/>
        </w:rPr>
        <w:t>):</w:t>
      </w:r>
    </w:p>
    <w:p w:rsidR="00472016" w:rsidRPr="00472016" w:rsidRDefault="00472016" w:rsidP="00472016">
      <w:pPr>
        <w:pStyle w:val="BodyText"/>
        <w:ind w:firstLine="0"/>
        <w:rPr>
          <w:b/>
          <w:lang w:val="en-US"/>
        </w:rPr>
      </w:pPr>
      <w:r w:rsidRPr="00472016">
        <w:rPr>
          <w:b/>
          <w:lang w:val="en-US"/>
        </w:rPr>
        <w:t>Note that you should include DOI of correspondence</w:t>
      </w:r>
      <w:r w:rsidRPr="00472016">
        <w:rPr>
          <w:b/>
          <w:lang w:val="en-US"/>
        </w:rPr>
        <w:t xml:space="preserve"> </w:t>
      </w:r>
      <w:r w:rsidRPr="00472016">
        <w:rPr>
          <w:b/>
          <w:lang w:val="en-US"/>
        </w:rPr>
        <w:t>reference at the end. No need to categorize</w:t>
      </w:r>
      <w:r w:rsidRPr="00472016">
        <w:rPr>
          <w:b/>
          <w:lang w:val="en-US"/>
        </w:rPr>
        <w:t xml:space="preserve"> </w:t>
      </w:r>
      <w:r w:rsidRPr="00472016">
        <w:rPr>
          <w:b/>
          <w:lang w:val="en-US"/>
        </w:rPr>
        <w:t>the references into journal, conference and thesis</w:t>
      </w:r>
      <w:r w:rsidRPr="00472016">
        <w:rPr>
          <w:b/>
          <w:lang w:val="en-US"/>
        </w:rPr>
        <w:t xml:space="preserve"> </w:t>
      </w:r>
      <w:r w:rsidRPr="00472016">
        <w:rPr>
          <w:b/>
          <w:lang w:val="en-US"/>
        </w:rPr>
        <w:t>headings. References should be cited in text in ascending</w:t>
      </w:r>
      <w:r w:rsidRPr="00472016">
        <w:rPr>
          <w:b/>
          <w:lang w:val="en-US"/>
        </w:rPr>
        <w:t xml:space="preserve"> </w:t>
      </w:r>
      <w:r w:rsidRPr="00472016">
        <w:rPr>
          <w:b/>
          <w:lang w:val="en-US"/>
        </w:rPr>
        <w:t>order.</w:t>
      </w:r>
    </w:p>
    <w:p w:rsidR="004E4900" w:rsidRPr="004E4900" w:rsidRDefault="004E4900" w:rsidP="008F048D">
      <w:pPr>
        <w:pStyle w:val="BodyText"/>
        <w:ind w:firstLine="0"/>
        <w:rPr>
          <w:lang w:val="en-US"/>
        </w:rPr>
      </w:pPr>
      <w:r w:rsidRPr="00B72BD1">
        <w:rPr>
          <w:b/>
          <w:lang w:val="en-US"/>
        </w:rPr>
        <w:t>Journal articles:</w:t>
      </w:r>
      <w:r w:rsidRPr="004E4900">
        <w:rPr>
          <w:lang w:val="en-US"/>
        </w:rPr>
        <w:t xml:space="preserve"> Journal titles should be abbreviated according to </w:t>
      </w:r>
      <w:hyperlink r:id="rId13" w:history="1">
        <w:r w:rsidRPr="00B72BD1">
          <w:rPr>
            <w:rStyle w:val="Hyperlink"/>
            <w:lang w:val="en-US"/>
          </w:rPr>
          <w:t>ISI Web of Science abbreviations</w:t>
        </w:r>
      </w:hyperlink>
      <w:r w:rsidRPr="004E4900">
        <w:rPr>
          <w:lang w:val="en-US"/>
        </w:rPr>
        <w:t>.</w:t>
      </w:r>
    </w:p>
    <w:p w:rsidR="00B72BD1" w:rsidRDefault="008F048D" w:rsidP="001953D8">
      <w:pPr>
        <w:pStyle w:val="BodyText"/>
        <w:numPr>
          <w:ilvl w:val="0"/>
          <w:numId w:val="7"/>
        </w:numPr>
        <w:rPr>
          <w:sz w:val="16"/>
          <w:lang w:val="en-US"/>
        </w:rPr>
      </w:pPr>
      <w:r w:rsidRPr="008F048D">
        <w:rPr>
          <w:sz w:val="16"/>
          <w:lang w:val="en-US"/>
        </w:rPr>
        <w:t xml:space="preserve">M. </w:t>
      </w:r>
      <w:proofErr w:type="spellStart"/>
      <w:r w:rsidRPr="008F048D">
        <w:rPr>
          <w:sz w:val="16"/>
          <w:lang w:val="en-US"/>
        </w:rPr>
        <w:t>Uzunoglu</w:t>
      </w:r>
      <w:proofErr w:type="spellEnd"/>
      <w:r w:rsidRPr="008F048D">
        <w:rPr>
          <w:sz w:val="16"/>
          <w:lang w:val="en-US"/>
        </w:rPr>
        <w:t xml:space="preserve">, </w:t>
      </w:r>
      <w:r w:rsidR="00B72BD1" w:rsidRPr="008F048D">
        <w:rPr>
          <w:sz w:val="16"/>
          <w:lang w:val="en-US"/>
        </w:rPr>
        <w:t xml:space="preserve">M. S. </w:t>
      </w:r>
      <w:proofErr w:type="spellStart"/>
      <w:r w:rsidR="00B72BD1" w:rsidRPr="008F048D">
        <w:rPr>
          <w:sz w:val="16"/>
          <w:lang w:val="en-US"/>
        </w:rPr>
        <w:t>Alam</w:t>
      </w:r>
      <w:proofErr w:type="spellEnd"/>
      <w:r w:rsidR="00B72BD1" w:rsidRPr="008F048D">
        <w:rPr>
          <w:sz w:val="16"/>
          <w:lang w:val="en-US"/>
        </w:rPr>
        <w:t>, “Dynamic modeling, design, and</w:t>
      </w:r>
      <w:r w:rsidRPr="008F048D">
        <w:rPr>
          <w:sz w:val="16"/>
          <w:lang w:val="en-US"/>
        </w:rPr>
        <w:t xml:space="preserve"> </w:t>
      </w:r>
      <w:r w:rsidR="00B72BD1" w:rsidRPr="008F048D">
        <w:rPr>
          <w:sz w:val="16"/>
          <w:lang w:val="en-US"/>
        </w:rPr>
        <w:t>simulation of a combined PEM fuel cell and ultracapacitor system for</w:t>
      </w:r>
      <w:r>
        <w:rPr>
          <w:sz w:val="16"/>
          <w:lang w:val="en-US"/>
        </w:rPr>
        <w:t xml:space="preserve"> </w:t>
      </w:r>
      <w:r w:rsidR="00B72BD1" w:rsidRPr="008F048D">
        <w:rPr>
          <w:sz w:val="16"/>
          <w:lang w:val="en-US"/>
        </w:rPr>
        <w:t>stand</w:t>
      </w:r>
      <w:r>
        <w:rPr>
          <w:sz w:val="16"/>
          <w:lang w:val="en-US"/>
        </w:rPr>
        <w:t xml:space="preserve">-alone residential applications” IEEE Trans. Ener. Conv., </w:t>
      </w:r>
      <w:r w:rsidRPr="008F048D">
        <w:rPr>
          <w:b/>
          <w:sz w:val="16"/>
          <w:lang w:val="en-US"/>
        </w:rPr>
        <w:t>21</w:t>
      </w:r>
      <w:r>
        <w:rPr>
          <w:sz w:val="16"/>
          <w:lang w:val="en-US"/>
        </w:rPr>
        <w:t xml:space="preserve">(3), </w:t>
      </w:r>
      <w:r w:rsidR="00B72BD1" w:rsidRPr="008F048D">
        <w:rPr>
          <w:sz w:val="16"/>
          <w:lang w:val="en-US"/>
        </w:rPr>
        <w:t>767–775, 2006.</w:t>
      </w:r>
      <w:r w:rsidR="001953D8">
        <w:rPr>
          <w:sz w:val="16"/>
          <w:lang w:val="en-US"/>
        </w:rPr>
        <w:t xml:space="preserve"> </w:t>
      </w:r>
      <w:r w:rsidR="001953D8" w:rsidRPr="001953D8">
        <w:rPr>
          <w:sz w:val="16"/>
          <w:lang w:val="en-US"/>
        </w:rPr>
        <w:t>https://doi.org/10.1109/TEC.2006.875468</w:t>
      </w:r>
    </w:p>
    <w:p w:rsidR="008F048D" w:rsidRPr="008F048D" w:rsidRDefault="008F048D" w:rsidP="008F048D">
      <w:pPr>
        <w:pStyle w:val="BodyText"/>
        <w:ind w:firstLine="0"/>
        <w:rPr>
          <w:b/>
          <w:lang w:val="en-US"/>
        </w:rPr>
      </w:pPr>
      <w:r w:rsidRPr="008F048D">
        <w:rPr>
          <w:b/>
          <w:lang w:val="en-US"/>
        </w:rPr>
        <w:t>Conference Papers:</w:t>
      </w:r>
    </w:p>
    <w:p w:rsidR="00F626E1" w:rsidRPr="001953D8" w:rsidRDefault="008F048D" w:rsidP="001953D8">
      <w:pPr>
        <w:pStyle w:val="BodyText"/>
        <w:numPr>
          <w:ilvl w:val="0"/>
          <w:numId w:val="7"/>
        </w:numPr>
        <w:tabs>
          <w:tab w:val="clear" w:pos="288"/>
          <w:tab w:val="left" w:pos="450"/>
        </w:tabs>
        <w:ind w:left="360"/>
        <w:rPr>
          <w:sz w:val="16"/>
          <w:lang w:val="en-US"/>
        </w:rPr>
      </w:pPr>
      <w:r w:rsidRPr="008F048D">
        <w:rPr>
          <w:sz w:val="16"/>
          <w:lang w:val="en-US"/>
        </w:rPr>
        <w:t xml:space="preserve">S. </w:t>
      </w:r>
      <w:proofErr w:type="spellStart"/>
      <w:r w:rsidRPr="008F048D">
        <w:rPr>
          <w:sz w:val="16"/>
          <w:lang w:val="en-US"/>
        </w:rPr>
        <w:t>Mumtaz</w:t>
      </w:r>
      <w:proofErr w:type="spellEnd"/>
      <w:r w:rsidRPr="008F048D">
        <w:rPr>
          <w:sz w:val="16"/>
          <w:lang w:val="en-US"/>
        </w:rPr>
        <w:t>, L. Khan, “Performance of</w:t>
      </w:r>
      <w:r>
        <w:rPr>
          <w:sz w:val="16"/>
          <w:lang w:val="en-US"/>
        </w:rPr>
        <w:t xml:space="preserve"> </w:t>
      </w:r>
      <w:r w:rsidRPr="008F048D">
        <w:rPr>
          <w:sz w:val="16"/>
          <w:lang w:val="en-US"/>
        </w:rPr>
        <w:t>Grid-Integrated Photovoltaic/Fuel Cell/ Electrolyzer/Battery Hybrid</w:t>
      </w:r>
      <w:r>
        <w:rPr>
          <w:sz w:val="16"/>
          <w:lang w:val="en-US"/>
        </w:rPr>
        <w:t xml:space="preserve"> </w:t>
      </w:r>
      <w:r w:rsidRPr="008F048D">
        <w:rPr>
          <w:sz w:val="16"/>
          <w:lang w:val="en-US"/>
        </w:rPr>
        <w:t>Power System” in 2nd International Conference on Power Generation</w:t>
      </w:r>
      <w:r>
        <w:rPr>
          <w:sz w:val="16"/>
          <w:lang w:val="en-US"/>
        </w:rPr>
        <w:t xml:space="preserve"> </w:t>
      </w:r>
      <w:r w:rsidRPr="008F048D">
        <w:rPr>
          <w:sz w:val="16"/>
          <w:lang w:val="en-US"/>
        </w:rPr>
        <w:t>Systems and Renewable Energy Technologies, Islamabad Pakistan,</w:t>
      </w:r>
      <w:r>
        <w:rPr>
          <w:sz w:val="16"/>
          <w:lang w:val="en-US"/>
        </w:rPr>
        <w:t xml:space="preserve"> </w:t>
      </w:r>
      <w:r w:rsidRPr="008F048D">
        <w:rPr>
          <w:sz w:val="16"/>
          <w:lang w:val="en-US"/>
        </w:rPr>
        <w:t>2015.</w:t>
      </w:r>
      <w:r w:rsidR="001953D8">
        <w:rPr>
          <w:sz w:val="16"/>
          <w:lang w:val="en-US"/>
        </w:rPr>
        <w:t xml:space="preserve"> </w:t>
      </w:r>
      <w:r w:rsidR="001953D8" w:rsidRPr="001953D8">
        <w:rPr>
          <w:sz w:val="16"/>
          <w:lang w:val="en-US"/>
        </w:rPr>
        <w:t>https://doi.org/10.1109/PGSRET.2015.7312249</w:t>
      </w:r>
    </w:p>
    <w:p w:rsidR="008F048D" w:rsidRPr="008F048D" w:rsidRDefault="008F048D" w:rsidP="008F048D">
      <w:pPr>
        <w:pStyle w:val="BodyText"/>
        <w:tabs>
          <w:tab w:val="clear" w:pos="288"/>
          <w:tab w:val="left" w:pos="450"/>
        </w:tabs>
        <w:ind w:firstLine="0"/>
        <w:rPr>
          <w:b/>
          <w:lang w:val="en-US"/>
        </w:rPr>
      </w:pPr>
      <w:r w:rsidRPr="008F048D">
        <w:rPr>
          <w:b/>
          <w:lang w:val="en-US"/>
        </w:rPr>
        <w:t>Thesis:</w:t>
      </w:r>
    </w:p>
    <w:p w:rsidR="008F048D" w:rsidRDefault="008F048D" w:rsidP="008F048D">
      <w:pPr>
        <w:pStyle w:val="BodyText"/>
        <w:numPr>
          <w:ilvl w:val="0"/>
          <w:numId w:val="7"/>
        </w:numPr>
        <w:tabs>
          <w:tab w:val="clear" w:pos="288"/>
          <w:tab w:val="left" w:pos="360"/>
          <w:tab w:val="left" w:pos="450"/>
        </w:tabs>
        <w:ind w:left="360"/>
        <w:rPr>
          <w:sz w:val="16"/>
          <w:lang w:val="en-US"/>
        </w:rPr>
      </w:pPr>
      <w:r w:rsidRPr="008F048D">
        <w:rPr>
          <w:sz w:val="16"/>
          <w:lang w:val="en-US"/>
        </w:rPr>
        <w:t xml:space="preserve">H. </w:t>
      </w:r>
      <w:proofErr w:type="spellStart"/>
      <w:r w:rsidRPr="008F048D">
        <w:rPr>
          <w:sz w:val="16"/>
          <w:lang w:val="en-US"/>
        </w:rPr>
        <w:t>Lihua</w:t>
      </w:r>
      <w:proofErr w:type="spellEnd"/>
      <w:r w:rsidRPr="008F048D">
        <w:rPr>
          <w:sz w:val="16"/>
          <w:lang w:val="en-US"/>
        </w:rPr>
        <w:t xml:space="preserve">, “Analysis of Fuel Cell Generation System Application,” </w:t>
      </w:r>
      <w:proofErr w:type="spellStart"/>
      <w:proofErr w:type="gramStart"/>
      <w:r w:rsidRPr="008F048D">
        <w:rPr>
          <w:sz w:val="16"/>
          <w:lang w:val="en-US"/>
        </w:rPr>
        <w:t>Ph.D</w:t>
      </w:r>
      <w:proofErr w:type="spellEnd"/>
      <w:proofErr w:type="gramEnd"/>
      <w:r>
        <w:rPr>
          <w:sz w:val="16"/>
          <w:lang w:val="en-US"/>
        </w:rPr>
        <w:t xml:space="preserve"> </w:t>
      </w:r>
      <w:r w:rsidRPr="008F048D">
        <w:rPr>
          <w:sz w:val="16"/>
          <w:lang w:val="en-US"/>
        </w:rPr>
        <w:t>Thesis, Chongqing University, 2005.</w:t>
      </w:r>
    </w:p>
    <w:p w:rsidR="008F048D" w:rsidRPr="005749DF" w:rsidRDefault="008F048D" w:rsidP="008F048D">
      <w:pPr>
        <w:pStyle w:val="BodyText"/>
        <w:tabs>
          <w:tab w:val="clear" w:pos="288"/>
          <w:tab w:val="left" w:pos="360"/>
          <w:tab w:val="left" w:pos="450"/>
        </w:tabs>
        <w:ind w:firstLine="0"/>
        <w:rPr>
          <w:b/>
          <w:lang w:val="en-US"/>
        </w:rPr>
      </w:pPr>
      <w:r w:rsidRPr="005749DF">
        <w:rPr>
          <w:b/>
          <w:lang w:val="en-US"/>
        </w:rPr>
        <w:t>Books:</w:t>
      </w:r>
    </w:p>
    <w:p w:rsidR="008F048D" w:rsidRDefault="008F048D" w:rsidP="008F048D">
      <w:pPr>
        <w:pStyle w:val="BodyText"/>
        <w:numPr>
          <w:ilvl w:val="0"/>
          <w:numId w:val="7"/>
        </w:numPr>
        <w:tabs>
          <w:tab w:val="clear" w:pos="288"/>
          <w:tab w:val="left" w:pos="450"/>
        </w:tabs>
        <w:ind w:left="360"/>
        <w:rPr>
          <w:sz w:val="16"/>
          <w:lang w:val="en-US"/>
        </w:rPr>
      </w:pPr>
      <w:r w:rsidRPr="008F048D">
        <w:rPr>
          <w:sz w:val="16"/>
          <w:lang w:val="en-US"/>
        </w:rPr>
        <w:t>X. Li, Principles of Fuel Cells, Taylor and Francis Group, 2006.</w:t>
      </w:r>
    </w:p>
    <w:p w:rsidR="008F048D" w:rsidRPr="008F048D" w:rsidRDefault="008F048D" w:rsidP="008F048D">
      <w:pPr>
        <w:pStyle w:val="BodyText"/>
        <w:numPr>
          <w:ilvl w:val="0"/>
          <w:numId w:val="7"/>
        </w:numPr>
        <w:tabs>
          <w:tab w:val="clear" w:pos="288"/>
          <w:tab w:val="left" w:pos="450"/>
        </w:tabs>
        <w:ind w:left="360"/>
        <w:rPr>
          <w:sz w:val="16"/>
          <w:lang w:val="en-US"/>
        </w:rPr>
      </w:pPr>
      <w:r>
        <w:rPr>
          <w:sz w:val="16"/>
          <w:lang w:val="en-US"/>
        </w:rPr>
        <w:t xml:space="preserve">M. H. </w:t>
      </w:r>
      <w:proofErr w:type="spellStart"/>
      <w:r>
        <w:rPr>
          <w:sz w:val="16"/>
          <w:lang w:val="en-US"/>
        </w:rPr>
        <w:t>Nehrir</w:t>
      </w:r>
      <w:proofErr w:type="spellEnd"/>
      <w:r>
        <w:rPr>
          <w:sz w:val="16"/>
          <w:lang w:val="en-US"/>
        </w:rPr>
        <w:t xml:space="preserve">, </w:t>
      </w:r>
      <w:r w:rsidRPr="008F048D">
        <w:rPr>
          <w:sz w:val="16"/>
          <w:lang w:val="en-US"/>
        </w:rPr>
        <w:t>C. Wang, Modeling and Control of Fuel Cells:</w:t>
      </w:r>
      <w:r>
        <w:rPr>
          <w:sz w:val="16"/>
          <w:lang w:val="en-US"/>
        </w:rPr>
        <w:t xml:space="preserve"> </w:t>
      </w:r>
      <w:r w:rsidRPr="008F048D">
        <w:rPr>
          <w:sz w:val="16"/>
          <w:lang w:val="en-US"/>
        </w:rPr>
        <w:t>Distributed Generation Applications, Wiley-IEEE Press, 2009</w:t>
      </w:r>
      <w:r w:rsidR="00273981">
        <w:rPr>
          <w:sz w:val="16"/>
          <w:lang w:val="en-US"/>
        </w:rPr>
        <w:t>.</w:t>
      </w:r>
    </w:p>
    <w:sectPr w:rsidR="008F048D" w:rsidRPr="008F048D" w:rsidSect="00835CCA">
      <w:headerReference w:type="default" r:id="rId14"/>
      <w:type w:val="continuous"/>
      <w:pgSz w:w="12240" w:h="15840"/>
      <w:pgMar w:top="1080" w:right="720" w:bottom="720" w:left="72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3BB" w:rsidRDefault="00DA23BB" w:rsidP="00835CCA">
      <w:pPr>
        <w:spacing w:after="0" w:line="240" w:lineRule="auto"/>
      </w:pPr>
      <w:r>
        <w:separator/>
      </w:r>
    </w:p>
  </w:endnote>
  <w:endnote w:type="continuationSeparator" w:id="0">
    <w:p w:rsidR="00DA23BB" w:rsidRDefault="00DA23BB" w:rsidP="00835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CCA" w:rsidRPr="00835CCA" w:rsidRDefault="00DA23BB" w:rsidP="00835CCA">
    <w:pPr>
      <w:pStyle w:val="Footer"/>
      <w:rPr>
        <w:rFonts w:ascii="Times New Roman" w:hAnsi="Times New Roman" w:cs="Times New Roman"/>
        <w:sz w:val="20"/>
      </w:rPr>
    </w:pPr>
    <w:hyperlink r:id="rId1" w:history="1">
      <w:r w:rsidR="000A1B5C" w:rsidRPr="00D73EF6">
        <w:rPr>
          <w:rStyle w:val="Hyperlink"/>
          <w:rFonts w:ascii="Times New Roman" w:hAnsi="Times New Roman" w:cs="Times New Roman"/>
          <w:sz w:val="18"/>
        </w:rPr>
        <w:t>www.astesj.com</w:t>
      </w:r>
    </w:hyperlink>
    <w:r w:rsidR="00F626E1">
      <w:rPr>
        <w:rFonts w:ascii="Times New Roman" w:hAnsi="Times New Roman" w:cs="Times New Roman"/>
        <w:sz w:val="18"/>
      </w:rPr>
      <w:t xml:space="preserve"> </w:t>
    </w:r>
    <w:r w:rsidR="00835CCA">
      <w:rPr>
        <w:rFonts w:ascii="Times New Roman" w:hAnsi="Times New Roman" w:cs="Times New Roman"/>
        <w:sz w:val="18"/>
      </w:rPr>
      <w:t xml:space="preserve"> </w:t>
    </w:r>
    <w:r w:rsidR="00835CCA">
      <w:tab/>
    </w:r>
    <w:sdt>
      <w:sdtPr>
        <w:id w:val="-1555222940"/>
        <w:docPartObj>
          <w:docPartGallery w:val="Page Numbers (Bottom of Page)"/>
          <w:docPartUnique/>
        </w:docPartObj>
      </w:sdtPr>
      <w:sdtEndPr>
        <w:rPr>
          <w:rFonts w:ascii="Times New Roman" w:hAnsi="Times New Roman" w:cs="Times New Roman"/>
          <w:noProof/>
          <w:sz w:val="20"/>
        </w:rPr>
      </w:sdtEndPr>
      <w:sdtContent>
        <w:r w:rsidR="00835CCA">
          <w:tab/>
        </w:r>
        <w:r w:rsidR="00835CCA">
          <w:tab/>
        </w:r>
        <w:r w:rsidR="00835CCA" w:rsidRPr="00835CCA">
          <w:rPr>
            <w:rFonts w:ascii="Times New Roman" w:hAnsi="Times New Roman" w:cs="Times New Roman"/>
            <w:sz w:val="20"/>
          </w:rPr>
          <w:fldChar w:fldCharType="begin"/>
        </w:r>
        <w:r w:rsidR="00835CCA" w:rsidRPr="00835CCA">
          <w:rPr>
            <w:rFonts w:ascii="Times New Roman" w:hAnsi="Times New Roman" w:cs="Times New Roman"/>
            <w:sz w:val="20"/>
          </w:rPr>
          <w:instrText xml:space="preserve"> PAGE   \* MERGEFORMAT </w:instrText>
        </w:r>
        <w:r w:rsidR="00835CCA" w:rsidRPr="00835CCA">
          <w:rPr>
            <w:rFonts w:ascii="Times New Roman" w:hAnsi="Times New Roman" w:cs="Times New Roman"/>
            <w:sz w:val="20"/>
          </w:rPr>
          <w:fldChar w:fldCharType="separate"/>
        </w:r>
        <w:r w:rsidR="00D6051F">
          <w:rPr>
            <w:rFonts w:ascii="Times New Roman" w:hAnsi="Times New Roman" w:cs="Times New Roman"/>
            <w:noProof/>
            <w:sz w:val="20"/>
          </w:rPr>
          <w:t>2</w:t>
        </w:r>
        <w:r w:rsidR="00835CCA" w:rsidRPr="00835CCA">
          <w:rPr>
            <w:rFonts w:ascii="Times New Roman" w:hAnsi="Times New Roman" w:cs="Times New Roman"/>
            <w:noProof/>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3BB" w:rsidRDefault="00DA23BB" w:rsidP="00835CCA">
      <w:pPr>
        <w:spacing w:after="0" w:line="240" w:lineRule="auto"/>
      </w:pPr>
      <w:r>
        <w:separator/>
      </w:r>
    </w:p>
  </w:footnote>
  <w:footnote w:type="continuationSeparator" w:id="0">
    <w:p w:rsidR="00DA23BB" w:rsidRDefault="00DA23BB" w:rsidP="00835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CCA" w:rsidRPr="00835CCA" w:rsidRDefault="00835CCA" w:rsidP="00835CCA">
    <w:pPr>
      <w:pStyle w:val="Header"/>
      <w:jc w:val="center"/>
      <w:rPr>
        <w:rFonts w:ascii="Times New Roman" w:hAnsi="Times New Roman" w:cs="Times New Roman"/>
        <w: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CCA" w:rsidRPr="00835CCA" w:rsidRDefault="00835CCA" w:rsidP="00835CCA">
    <w:pPr>
      <w:pStyle w:val="Header"/>
      <w:jc w:val="center"/>
      <w:rPr>
        <w:rFonts w:ascii="Times New Roman" w:hAnsi="Times New Roman" w:cs="Times New Roman"/>
        <w:i/>
        <w:sz w:val="20"/>
      </w:rPr>
    </w:pPr>
    <w:r>
      <w:rPr>
        <w:rFonts w:ascii="Times New Roman" w:hAnsi="Times New Roman" w:cs="Times New Roman"/>
        <w:i/>
        <w:sz w:val="20"/>
      </w:rPr>
      <w:t>S.</w:t>
    </w:r>
    <w:r w:rsidR="00F626E1">
      <w:rPr>
        <w:rFonts w:ascii="Times New Roman" w:hAnsi="Times New Roman" w:cs="Times New Roman"/>
        <w:i/>
        <w:sz w:val="20"/>
      </w:rPr>
      <w:t>S</w:t>
    </w:r>
    <w:r>
      <w:rPr>
        <w:rFonts w:ascii="Times New Roman" w:hAnsi="Times New Roman" w:cs="Times New Roman"/>
        <w:i/>
        <w:sz w:val="20"/>
      </w:rPr>
      <w:t>.</w:t>
    </w:r>
    <w:r w:rsidRPr="00835CCA">
      <w:rPr>
        <w:rFonts w:ascii="Times New Roman" w:hAnsi="Times New Roman" w:cs="Times New Roman"/>
        <w:i/>
        <w:sz w:val="20"/>
      </w:rPr>
      <w:t xml:space="preserve"> </w:t>
    </w:r>
    <w:r w:rsidR="00F626E1">
      <w:rPr>
        <w:rFonts w:ascii="Times New Roman" w:hAnsi="Times New Roman" w:cs="Times New Roman"/>
        <w:i/>
        <w:sz w:val="20"/>
      </w:rPr>
      <w:t>Ahmad</w:t>
    </w:r>
    <w:r w:rsidRPr="00835CCA">
      <w:rPr>
        <w:rFonts w:ascii="Times New Roman" w:hAnsi="Times New Roman" w:cs="Times New Roman"/>
        <w:i/>
        <w:sz w:val="20"/>
      </w:rPr>
      <w:t xml:space="preserve"> et al. / </w:t>
    </w:r>
    <w:r w:rsidR="00F626E1" w:rsidRPr="00F626E1">
      <w:rPr>
        <w:rFonts w:ascii="Times New Roman" w:hAnsi="Times New Roman" w:cs="Times New Roman"/>
        <w:i/>
        <w:sz w:val="20"/>
      </w:rPr>
      <w:t>Advances in Science, Technology and Engineering Systems Journal</w:t>
    </w:r>
    <w:r>
      <w:rPr>
        <w:rFonts w:ascii="Times New Roman" w:hAnsi="Times New Roman" w:cs="Times New Roman"/>
        <w:i/>
        <w:sz w:val="20"/>
      </w:rPr>
      <w:t xml:space="preserve"> Vol. </w:t>
    </w:r>
    <w:r w:rsidR="008C2C5D">
      <w:rPr>
        <w:rFonts w:ascii="Times New Roman" w:hAnsi="Times New Roman" w:cs="Times New Roman"/>
        <w:i/>
        <w:sz w:val="20"/>
      </w:rPr>
      <w:t>2</w:t>
    </w:r>
    <w:r w:rsidRPr="00835CCA">
      <w:rPr>
        <w:rFonts w:ascii="Times New Roman" w:hAnsi="Times New Roman" w:cs="Times New Roman"/>
        <w:i/>
        <w:sz w:val="20"/>
      </w:rPr>
      <w:t>, No. 1</w:t>
    </w:r>
    <w:r>
      <w:rPr>
        <w:rFonts w:ascii="Times New Roman" w:hAnsi="Times New Roman" w:cs="Times New Roman"/>
        <w:i/>
        <w:sz w:val="20"/>
      </w:rPr>
      <w:t>,</w:t>
    </w:r>
    <w:r w:rsidRPr="00835CCA">
      <w:rPr>
        <w:rFonts w:ascii="Times New Roman" w:hAnsi="Times New Roman" w:cs="Times New Roman"/>
        <w:i/>
        <w:sz w:val="20"/>
      </w:rPr>
      <w:t xml:space="preserve"> </w:t>
    </w:r>
    <w:r>
      <w:rPr>
        <w:rFonts w:ascii="Times New Roman" w:hAnsi="Times New Roman" w:cs="Times New Roman"/>
        <w:i/>
        <w:sz w:val="20"/>
      </w:rPr>
      <w:t>XX-YY (201</w:t>
    </w:r>
    <w:r w:rsidR="00E47B55">
      <w:rPr>
        <w:rFonts w:ascii="Times New Roman" w:hAnsi="Times New Roman" w:cs="Times New Roman"/>
        <w:i/>
        <w:sz w:val="20"/>
      </w:rPr>
      <w:t>7</w:t>
    </w:r>
    <w:r w:rsidRPr="00835CCA">
      <w:rPr>
        <w:rFonts w:ascii="Times New Roman" w:hAnsi="Times New Roman" w:cs="Times New Roman"/>
        <w:i/>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392F51"/>
    <w:multiLevelType w:val="hybridMultilevel"/>
    <w:tmpl w:val="CB16B6DE"/>
    <w:lvl w:ilvl="0" w:tplc="0409000F">
      <w:start w:val="1"/>
      <w:numFmt w:val="decimal"/>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 w15:restartNumberingAfterBreak="0">
    <w:nsid w:val="3FC47211"/>
    <w:multiLevelType w:val="multilevel"/>
    <w:tmpl w:val="79402566"/>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2160" w:hanging="1800"/>
      </w:pPr>
      <w:rPr>
        <w:rFonts w:hint="default"/>
        <w:sz w:val="20"/>
      </w:rPr>
    </w:lvl>
  </w:abstractNum>
  <w:abstractNum w:abstractNumId="3" w15:restartNumberingAfterBreak="0">
    <w:nsid w:val="4189603E"/>
    <w:multiLevelType w:val="multilevel"/>
    <w:tmpl w:val="0AB06E12"/>
    <w:lvl w:ilvl="0">
      <w:start w:val="1"/>
      <w:numFmt w:val="upperRoman"/>
      <w:lvlText w:val="%1."/>
      <w:lvlJc w:val="center"/>
      <w:pPr>
        <w:tabs>
          <w:tab w:val="num" w:pos="455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1800"/>
        </w:tabs>
        <w:ind w:left="172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207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F154652"/>
    <w:multiLevelType w:val="hybridMultilevel"/>
    <w:tmpl w:val="F21CA5EE"/>
    <w:lvl w:ilvl="0" w:tplc="9A4E2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6B7AEE"/>
    <w:multiLevelType w:val="multilevel"/>
    <w:tmpl w:val="0AB06E12"/>
    <w:lvl w:ilvl="0">
      <w:start w:val="1"/>
      <w:numFmt w:val="upperRoman"/>
      <w:lvlText w:val="%1."/>
      <w:lvlJc w:val="center"/>
      <w:pPr>
        <w:tabs>
          <w:tab w:val="num" w:pos="455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1800"/>
        </w:tabs>
        <w:ind w:left="172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207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D2"/>
    <w:rsid w:val="000144E8"/>
    <w:rsid w:val="000432B2"/>
    <w:rsid w:val="00065AD2"/>
    <w:rsid w:val="00080806"/>
    <w:rsid w:val="00083CBC"/>
    <w:rsid w:val="000A1B5C"/>
    <w:rsid w:val="000B021C"/>
    <w:rsid w:val="000C4A8C"/>
    <w:rsid w:val="000F3E13"/>
    <w:rsid w:val="00170B65"/>
    <w:rsid w:val="001953D8"/>
    <w:rsid w:val="001D3C32"/>
    <w:rsid w:val="00273981"/>
    <w:rsid w:val="003B446A"/>
    <w:rsid w:val="00472016"/>
    <w:rsid w:val="004E4900"/>
    <w:rsid w:val="00506800"/>
    <w:rsid w:val="005749DF"/>
    <w:rsid w:val="00584E1C"/>
    <w:rsid w:val="005E1F91"/>
    <w:rsid w:val="00605EFC"/>
    <w:rsid w:val="00652A6F"/>
    <w:rsid w:val="00657EA7"/>
    <w:rsid w:val="006E63AD"/>
    <w:rsid w:val="00703287"/>
    <w:rsid w:val="007313AD"/>
    <w:rsid w:val="00753232"/>
    <w:rsid w:val="007725D9"/>
    <w:rsid w:val="0080391F"/>
    <w:rsid w:val="00821904"/>
    <w:rsid w:val="00835CCA"/>
    <w:rsid w:val="00871864"/>
    <w:rsid w:val="00895D3E"/>
    <w:rsid w:val="008C2C5D"/>
    <w:rsid w:val="008D2916"/>
    <w:rsid w:val="008F048D"/>
    <w:rsid w:val="009040FB"/>
    <w:rsid w:val="00972BC2"/>
    <w:rsid w:val="00987C51"/>
    <w:rsid w:val="009C1C82"/>
    <w:rsid w:val="009C3473"/>
    <w:rsid w:val="009C3E9A"/>
    <w:rsid w:val="009D60C9"/>
    <w:rsid w:val="009D794E"/>
    <w:rsid w:val="009F7945"/>
    <w:rsid w:val="00A0186B"/>
    <w:rsid w:val="00A208D8"/>
    <w:rsid w:val="00A900FC"/>
    <w:rsid w:val="00AA48FE"/>
    <w:rsid w:val="00B72BD1"/>
    <w:rsid w:val="00BA2A63"/>
    <w:rsid w:val="00BA433A"/>
    <w:rsid w:val="00BD6B01"/>
    <w:rsid w:val="00BF6A46"/>
    <w:rsid w:val="00C639D4"/>
    <w:rsid w:val="00CA6764"/>
    <w:rsid w:val="00CD72E5"/>
    <w:rsid w:val="00D13E87"/>
    <w:rsid w:val="00D338ED"/>
    <w:rsid w:val="00D6051F"/>
    <w:rsid w:val="00D60665"/>
    <w:rsid w:val="00D74CA6"/>
    <w:rsid w:val="00DA23BB"/>
    <w:rsid w:val="00DB2E76"/>
    <w:rsid w:val="00E2706B"/>
    <w:rsid w:val="00E47B55"/>
    <w:rsid w:val="00E508B6"/>
    <w:rsid w:val="00EC148D"/>
    <w:rsid w:val="00F00226"/>
    <w:rsid w:val="00F32479"/>
    <w:rsid w:val="00F626E1"/>
    <w:rsid w:val="00F73176"/>
    <w:rsid w:val="00FC502D"/>
    <w:rsid w:val="00FF52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104F"/>
  <w15:chartTrackingRefBased/>
  <w15:docId w15:val="{FA17670C-AC9D-464E-BEAB-2C9B595E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qFormat/>
    <w:rsid w:val="009D794E"/>
    <w:pPr>
      <w:numPr>
        <w:numId w:val="1"/>
      </w:numPr>
      <w:ind w:left="360"/>
      <w:outlineLvl w:val="0"/>
    </w:pPr>
    <w:rPr>
      <w:rFonts w:ascii="Times New Roman" w:hAnsi="Times New Roman" w:cs="Times New Roman"/>
      <w:b/>
      <w:bCs/>
      <w:sz w:val="20"/>
    </w:rPr>
  </w:style>
  <w:style w:type="paragraph" w:styleId="Heading2">
    <w:name w:val="heading 2"/>
    <w:basedOn w:val="ListParagraph"/>
    <w:next w:val="Normal"/>
    <w:link w:val="Heading2Char"/>
    <w:unhideWhenUsed/>
    <w:qFormat/>
    <w:rsid w:val="009D60C9"/>
    <w:pPr>
      <w:numPr>
        <w:ilvl w:val="1"/>
        <w:numId w:val="1"/>
      </w:numPr>
      <w:ind w:left="360"/>
      <w:outlineLvl w:val="1"/>
    </w:pPr>
    <w:rPr>
      <w:rFonts w:ascii="Times New Roman" w:hAnsi="Times New Roman" w:cs="Times New Roman"/>
      <w:i/>
      <w:iCs/>
      <w:sz w:val="20"/>
      <w:szCs w:val="20"/>
    </w:rPr>
  </w:style>
  <w:style w:type="paragraph" w:styleId="Heading3">
    <w:name w:val="heading 3"/>
    <w:basedOn w:val="Heading1"/>
    <w:next w:val="Normal"/>
    <w:link w:val="Heading3Char"/>
    <w:unhideWhenUsed/>
    <w:qFormat/>
    <w:rsid w:val="00BF6A46"/>
    <w:pPr>
      <w:numPr>
        <w:numId w:val="0"/>
      </w:numPr>
      <w:ind w:left="360" w:hanging="360"/>
      <w:outlineLvl w:val="2"/>
    </w:pPr>
  </w:style>
  <w:style w:type="paragraph" w:styleId="Heading4">
    <w:name w:val="heading 4"/>
    <w:basedOn w:val="Normal"/>
    <w:next w:val="Normal"/>
    <w:link w:val="Heading4Char"/>
    <w:unhideWhenUsed/>
    <w:qFormat/>
    <w:rsid w:val="00EC14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068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48FE"/>
    <w:rPr>
      <w:color w:val="0563C1" w:themeColor="hyperlink"/>
      <w:u w:val="single"/>
    </w:rPr>
  </w:style>
  <w:style w:type="table" w:styleId="TableGrid">
    <w:name w:val="Table Grid"/>
    <w:basedOn w:val="TableNormal"/>
    <w:uiPriority w:val="39"/>
    <w:rsid w:val="00AA4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CA6"/>
    <w:pPr>
      <w:ind w:left="720"/>
      <w:contextualSpacing/>
    </w:pPr>
  </w:style>
  <w:style w:type="character" w:customStyle="1" w:styleId="Heading1Char">
    <w:name w:val="Heading 1 Char"/>
    <w:basedOn w:val="DefaultParagraphFont"/>
    <w:link w:val="Heading1"/>
    <w:uiPriority w:val="9"/>
    <w:rsid w:val="009D794E"/>
    <w:rPr>
      <w:rFonts w:ascii="Times New Roman" w:hAnsi="Times New Roman" w:cs="Times New Roman"/>
      <w:b/>
      <w:bCs/>
      <w:sz w:val="20"/>
    </w:rPr>
  </w:style>
  <w:style w:type="paragraph" w:styleId="BodyText">
    <w:name w:val="Body Text"/>
    <w:basedOn w:val="Normal"/>
    <w:link w:val="BodyTextChar"/>
    <w:rsid w:val="009D794E"/>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9D794E"/>
    <w:rPr>
      <w:rFonts w:ascii="Times New Roman" w:eastAsia="SimSun" w:hAnsi="Times New Roman" w:cs="Times New Roman"/>
      <w:spacing w:val="-1"/>
      <w:sz w:val="20"/>
      <w:szCs w:val="20"/>
      <w:lang w:val="x-none" w:eastAsia="x-none"/>
    </w:rPr>
  </w:style>
  <w:style w:type="character" w:customStyle="1" w:styleId="Heading2Char">
    <w:name w:val="Heading 2 Char"/>
    <w:basedOn w:val="DefaultParagraphFont"/>
    <w:link w:val="Heading2"/>
    <w:uiPriority w:val="9"/>
    <w:rsid w:val="009D60C9"/>
    <w:rPr>
      <w:rFonts w:ascii="Times New Roman" w:hAnsi="Times New Roman" w:cs="Times New Roman"/>
      <w:i/>
      <w:iCs/>
      <w:sz w:val="20"/>
      <w:szCs w:val="20"/>
    </w:rPr>
  </w:style>
  <w:style w:type="paragraph" w:customStyle="1" w:styleId="sponsors">
    <w:name w:val="sponsors"/>
    <w:rsid w:val="00E508B6"/>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bulletlist">
    <w:name w:val="bullet list"/>
    <w:basedOn w:val="BodyText"/>
    <w:rsid w:val="009D60C9"/>
    <w:pPr>
      <w:numPr>
        <w:numId w:val="2"/>
      </w:numPr>
      <w:tabs>
        <w:tab w:val="clear" w:pos="630"/>
      </w:tabs>
      <w:ind w:left="576" w:hanging="288"/>
    </w:pPr>
  </w:style>
  <w:style w:type="paragraph" w:customStyle="1" w:styleId="equation">
    <w:name w:val="equation"/>
    <w:basedOn w:val="Normal"/>
    <w:rsid w:val="009D60C9"/>
    <w:pPr>
      <w:tabs>
        <w:tab w:val="center" w:pos="2520"/>
        <w:tab w:val="right" w:pos="5040"/>
      </w:tabs>
      <w:spacing w:before="240" w:after="240" w:line="216" w:lineRule="auto"/>
      <w:jc w:val="center"/>
    </w:pPr>
    <w:rPr>
      <w:rFonts w:ascii="Symbol" w:eastAsia="SimSun" w:hAnsi="Symbol" w:cs="Symbol"/>
      <w:sz w:val="20"/>
      <w:szCs w:val="20"/>
      <w:lang w:eastAsia="en-US"/>
    </w:rPr>
  </w:style>
  <w:style w:type="character" w:customStyle="1" w:styleId="Heading3Char">
    <w:name w:val="Heading 3 Char"/>
    <w:basedOn w:val="DefaultParagraphFont"/>
    <w:link w:val="Heading3"/>
    <w:rsid w:val="00BF6A46"/>
    <w:rPr>
      <w:rFonts w:ascii="Times New Roman" w:hAnsi="Times New Roman" w:cs="Times New Roman"/>
      <w:b/>
      <w:bCs/>
      <w:sz w:val="20"/>
    </w:rPr>
  </w:style>
  <w:style w:type="character" w:customStyle="1" w:styleId="Heading4Char">
    <w:name w:val="Heading 4 Char"/>
    <w:basedOn w:val="DefaultParagraphFont"/>
    <w:link w:val="Heading4"/>
    <w:uiPriority w:val="9"/>
    <w:semiHidden/>
    <w:rsid w:val="00EC14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06800"/>
    <w:rPr>
      <w:rFonts w:asciiTheme="majorHAnsi" w:eastAsiaTheme="majorEastAsia" w:hAnsiTheme="majorHAnsi" w:cstheme="majorBidi"/>
      <w:color w:val="2E74B5" w:themeColor="accent1" w:themeShade="BF"/>
    </w:rPr>
  </w:style>
  <w:style w:type="paragraph" w:customStyle="1" w:styleId="references">
    <w:name w:val="references"/>
    <w:rsid w:val="00506800"/>
    <w:pPr>
      <w:numPr>
        <w:numId w:val="4"/>
      </w:numPr>
      <w:spacing w:after="50" w:line="180" w:lineRule="exact"/>
      <w:jc w:val="both"/>
    </w:pPr>
    <w:rPr>
      <w:rFonts w:ascii="Times New Roman" w:eastAsia="MS Mincho" w:hAnsi="Times New Roman" w:cs="Times New Roman"/>
      <w:noProof/>
      <w:sz w:val="16"/>
      <w:szCs w:val="16"/>
      <w:lang w:eastAsia="en-US"/>
    </w:rPr>
  </w:style>
  <w:style w:type="paragraph" w:styleId="Header">
    <w:name w:val="header"/>
    <w:basedOn w:val="Normal"/>
    <w:link w:val="HeaderChar"/>
    <w:uiPriority w:val="99"/>
    <w:unhideWhenUsed/>
    <w:rsid w:val="00835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CCA"/>
  </w:style>
  <w:style w:type="paragraph" w:styleId="Footer">
    <w:name w:val="footer"/>
    <w:basedOn w:val="Normal"/>
    <w:link w:val="FooterChar"/>
    <w:uiPriority w:val="99"/>
    <w:unhideWhenUsed/>
    <w:rsid w:val="00835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mages.webofknowledge.com/WOK46/help/WOS/A_abrvj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stesj.com" TargetMode="External"/><Relationship Id="rId4" Type="http://schemas.openxmlformats.org/officeDocument/2006/relationships/settings" Target="settings.xml"/><Relationship Id="rId9" Type="http://schemas.openxmlformats.org/officeDocument/2006/relationships/hyperlink" Target="http://www.astesj.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astes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2BFE2-2553-422F-AD3B-A625E33D3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1774</Words>
  <Characters>10117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Syed Zulqadar Hassan</cp:lastModifiedBy>
  <cp:revision>28</cp:revision>
  <dcterms:created xsi:type="dcterms:W3CDTF">2016-03-29T15:33:00Z</dcterms:created>
  <dcterms:modified xsi:type="dcterms:W3CDTF">2017-05-28T14:28:00Z</dcterms:modified>
</cp:coreProperties>
</file>