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45EB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Chào bạn, tiếp tục với vai trò chuyên gia Kỹ nghệ Yêu cầu (Requirements Engineering), tôi đã xây dựng một checklist đánh giá Sơ đồ Hoạt động (Activity Diagram) dành cho bạn.</w:t>
      </w:r>
    </w:p>
    <w:p w14:paraId="2BBF83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cuốn sách </w:t>
      </w:r>
      <w:r>
        <w:rPr>
          <w:rStyle w:val="5"/>
          <w:rFonts w:hint="default" w:ascii="Times New Roman" w:hAnsi="Times New Roman" w:cs="Times New Roman"/>
        </w:rPr>
        <w:t>Software Requirements, 3rd Edition</w:t>
      </w:r>
      <w:r>
        <w:rPr>
          <w:rFonts w:hint="default" w:ascii="Times New Roman" w:hAnsi="Times New Roman" w:cs="Times New Roman"/>
        </w:rPr>
        <w:t>, Activity Diagram (thường được tác giả nhắc đến cùng với Flowchart và Swimlane Diagram) là một công cụ mạnh mẽ để trực quan hóa các quy trình nghiệp vụ (business processes), quy trình làm việc (workflows) hoặc luồng logic phức tạp của một Use Case (bao gồm các luồng chính, luồng thay thế và ngoại lệ).</w:t>
      </w:r>
    </w:p>
    <w:p w14:paraId="42D8A4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Dưới đây là </w:t>
      </w:r>
      <w:r>
        <w:rPr>
          <w:rStyle w:val="8"/>
          <w:rFonts w:hint="default" w:ascii="Times New Roman" w:hAnsi="Times New Roman" w:cs="Times New Roman"/>
        </w:rPr>
        <w:t>Checklist Đánh giá Sơ đồ Hoạt động (Activity Diagram Review Checklist)</w:t>
      </w:r>
      <w:r>
        <w:rPr>
          <w:rFonts w:hint="default" w:ascii="Times New Roman" w:hAnsi="Times New Roman" w:cs="Times New Roman"/>
        </w:rPr>
        <w:t xml:space="preserve"> dựa trên các nguyên tắc mô hình hóa từ sách:</w:t>
      </w:r>
    </w:p>
    <w:p w14:paraId="695516E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Checklist Ký pháp và Cú pháp (Notation &amp; Syntax)</w:t>
      </w:r>
      <w:bookmarkStart w:id="0" w:name="_GoBack"/>
      <w:bookmarkEnd w:id="0"/>
    </w:p>
    <w:p w14:paraId="5393C59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này đảm bảo bạn tuân thủ đúng các thành phần ngôn ngữ UML chuẩn để biểu diễn luồng hoạt động.</w:t>
      </w:r>
    </w:p>
    <w:p w14:paraId="01236C3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Các Điểm kiểm soát (Control Nodes):</w:t>
      </w:r>
    </w:p>
    <w:p w14:paraId="4E29A1C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Điểm bắt đầu (Initial Node):</w:t>
      </w:r>
      <w:r>
        <w:rPr>
          <w:rFonts w:hint="default" w:ascii="Times New Roman" w:hAnsi="Times New Roman" w:cs="Times New Roman"/>
        </w:rPr>
        <w:t xml:space="preserve"> Sơ đồ có bắt đầu bằng một hình tròn đặc (solid circle) đại diện cho điểm khởi đầu của luồng hoặc trạng thái tiền quyết (preconditions) không?</w:t>
      </w:r>
    </w:p>
    <w:p w14:paraId="2EE3599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Điểm kết thúc (Final Node):</w:t>
      </w:r>
      <w:r>
        <w:rPr>
          <w:rFonts w:hint="default" w:ascii="Times New Roman" w:hAnsi="Times New Roman" w:cs="Times New Roman"/>
        </w:rPr>
        <w:t xml:space="preserve"> Sơ đồ có kết thúc bằng một hình tròn lồng dấu chấm (bullseye) đại diện cho điểm kết thúc hoặc trạng thái hậu quyết (postconditions) không?</w:t>
      </w:r>
    </w:p>
    <w:p w14:paraId="746840C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Hoạt động và Chuyển hướng (Activities &amp; Transitions):</w:t>
      </w:r>
    </w:p>
    <w:p w14:paraId="73594B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Bước xử lý/Hoạt động (Action/Activity Nodes):</w:t>
      </w:r>
      <w:r>
        <w:rPr>
          <w:rFonts w:hint="default" w:ascii="Times New Roman" w:hAnsi="Times New Roman" w:cs="Times New Roman"/>
        </w:rPr>
        <w:t xml:space="preserve"> Các bước thực thi có được vẽ bằng hình chữ nhật (hoặc chữ nhật bo góc) không?</w:t>
      </w:r>
    </w:p>
    <w:p w14:paraId="62EBFF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Cách đặt tên bước:</w:t>
      </w:r>
      <w:r>
        <w:rPr>
          <w:rFonts w:hint="default" w:ascii="Times New Roman" w:hAnsi="Times New Roman" w:cs="Times New Roman"/>
        </w:rPr>
        <w:t xml:space="preserve"> Nhãn bên trong các bước xử lý có bắt đầu bằng một </w:t>
      </w:r>
      <w:r>
        <w:rPr>
          <w:rStyle w:val="8"/>
          <w:rFonts w:hint="default" w:ascii="Times New Roman" w:hAnsi="Times New Roman" w:cs="Times New Roman"/>
        </w:rPr>
        <w:t>động từ hành động</w:t>
      </w:r>
      <w:r>
        <w:rPr>
          <w:rFonts w:hint="default" w:ascii="Times New Roman" w:hAnsi="Times New Roman" w:cs="Times New Roman"/>
        </w:rPr>
        <w:t xml:space="preserve"> (thể hiện những gì hệ thống hoặc người dùng thực hiện) không?</w:t>
      </w:r>
    </w:p>
    <w:p w14:paraId="05F1939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Luồng điều khiển (Control Flows/Transitions):</w:t>
      </w:r>
      <w:r>
        <w:rPr>
          <w:rFonts w:hint="default" w:ascii="Times New Roman" w:hAnsi="Times New Roman" w:cs="Times New Roman"/>
        </w:rPr>
        <w:t xml:space="preserve"> Có các mũi tên kết nối giữa các hoạt động để chỉ ra trình tự luồng thực thi một cách liền mạch không?</w:t>
      </w:r>
    </w:p>
    <w:p w14:paraId="2AE3061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Quyết định và Rẽ nhánh (Decisions &amp; Branches):</w:t>
      </w:r>
    </w:p>
    <w:p w14:paraId="6BEBF59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Nút Quyết định (Decision Node):</w:t>
      </w:r>
      <w:r>
        <w:rPr>
          <w:rFonts w:hint="default" w:ascii="Times New Roman" w:hAnsi="Times New Roman" w:cs="Times New Roman"/>
        </w:rPr>
        <w:t xml:space="preserve"> Các điểm rẽ nhánh logic có được vẽ bằng hình thoi với nhiều mũi tên chỉ ra (nhánh) không?</w:t>
      </w:r>
    </w:p>
    <w:p w14:paraId="0633067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Điều kiện bảo vệ (Guard Conditions):</w:t>
      </w:r>
      <w:r>
        <w:rPr>
          <w:rFonts w:hint="default" w:ascii="Times New Roman" w:hAnsi="Times New Roman" w:cs="Times New Roman"/>
        </w:rPr>
        <w:t xml:space="preserve"> Trên mỗi mũi tên rời khỏi hình thoi, có ghi chú các điều kiện cụ thể (ví dụ: [Đồng ý], [Từ chối]) định tuyến luồng thực thi không?</w:t>
      </w:r>
    </w:p>
    <w:p w14:paraId="743C6AE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Phân làn (Swimlanes/Partitions - Nếu áp dụng):</w:t>
      </w:r>
    </w:p>
    <w:p w14:paraId="2CBFE30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Làn ranh giới:</w:t>
      </w:r>
      <w:r>
        <w:rPr>
          <w:rFonts w:hint="default" w:ascii="Times New Roman" w:hAnsi="Times New Roman" w:cs="Times New Roman"/>
        </w:rPr>
        <w:t xml:space="preserve"> Nếu sơ đồ mô tả sự tương tác giữa nhiều tác nhân hoặc hệ thống, có sử dụng các đường kẻ (ngang hoặc dọc) để chia làn chỉ định ai/hệ thống nào thực hiện bước nào không?</w:t>
      </w:r>
    </w:p>
    <w:p w14:paraId="586B09A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8B0543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Checklist Ngữ nghĩa và Chất lượng mô hình (Semantics &amp; Model Quality)</w:t>
      </w:r>
    </w:p>
    <w:p w14:paraId="79A5BBC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này tập trung vào việc sơ đồ có phản ánh chính xác, đầy đủ và nhất quán với yêu cầu nghiệp vụ hay không.</w:t>
      </w:r>
    </w:p>
    <w:p w14:paraId="3D7494C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Tính Đầy đủ của Logic (Logic Completeness):</w:t>
      </w:r>
    </w:p>
    <w:p w14:paraId="690BE96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Bao phủ luồng thay thế và ngoại lệ:</w:t>
      </w:r>
      <w:r>
        <w:rPr>
          <w:rFonts w:hint="default" w:ascii="Times New Roman" w:hAnsi="Times New Roman" w:cs="Times New Roman"/>
        </w:rPr>
        <w:t xml:space="preserve"> Sơ đồ có thể hiện đầy đủ không chỉ luồng chính (normal flow) mà còn cả các nhánh thay thế (alternative flows) và các bước xử lý lỗi (exceptions) đã định nghĩa trong Use Case chưa?</w:t>
      </w:r>
    </w:p>
    <w:p w14:paraId="4ACAF0E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Bao phủ nhánh điều kiện:</w:t>
      </w:r>
      <w:r>
        <w:rPr>
          <w:rFonts w:hint="default" w:ascii="Times New Roman" w:hAnsi="Times New Roman" w:cs="Times New Roman"/>
        </w:rPr>
        <w:t xml:space="preserve"> Tại mỗi nút quyết định (hình thoi), bạn đã kiểm tra xem có bỏ sót điều kiện rẽ nhánh nào (đặc biệt là các nhánh "Else" bị ẩn) không? Việc bỏ sót các tổ hợp điều kiện logic là nguyên nhân phổ biến dẫn đến thiếu hụt yêu cầu.</w:t>
      </w:r>
    </w:p>
    <w:p w14:paraId="0BC8972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Tính Chính xác và Liên kết (Correctness &amp; Traceability):</w:t>
      </w:r>
    </w:p>
    <w:p w14:paraId="13926F2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Khớp với Preconditions/Postconditions:</w:t>
      </w:r>
      <w:r>
        <w:rPr>
          <w:rFonts w:hint="default" w:ascii="Times New Roman" w:hAnsi="Times New Roman" w:cs="Times New Roman"/>
        </w:rPr>
        <w:t xml:space="preserve"> Ranh giới của sơ đồ có ôm trọn và bắt đầu từ các điều kiện tiền quyết (preconditions), sau đó kết thúc chính xác tại các điều kiện hậu quyết (postconditions) của Use Case tương ứng không?</w:t>
      </w:r>
    </w:p>
    <w:p w14:paraId="053B080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Phân bổ trách nhiệm (Actor Responsibilities):</w:t>
      </w:r>
      <w:r>
        <w:rPr>
          <w:rFonts w:hint="default" w:ascii="Times New Roman" w:hAnsi="Times New Roman" w:cs="Times New Roman"/>
        </w:rPr>
        <w:t xml:space="preserve"> (Nếu dùng swimlane) Các hoạt động có được đặt đúng vào làn của tác nhân (Actor) hoặc hệ thống (System) thực sự chịu trách nhiệm xử lý chúng không?</w:t>
      </w:r>
    </w:p>
    <w:p w14:paraId="6CAC761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Tính nhất quán dữ liệu:</w:t>
      </w:r>
      <w:r>
        <w:rPr>
          <w:rFonts w:hint="default" w:ascii="Times New Roman" w:hAnsi="Times New Roman" w:cs="Times New Roman"/>
        </w:rPr>
        <w:t xml:space="preserve"> Các dữ liệu/đối tượng được luân chuyển hoặc đề cập trong các bước xử lý đã được định nghĩa rõ ràng trong Từ điển dữ liệu (Data Dictionary) chưa?</w:t>
      </w:r>
    </w:p>
    <w:p w14:paraId="2B9A31D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Mức độ trừu tượng (Abstraction Level):</w:t>
      </w:r>
    </w:p>
    <w:p w14:paraId="18277F7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Không lấn sâu vào thiết kế:</w:t>
      </w:r>
      <w:r>
        <w:rPr>
          <w:rFonts w:hint="default" w:ascii="Times New Roman" w:hAnsi="Times New Roman" w:cs="Times New Roman"/>
        </w:rPr>
        <w:t xml:space="preserve"> Sơ đồ có đang giữ đúng mức độ trừu tượng tập trung vào "nhiệm vụ của người dùng/hệ thống" (conceptual interactions) thay vì cố gắng mô tả các chi tiết thiết kế giao diện (như "hệ thống hiển thị danh sách thả xuống") không?</w:t>
      </w:r>
    </w:p>
    <w:p w14:paraId="7F277C6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 ] </w:t>
      </w:r>
      <w:r>
        <w:rPr>
          <w:rStyle w:val="8"/>
          <w:rFonts w:hint="default" w:ascii="Times New Roman" w:hAnsi="Times New Roman" w:cs="Times New Roman"/>
        </w:rPr>
        <w:t>Độ phức tạp vừa phải:</w:t>
      </w:r>
      <w:r>
        <w:rPr>
          <w:rFonts w:hint="default" w:ascii="Times New Roman" w:hAnsi="Times New Roman" w:cs="Times New Roman"/>
        </w:rPr>
        <w:t xml:space="preserve"> Nếu một quy trình quá phức tạp (quá nhiều hình thoi và mũi tên đan chéo), nó đã được phân rã thành các sơ đồ hoạt động con cấp thấp hơn (hoặc tách riêng các Use Case </w:t>
      </w:r>
      <w:r>
        <w:rPr>
          <w:rStyle w:val="6"/>
          <w:rFonts w:hint="default" w:ascii="Times New Roman" w:hAnsi="Times New Roman" w:cs="Times New Roman"/>
        </w:rPr>
        <w:t>&lt;&lt;include&gt;&gt;</w:t>
      </w:r>
      <w:r>
        <w:rPr>
          <w:rFonts w:hint="default" w:ascii="Times New Roman" w:hAnsi="Times New Roman" w:cs="Times New Roman"/>
        </w:rPr>
        <w:t xml:space="preserve">, </w:t>
      </w:r>
      <w:r>
        <w:rPr>
          <w:rStyle w:val="6"/>
          <w:rFonts w:hint="default" w:ascii="Times New Roman" w:hAnsi="Times New Roman" w:cs="Times New Roman"/>
        </w:rPr>
        <w:t>&lt;&lt;extend&gt;&gt;</w:t>
      </w:r>
      <w:r>
        <w:rPr>
          <w:rFonts w:hint="default" w:ascii="Times New Roman" w:hAnsi="Times New Roman" w:cs="Times New Roman"/>
        </w:rPr>
        <w:t>) để dễ theo dõi chưa?</w:t>
      </w:r>
    </w:p>
    <w:p w14:paraId="1A373D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1FFC33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Lời khuyên bổ sung từ chuyên gia:</w:t>
      </w:r>
    </w:p>
    <w:p w14:paraId="220EC42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Không dùng mô hình thay thế văn bản:</w:t>
      </w:r>
      <w:r>
        <w:rPr>
          <w:rFonts w:hint="default" w:ascii="Times New Roman" w:hAnsi="Times New Roman" w:cs="Times New Roman"/>
        </w:rPr>
        <w:t xml:space="preserve"> Cuốn sách nhấn mạnh rằng các mô hình phân tích như Activity Diagram dùng để </w:t>
      </w:r>
      <w:r>
        <w:rPr>
          <w:rStyle w:val="8"/>
          <w:rFonts w:hint="default" w:ascii="Times New Roman" w:hAnsi="Times New Roman" w:cs="Times New Roman"/>
        </w:rPr>
        <w:t>bổ sung</w:t>
      </w:r>
      <w:r>
        <w:rPr>
          <w:rFonts w:hint="default" w:ascii="Times New Roman" w:hAnsi="Times New Roman" w:cs="Times New Roman"/>
        </w:rPr>
        <w:t>, chứ không thể thay thế hoàn toàn tài liệu đặc tả yêu cầu (SRS). Các nhà phát triển và kiểm thử viên (tester) vẫn cần độ chính xác của các yêu cầu chức năng (functional requirements) bằng văn bản để biết chính xác phải xây dựng gì.</w:t>
      </w:r>
    </w:p>
    <w:p w14:paraId="6704441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Dùng sơ đồ để tìm yêu cầu bị thiếu:</w:t>
      </w:r>
      <w:r>
        <w:rPr>
          <w:rFonts w:hint="default" w:ascii="Times New Roman" w:hAnsi="Times New Roman" w:cs="Times New Roman"/>
        </w:rPr>
        <w:t xml:space="preserve"> Hãy dùng Activity Diagram kết hợp với bộ kịch bản kiểm thử khái niệm (conceptual tests) bằng cách "chạy thử" ngón tay dọc theo các mũi tên trên sơ đồ. Nếu ngón tay của bạn đi vào một nhánh logic chưa có hành động hệ thống phản hồi, bạn vừa tìm ra một yêu cầu bị thiếu!.</w:t>
      </w:r>
    </w:p>
    <w:p w14:paraId="3D1007E4">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2159C"/>
    <w:multiLevelType w:val="multilevel"/>
    <w:tmpl w:val="A1521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2F8578"/>
    <w:multiLevelType w:val="multilevel"/>
    <w:tmpl w:val="AA2F8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A03F1B"/>
    <w:multiLevelType w:val="multilevel"/>
    <w:tmpl w:val="AEA03F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5C856B1"/>
    <w:multiLevelType w:val="multilevel"/>
    <w:tmpl w:val="E5C85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5FE0EA1"/>
    <w:multiLevelType w:val="multilevel"/>
    <w:tmpl w:val="E5FE0E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CD9C3CC"/>
    <w:multiLevelType w:val="multilevel"/>
    <w:tmpl w:val="FCD9C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2AB61CC"/>
    <w:multiLevelType w:val="multilevel"/>
    <w:tmpl w:val="22AB61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135639"/>
    <w:multiLevelType w:val="multilevel"/>
    <w:tmpl w:val="6D135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6026A"/>
    <w:rsid w:val="71E60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2026-07-25T09:21:00Z</dcterms:created>
  <dc:creator>Nhật Nguyễn Minh (HE191922</dc:creator>
  <cp:lastModifiedBy>Nhật Nguyễn Minh (HE191922</cp:lastModifiedBy>
  <dcterms:modified xsi:type="dcterms:W3CDTF">2026-07-25T09:23:00Z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E7BCBE4CF2D24DE2BB9AEF02FA255E61_11</vt:lpwstr>
  </property>
</Properties>
</file>