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F5583" w14:textId="7DFBA965" w:rsidR="00906D26" w:rsidRDefault="008C2C99">
      <w:r>
        <w:t xml:space="preserve">Ý tưởng thiết kế phần công cụ </w:t>
      </w:r>
      <w:r w:rsidR="00324E33">
        <w:t xml:space="preserve">v0.1 : </w:t>
      </w:r>
    </w:p>
    <w:p w14:paraId="5A900D32" w14:textId="026319B8" w:rsidR="008C2C99" w:rsidRPr="008C2C99" w:rsidRDefault="008C2C99" w:rsidP="008C2C99">
      <w:pPr>
        <w:rPr>
          <w:b/>
          <w:bCs/>
        </w:rPr>
      </w:pPr>
      <w:r>
        <w:rPr>
          <w:b/>
          <w:bCs/>
        </w:rPr>
        <w:t>1.</w:t>
      </w:r>
      <w:r w:rsidRPr="008C2C99">
        <w:rPr>
          <w:b/>
          <w:bCs/>
        </w:rPr>
        <w:t>Ý tưởng</w:t>
      </w:r>
    </w:p>
    <w:p w14:paraId="49186DD4" w14:textId="6ADF2AC0" w:rsidR="008C2C99" w:rsidRDefault="008C2C99" w:rsidP="008C2C99">
      <w:r w:rsidRPr="008C2C99">
        <w:t>Xây dựng trang Công cụ trong website Cẩm nang tân sinh viên Đại học Tây Bắc nhằm hỗ trợ sinh viên năm nhất chuẩn bị nhập học thuận tiện hơn. Trang dự kiến có hai chức năng chính: checklist theo dõi tiến độ hoàn thành các thủ tục nhập học và công cụ ước tính chi phí tháng đầu dựa trên các khoản chi tiêu cơ bản. Giao diện hướng đến sự đơn giản, dễ sử dụng và giúp sinh viên chủ động hơn trong quá trình chuẩn bị nhập học.</w:t>
      </w:r>
    </w:p>
    <w:p w14:paraId="1C878FE9" w14:textId="7371ECC2" w:rsidR="00324E33" w:rsidRDefault="008C2C99" w:rsidP="00324E33">
      <w:pPr>
        <w:rPr>
          <w:b/>
          <w:bCs/>
        </w:rPr>
      </w:pPr>
      <w:r w:rsidRPr="008C2C99">
        <w:rPr>
          <w:b/>
          <w:bCs/>
        </w:rPr>
        <w:t xml:space="preserve">2. </w:t>
      </w:r>
      <w:r w:rsidR="00F17C37">
        <w:rPr>
          <w:b/>
          <w:bCs/>
        </w:rPr>
        <w:t>Khung cơ bản</w:t>
      </w:r>
    </w:p>
    <w:p w14:paraId="6FBFE034" w14:textId="69F75F34" w:rsidR="00F17C37" w:rsidRPr="00324E33" w:rsidRDefault="00F17C37" w:rsidP="00324E33">
      <w:pPr>
        <w:rPr>
          <w:b/>
          <w:bCs/>
        </w:rPr>
      </w:pPr>
      <w:r w:rsidRPr="00F17C37">
        <w:rPr>
          <w:b/>
          <w:bCs/>
          <w:noProof/>
        </w:rPr>
        <w:drawing>
          <wp:anchor distT="0" distB="0" distL="114300" distR="114300" simplePos="0" relativeHeight="251658240" behindDoc="0" locked="0" layoutInCell="1" allowOverlap="1" wp14:anchorId="7918B585" wp14:editId="3ED50C04">
            <wp:simplePos x="0" y="0"/>
            <wp:positionH relativeFrom="page">
              <wp:posOffset>749508</wp:posOffset>
            </wp:positionH>
            <wp:positionV relativeFrom="paragraph">
              <wp:posOffset>16125</wp:posOffset>
            </wp:positionV>
            <wp:extent cx="6130977" cy="7555230"/>
            <wp:effectExtent l="0" t="0" r="3175" b="7620"/>
            <wp:wrapNone/>
            <wp:docPr id="42605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50647"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6135212" cy="7560449"/>
                    </a:xfrm>
                    <a:prstGeom prst="rect">
                      <a:avLst/>
                    </a:prstGeom>
                  </pic:spPr>
                </pic:pic>
              </a:graphicData>
            </a:graphic>
            <wp14:sizeRelH relativeFrom="margin">
              <wp14:pctWidth>0</wp14:pctWidth>
            </wp14:sizeRelH>
            <wp14:sizeRelV relativeFrom="margin">
              <wp14:pctHeight>0</wp14:pctHeight>
            </wp14:sizeRelV>
          </wp:anchor>
        </w:drawing>
      </w:r>
    </w:p>
    <w:p w14:paraId="404A59A9" w14:textId="4AD86068" w:rsidR="008C2C99" w:rsidRPr="008C2C99" w:rsidRDefault="008C2C99" w:rsidP="008C2C99">
      <w:pPr>
        <w:rPr>
          <w:b/>
          <w:bCs/>
        </w:rPr>
      </w:pPr>
    </w:p>
    <w:p w14:paraId="635720A9" w14:textId="7B385ADE" w:rsidR="008C2C99" w:rsidRPr="008C2C99" w:rsidRDefault="008C2C99" w:rsidP="008C2C99">
      <w:pPr>
        <w:rPr>
          <w:b/>
          <w:bCs/>
        </w:rPr>
      </w:pPr>
    </w:p>
    <w:p w14:paraId="13BBD31D" w14:textId="788BB268" w:rsidR="008C2C99" w:rsidRDefault="008C2C99"/>
    <w:sectPr w:rsidR="008C2C99" w:rsidSect="003B7D44">
      <w:pgSz w:w="11907" w:h="16840" w:code="9"/>
      <w:pgMar w:top="851" w:right="851" w:bottom="85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99"/>
    <w:rsid w:val="00097405"/>
    <w:rsid w:val="00117B1D"/>
    <w:rsid w:val="001C443F"/>
    <w:rsid w:val="00224A2F"/>
    <w:rsid w:val="00324E33"/>
    <w:rsid w:val="0039019C"/>
    <w:rsid w:val="003B7D44"/>
    <w:rsid w:val="00433B62"/>
    <w:rsid w:val="00536E22"/>
    <w:rsid w:val="005452AB"/>
    <w:rsid w:val="005665BD"/>
    <w:rsid w:val="008C2C99"/>
    <w:rsid w:val="00906D26"/>
    <w:rsid w:val="00AD63C1"/>
    <w:rsid w:val="00C0372B"/>
    <w:rsid w:val="00C51799"/>
    <w:rsid w:val="00E426A9"/>
    <w:rsid w:val="00F17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E6F4C"/>
  <w15:chartTrackingRefBased/>
  <w15:docId w15:val="{F9301E71-8E8D-4CA5-8ACF-5A60AB570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C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2C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2C9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C2C9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C2C9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C2C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2C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2C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2C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C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2C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2C9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C2C9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C2C9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C2C9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2C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2C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2C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2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C9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C2C9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C2C99"/>
    <w:pPr>
      <w:spacing w:before="160"/>
      <w:jc w:val="center"/>
    </w:pPr>
    <w:rPr>
      <w:i/>
      <w:iCs/>
      <w:color w:val="404040" w:themeColor="text1" w:themeTint="BF"/>
    </w:rPr>
  </w:style>
  <w:style w:type="character" w:customStyle="1" w:styleId="QuoteChar">
    <w:name w:val="Quote Char"/>
    <w:basedOn w:val="DefaultParagraphFont"/>
    <w:link w:val="Quote"/>
    <w:uiPriority w:val="29"/>
    <w:rsid w:val="008C2C99"/>
    <w:rPr>
      <w:i/>
      <w:iCs/>
      <w:color w:val="404040" w:themeColor="text1" w:themeTint="BF"/>
    </w:rPr>
  </w:style>
  <w:style w:type="paragraph" w:styleId="ListParagraph">
    <w:name w:val="List Paragraph"/>
    <w:basedOn w:val="Normal"/>
    <w:uiPriority w:val="34"/>
    <w:qFormat/>
    <w:rsid w:val="008C2C99"/>
    <w:pPr>
      <w:ind w:left="720"/>
      <w:contextualSpacing/>
    </w:pPr>
  </w:style>
  <w:style w:type="character" w:styleId="IntenseEmphasis">
    <w:name w:val="Intense Emphasis"/>
    <w:basedOn w:val="DefaultParagraphFont"/>
    <w:uiPriority w:val="21"/>
    <w:qFormat/>
    <w:rsid w:val="008C2C99"/>
    <w:rPr>
      <w:i/>
      <w:iCs/>
      <w:color w:val="2F5496" w:themeColor="accent1" w:themeShade="BF"/>
    </w:rPr>
  </w:style>
  <w:style w:type="paragraph" w:styleId="IntenseQuote">
    <w:name w:val="Intense Quote"/>
    <w:basedOn w:val="Normal"/>
    <w:next w:val="Normal"/>
    <w:link w:val="IntenseQuoteChar"/>
    <w:uiPriority w:val="30"/>
    <w:qFormat/>
    <w:rsid w:val="008C2C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C99"/>
    <w:rPr>
      <w:i/>
      <w:iCs/>
      <w:color w:val="2F5496" w:themeColor="accent1" w:themeShade="BF"/>
    </w:rPr>
  </w:style>
  <w:style w:type="character" w:styleId="IntenseReference">
    <w:name w:val="Intense Reference"/>
    <w:basedOn w:val="DefaultParagraphFont"/>
    <w:uiPriority w:val="32"/>
    <w:qFormat/>
    <w:rsid w:val="008C2C99"/>
    <w:rPr>
      <w:b/>
      <w:bCs/>
      <w:smallCaps/>
      <w:color w:val="2F5496" w:themeColor="accent1" w:themeShade="BF"/>
      <w:spacing w:val="5"/>
    </w:rPr>
  </w:style>
  <w:style w:type="paragraph" w:styleId="NormalWeb">
    <w:name w:val="Normal (Web)"/>
    <w:basedOn w:val="Normal"/>
    <w:uiPriority w:val="99"/>
    <w:semiHidden/>
    <w:unhideWhenUsed/>
    <w:rsid w:val="00324E33"/>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73</Words>
  <Characters>418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2026-10-13T17:13:00Z</dcterms:created>
  <dcterms:modified xsi:type="dcterms:W3CDTF">2026-10-13T17:13:00Z</dcterms:modified>
</cp:coreProperties>
</file>