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cơ-sở-dữ-liệu-oltp"/>
    <w:p>
      <w:pPr>
        <w:pStyle w:val="Heading1"/>
      </w:pPr>
      <w:r>
        <w:t xml:space="preserve">CƠ SỞ DỮ LIỆU (OLTP)</w:t>
      </w:r>
    </w:p>
    <w:bookmarkStart w:id="150" w:name="Xa8c1b1959511471286d1e3b02b07d8a082c933e"/>
    <w:p>
      <w:pPr>
        <w:pStyle w:val="Heading2"/>
      </w:pPr>
      <w:r>
        <w:t xml:space="preserve">NHNCK — Hệ thống Quản lý giám sát người hành nghề chứng khoán</w:t>
      </w:r>
    </w:p>
    <w:bookmarkStart w:id="28" w:name="các-mô-hình-quan-hệ-dữ-liệu"/>
    <w:p>
      <w:pPr>
        <w:pStyle w:val="Heading3"/>
      </w:pPr>
      <w:r>
        <w:t xml:space="preserve">Các mô hình quan hệ dữ liệu</w:t>
      </w:r>
    </w:p>
    <w:tbl>
      <w:tblPr>
        <w:tblStyle w:val="FigureTable"/>
        <w:tblW w:type="pct" w:w="5000"/>
        <w:jc w:val="center"/>
        <w:tblLook w:firstRow="0" w:lastRow="0" w:firstColumn="0" w:lastColumn="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tcW w:w="9072" w:type="dxa"/>
          </w:tcPr>
          <w:p>
            <w:pPr>
              <w:pStyle w:val="Normal"/>
              <w:jc w:val="center"/>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hình quan hệ dữ liệu NHNCK</w:t>
            </w:r>
          </w:p>
        </w:tc>
      </w:tr>
    </w:tbl>
    <w:p>
      <w:pPr>
        <w:pStyle w:val="ImageCaption"/>
        <w:ind w:left="0" w:firstLine="0"/>
      </w:pPr>
      <w:r>
        <w:t xml:space="preserve">Mô hình quan hệ dữ liệu NHNCK</w:t>
      </w:r>
    </w:p>
    <w:p>
      <w:pPr>
        <w:pStyle w:val="Normal"/>
        <w:ind w:left="0" w:firstLine="0"/>
      </w:pPr>
      <w:r>
        <w:rPr>
          <w:b/>
          <w:bCs/>
        </w:rPr>
        <w:t xml:space="preserve">Danh sách bảng:</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228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bảng</w:t>
            </w:r>
          </w:p>
        </w:tc>
        <w:tc>
          <w:tcPr>
            <w:tcW w:w="6033"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sp_conduct_violation</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Vi phạm pháp luật hoặc hành chính của người hành nghề chứng khoán được ghi nhận kèm quyết định xử lý. Mỗi dòng = 1 sự kiện vi phạm insert-only. FK đến Practitioner và Decision.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Khóa học chuyên môn bổ sung kiến thức cho người hành nghề chứng khoán. Master entity của khóa học — ghi nhận mã, tên, loại chuyên môn, thời gian và địa điểm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sp_professional_training_class_enrollment</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Đăng ký tham gia và kết quả học tập của người hành nghề tại một khóa đào tạo chuyên môn. Ghi nhận điểm thi, kết quả đạt/không đạt và trạng thái ghi danh.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Đợt thi sát hạch cấp CCHN do UBCKNN tổ chức. Ghi nhận thời gian đăng ký và thi, địa điểm, hình thức nộp hồ sơ, quyết định công nhận kết quả và phí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sp_qualification_examination_assessment_result</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Kết quả thi sát hạch của từng thí sinh trong một đợt thi. Ghi nhận điểm thi luật, điểm chuyên môn, kết quả từng phần và kết quả tổng thể. FK đến Exam Assessment và Practitioner.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sp_qualification_examination_assessment_fee</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Biểu phí thi sát hạch quy định cho từng loại CCHN trong từng đợt thi (Condition). Phân biệt với License Application Fee là phí thực tế thu từng hồ sơ (Transaction).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Hồ sơ đăng ký chứng chỉ hành nghề chứng khoán. Ghi nhận loại đăng ký, loại hồ sơ, trạng thái, ngày nộp, CCHN liên quan và kết quả thi. FK đến Practitioner và Officer phụ trách.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sp_license_application_education_certificate_document</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Chứng chỉ hoặc bằng chuyên môn đào tạo đính kèm trong hồ sơ đăng ký CCHN. Ghi nhận loại chuyên môn, file đính kèm, trạng thái thẩm định và cán bộ thẩm định.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sp_license_application_re_exam_request</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Liên kết theo dõi chu trình thi lại — hồ sơ gốc, kết quả thi trượt và hồ sơ đăng ký thi lại mới (nullable nếu chưa nộp). FK đến License Application (×2) và Exam Assessment Result.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Chứng chỉ hành nghề chứng khoán được cấp cho người hành nghề. Ghi nhận số CCHN, loại, ngày cấp, trạng thái và 3 quyết định liên quan (cấp/thu hồi/hủy). FK đến Practitioner.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sp_license_certificate_type</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Danh mục loại chứng chỉ hành nghề chứng khoán — tên CCHN, mô tả, số ngày xử lý, thứ tự hiển thị. FK target cho Certificate Type Id ở các entity License Application/Certificate Document/Organization Employment Report và cross-source từ IAM User (Practice Certificate Type Id).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Quyết định hành chính do UBCKNN ban hành liên quan đến CCHN — cấp, thu hồi, hủy CCHN hoặc công nhận kết quả thi. Ghi nhận số quyết định, loại, ngày ký và người ký.</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sp_organization_employment_report</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Báo cáo của tổ chức về tình trạng làm việc của người hành nghề. Mỗi dòng = 1 lần nộp báo cáo insert-only. Ghi nhận loại báo cáo, trạng thái làm việc, chức vụ và ngày báo cáo.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ra_organization_unit</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Đơn vị và phòng ban thuộc UBCKNN — cấu trúc cây self-referencing DEPARTMENT → UNIT. Phân biệt bằng Organization Unit Type Code (ETL-derived). Dùng chung làm FK tổ chức nội bộ.</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Tổ chức tham gia thị trường chứng khoán được UBCKNN quản lý (CTCK, QLQ, Ngân hàng, v.v.). Ghi nhận mã tổ chức, tên, loại hình, vốn điều lệ và trạng thái hoạt động.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Người hành nghề chứng khoán được UBCKNN quản lý. Ghi nhận thông tin nhân thân và trạng thái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sp_employment_status</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Giai đoạn làm việc của người hành nghề tại một tổ chức chứng khoán. Ghi nhận tổ chức, chức vụ, phòng ban, ngày bắt đầu và ngày kết thúc (NULL = đang làm việc).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sp_reason_change_history</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nhận 1 lần thay đổi thông tin cá nhân của người hành nghề — ai bị thay đổi, khi nào, lý do gì. Giữ concept Involved Party (cùng nhóm với Securities Practitioner) theo quyết định Data Modeler.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sp_related_party</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Quan hệ thân nhân của người hành nghề chứng khoán. Ghi nhận loại quan hệ, họ tên, năm sinh, địa chỉ, nghề nghiệp và số giấy tờ định danh của người thân.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20</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sp_license_application_fee</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Phí thực tế phát sinh cho hồ sơ đăng ký CCHN — phí nộp hồ sơ, phí cấp CCHN (Transaction). Có lifecycle riêng qua trạng thái thanh toán. Phân biệt với Examination Assessment Fee (Condition).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21</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cl_application_status</w:t>
            </w:r>
          </w:p>
        </w:tc>
        <w:tc>
          <w:tcPr>
            <w:tcW w:w="6033" w:type="dxa"/>
          </w:tcPr>
          <w:p>
            <w:pPr>
              <w:pStyle w:val="Normal"/>
              <w:ind w:left="0" w:firstLine="0"/>
              <w:spacing w:before="0" w:after="0"/>
              <w:rPr>
                <w:rFonts w:ascii="Times New Roman" w:hAnsi="Times New Roman" w:cs="Times New Roman"/>
                <w:sz w:val="24"/>
                <w:szCs w:val="24"/>
              </w:rPr>
            </w:pP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22</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cl_document</w:t>
            </w:r>
          </w:p>
        </w:tc>
        <w:tc>
          <w:tcPr>
            <w:tcW w:w="6033" w:type="dxa"/>
          </w:tcPr>
          <w:p>
            <w:pPr>
              <w:pStyle w:val="Normal"/>
              <w:ind w:left="0" w:firstLine="0"/>
              <w:spacing w:before="0" w:after="0"/>
              <w:rPr>
                <w:rFonts w:ascii="Times New Roman" w:hAnsi="Times New Roman" w:cs="Times New Roman"/>
                <w:sz w:val="24"/>
                <w:szCs w:val="24"/>
              </w:rPr>
            </w:pP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23</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cl_specialization</w:t>
            </w:r>
          </w:p>
        </w:tc>
        <w:tc>
          <w:tcPr>
            <w:tcW w:w="6033" w:type="dxa"/>
          </w:tcPr>
          <w:p>
            <w:pPr>
              <w:pStyle w:val="Normal"/>
              <w:ind w:left="0" w:firstLine="0"/>
              <w:spacing w:before="0" w:after="0"/>
              <w:rPr>
                <w:rFonts w:ascii="Times New Roman" w:hAnsi="Times New Roman" w:cs="Times New Roman"/>
                <w:sz w:val="24"/>
                <w:szCs w:val="24"/>
              </w:rPr>
            </w:pP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24</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individual</w:t>
            </w:r>
          </w:p>
        </w:tc>
        <w:tc>
          <w:tcPr>
            <w:tcW w:w="6033" w:type="dxa"/>
          </w:tcPr>
          <w:p>
            <w:pPr>
              <w:pStyle w:val="Normal"/>
              <w:ind w:left="0" w:firstLine="0"/>
              <w:spacing w:before="0" w:after="0"/>
              <w:rPr>
                <w:rFonts w:ascii="Times New Roman" w:hAnsi="Times New Roman" w:cs="Times New Roman"/>
                <w:sz w:val="24"/>
                <w:szCs w:val="24"/>
              </w:rPr>
            </w:pP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25</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sp_license_certificate_status_change_history</w:t>
            </w:r>
          </w:p>
        </w:tc>
        <w:tc>
          <w:tcPr>
            <w:tcW w:w="6033" w:type="dxa"/>
          </w:tcPr>
          <w:p>
            <w:pPr>
              <w:pStyle w:val="Normal"/>
              <w:ind w:left="0" w:firstLine="0"/>
              <w:spacing w:before="0" w:after="0"/>
              <w:rPr>
                <w:rFonts w:ascii="Times New Roman" w:hAnsi="Times New Roman" w:cs="Times New Roman"/>
                <w:sz w:val="24"/>
                <w:szCs w:val="24"/>
              </w:rPr>
            </w:pP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26</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sp_post_certification_training_course</w:t>
            </w:r>
          </w:p>
        </w:tc>
        <w:tc>
          <w:tcPr>
            <w:tcW w:w="6033" w:type="dxa"/>
          </w:tcPr>
          <w:p>
            <w:pPr>
              <w:pStyle w:val="Normal"/>
              <w:ind w:left="0" w:firstLine="0"/>
              <w:spacing w:before="0" w:after="0"/>
              <w:rPr>
                <w:rFonts w:ascii="Times New Roman" w:hAnsi="Times New Roman" w:cs="Times New Roman"/>
                <w:sz w:val="24"/>
                <w:szCs w:val="24"/>
              </w:rPr>
            </w:pP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27</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sp_post_certification_training_result</w:t>
            </w:r>
          </w:p>
        </w:tc>
        <w:tc>
          <w:tcPr>
            <w:tcW w:w="6033" w:type="dxa"/>
          </w:tcPr>
          <w:p>
            <w:pPr>
              <w:pStyle w:val="Normal"/>
              <w:ind w:left="0" w:firstLine="0"/>
              <w:spacing w:before="0" w:after="0"/>
              <w:rPr>
                <w:rFonts w:ascii="Times New Roman" w:hAnsi="Times New Roman" w:cs="Times New Roman"/>
                <w:sz w:val="24"/>
                <w:szCs w:val="24"/>
              </w:rPr>
            </w:pP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28</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ip_alternative_identification</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Lưu trữ các giấy tờ định danh thay thế của Involved Party (CMND/CCCD/Hộ chiếu/Giấy phép kinh doanh/Chứng chỉ hành nghề). Mỗi dòng = 1 loại giấy tờ từ 1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29</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ip_electronic_address</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Lưu trữ các địa chỉ liên lạc điện tử của Involved Party (điện thoại/fax/email). Mỗi dòng = 1 kênh liên lạc từ 1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30</w:t>
            </w:r>
          </w:p>
        </w:tc>
        <w:tc>
          <w:tcPr>
            <w:tcW w:w="228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ip_postal_address</w:t>
            </w:r>
          </w:p>
        </w:tc>
        <w:tc>
          <w:tcPr>
            <w:tcW w:w="6033"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Lưu trữ các địa chỉ bưu chính của Involved Party (trụ sở/kinh doanh/thường trú/nơi ở hiện tại). Mỗi dòng = 1 loại địa chỉ từ 1 nguồn.</w:t>
            </w:r>
          </w:p>
        </w:tc>
      </w:tr>
    </w:tbl>
    <w:bookmarkEnd w:id="28"/>
    <w:bookmarkStart w:id="32" w:name="bảng-sp_conduct_violation"/>
    <w:p>
      <w:pPr>
        <w:pStyle w:val="Heading3"/>
      </w:pPr>
      <w:r>
        <w:t xml:space="preserve">Bảng sp_conduct_violation</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sp_conduct_violation_id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Khóa đại diện cho bản ghi vi phạm đạo đức hành nghề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sp_conduct_violation_code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kỹ thuật tự tăng. BK của entity. Map từ PK bảng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‘NHNCK.VIOLATIONS’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người hành nghề chứng khoán bị vi phạm.</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 chứng khoán bị vi phạm.</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quyết định xử lý vi phạm.</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quyết định xử lý vi phạm.</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practitioner_nm_at_violation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tên người hành nghề tại thời điểm vi phạm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practitioner_birth_dt_at_violation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sinh người hành nghề tại thời điểm vi phạm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practitioner_identity_nbr_at_violation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CMND/CCCD người hành nghề tại thời điểm vi phạm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violation_record_dt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TIMESTAMP</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ghi nhận vi phạm (business event date).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chú vi phạm.</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violation_status_code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bản ghi vi phạm: 1=Đang hoạt động/Hiệu lực, 0=Không hoạt động.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violation_tp_code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Loại/phân loại của bản ghi vi phạm.</w:t>
            </w:r>
          </w:p>
        </w:tc>
      </w:tr>
    </w:tbl>
    <w:bookmarkStart w:id="29" w:name="constraint"/>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sp_conduct_violation_id</w:t>
            </w:r>
          </w:p>
        </w:tc>
      </w:tr>
    </w:tbl>
    <w:p>
      <w:pPr>
        <w:pStyle w:val="Normal"/>
        <w:ind w:left="0" w:firstLine="0"/>
      </w:pPr>
      <w:r>
        <w:rPr>
          <w:b/>
          <w:bCs/>
        </w:rPr>
        <w:t xml:space="preserve">Khóa phụ (Foreign Key):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r>
    </w:tbl>
    <w:bookmarkEnd w:id="29"/>
    <w:bookmarkStart w:id="30" w:name="index"/>
    <w:p>
      <w:pPr>
        <w:pStyle w:val="Heading4"/>
      </w:pPr>
      <w:r>
        <w:t xml:space="preserve">Index</w:t>
      </w:r>
    </w:p>
    <w:p>
      <w:pPr>
        <w:pStyle w:val="FirstParagraph"/>
        <w:ind w:left="0" w:firstLine="0"/>
      </w:pPr>
      <w:r>
        <w:t xml:space="preserve">N/A</w:t>
      </w:r>
    </w:p>
    <w:bookmarkEnd w:id="30"/>
    <w:bookmarkStart w:id="31" w:name="trigger"/>
    <w:p>
      <w:pPr>
        <w:pStyle w:val="Heading4"/>
      </w:pPr>
      <w:r>
        <w:t xml:space="preserve">Trigger</w:t>
      </w:r>
    </w:p>
    <w:p>
      <w:pPr>
        <w:pStyle w:val="FirstParagraph"/>
        <w:ind w:left="0" w:firstLine="0"/>
      </w:pPr>
      <w:r>
        <w:t xml:space="preserve">N/A</w:t>
      </w:r>
    </w:p>
    <w:bookmarkEnd w:id="31"/>
    <w:bookmarkEnd w:id="32"/>
    <w:bookmarkStart w:id="36" w:name="bảng-sp_professional_training_class"/>
    <w:p>
      <w:pPr>
        <w:pStyle w:val="Heading3"/>
      </w:pPr>
      <w:r>
        <w:t xml:space="preserve">Bảng sp_professional_training_class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Surrogate key cho khóa học chuyên môn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khóa học (business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‘NHNCK.SPECIALIZATION_COURSES’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training_class_nm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khóa học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academic_year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Năm học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specialization_tp_code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chuyên môn của khóa học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exam_start_dt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bắt đầu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exam_end_dt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kết thúc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exam_location_adr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điểm tổ chức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province_id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tỉnh/thành nơi tổ chức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province_code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tỉnh/thành nơi tổ chức thi (lookup pair)</w:t>
            </w:r>
          </w:p>
        </w:tc>
      </w:tr>
    </w:tbl>
    <w:bookmarkStart w:id="33" w:name="constraint-1"/>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33"/>
    <w:bookmarkStart w:id="34" w:name="index-1"/>
    <w:p>
      <w:pPr>
        <w:pStyle w:val="Heading4"/>
      </w:pPr>
      <w:r>
        <w:t xml:space="preserve">Index</w:t>
      </w:r>
    </w:p>
    <w:p>
      <w:pPr>
        <w:pStyle w:val="FirstParagraph"/>
        <w:ind w:left="0" w:firstLine="0"/>
      </w:pPr>
      <w:r>
        <w:t xml:space="preserve">N/A</w:t>
      </w:r>
    </w:p>
    <w:bookmarkEnd w:id="34"/>
    <w:bookmarkStart w:id="35" w:name="trigger-1"/>
    <w:p>
      <w:pPr>
        <w:pStyle w:val="Heading4"/>
      </w:pPr>
      <w:r>
        <w:t xml:space="preserve">Trigger</w:t>
      </w:r>
    </w:p>
    <w:p>
      <w:pPr>
        <w:pStyle w:val="FirstParagraph"/>
        <w:ind w:left="0" w:firstLine="0"/>
      </w:pPr>
      <w:r>
        <w:t xml:space="preserve">N/A</w:t>
      </w:r>
    </w:p>
    <w:bookmarkEnd w:id="35"/>
    <w:bookmarkEnd w:id="36"/>
    <w:bookmarkStart w:id="40" w:name="X41300ff83fec055e2a72ae8f7b143a54dc9f294"/>
    <w:p>
      <w:pPr>
        <w:pStyle w:val="Heading3"/>
      </w:pPr>
      <w:r>
        <w:t xml:space="preserve">Bảng sp_professional_training_class_enrollment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sp_professional_training_class_enrollment_id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sp_professional_training_class_enrollment_code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(BK từ PK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‘NHNCK.SPECIALIZATION_COURSE_DETAILS’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lớp đào tạo nghiệp vụ chứng khoán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lớp đào tạo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người hành nghề chứng khoán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specialization_tp_code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chuyên ngành đào tạo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báo danh dự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practitioner_nm_at_enrollment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tên học viên tại thời điểm đăng ký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practitioner_birth_dt_at_enrollment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sinh tại thời điểm đăng ký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Nơi sinh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permanent_residence_country_id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quốc gia thường trú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permanent_residence_country_code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 thường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permanent_residence_province_id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tỉnh/thành thường trú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permanent_residence_province_code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tỉnh/thành thường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permanent_residence_district_id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quận/huyện thường trú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permanent_residence_district_code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quận/huyện thường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practitioner_identity_tp_code_at_enrollment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giấy tờ định danh tại thời điểm đăng ký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practitioner_identity_nbr_at_enrollment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định danh tại thời điểm đăng ký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practitioner_identity_issue_dt_at_enrollment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cấp giấy tờ định danh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practitioner_identity_issue_place_at_enrollment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Nơi cấp giấy tờ định danh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exam_score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DECIMAL(5,2)</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Điểm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training_result_code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Kết quả đào tạo (-1=Không thi, 0=Không đạt, 1=Đạt)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chú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assignee_officer_id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cán bộ phụ trách (nullable)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assignee_officer_code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cán bộ phụ trách</w:t>
            </w:r>
          </w:p>
        </w:tc>
      </w:tr>
    </w:tbl>
    <w:bookmarkStart w:id="37" w:name="constraint-2"/>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sp_professional_training_class_enrollment_id</w:t>
            </w:r>
          </w:p>
        </w:tc>
      </w:tr>
    </w:tbl>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bookmarkEnd w:id="37"/>
    <w:bookmarkStart w:id="38" w:name="index-2"/>
    <w:p>
      <w:pPr>
        <w:pStyle w:val="Heading4"/>
      </w:pPr>
      <w:r>
        <w:t xml:space="preserve">Index</w:t>
      </w:r>
    </w:p>
    <w:p>
      <w:pPr>
        <w:pStyle w:val="FirstParagraph"/>
        <w:ind w:left="0" w:firstLine="0"/>
      </w:pPr>
      <w:r>
        <w:t xml:space="preserve">N/A</w:t>
      </w:r>
    </w:p>
    <w:bookmarkEnd w:id="38"/>
    <w:bookmarkStart w:id="39" w:name="trigger-2"/>
    <w:p>
      <w:pPr>
        <w:pStyle w:val="Heading4"/>
      </w:pPr>
      <w:r>
        <w:t xml:space="preserve">Trigger</w:t>
      </w:r>
    </w:p>
    <w:p>
      <w:pPr>
        <w:pStyle w:val="FirstParagraph"/>
        <w:ind w:left="0" w:firstLine="0"/>
      </w:pPr>
      <w:r>
        <w:t xml:space="preserve">N/A</w:t>
      </w:r>
    </w:p>
    <w:bookmarkEnd w:id="39"/>
    <w:bookmarkEnd w:id="40"/>
    <w:bookmarkStart w:id="44" w:name="X803cbbb718e38f447fe6ff16b2afc203e5c2467"/>
    <w:p>
      <w:pPr>
        <w:pStyle w:val="Heading3"/>
      </w:pPr>
      <w:r>
        <w:t xml:space="preserve">Bảng sp_qualification_examination_assessment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nghiệp vụ đợt thi.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‘NHNCK.EXAM_SESSIONS’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assessment_nm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hiển thị đợt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rpt_year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Năm báo cáo (YYYY)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examination_session_nbr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Kỳ thi trong năm (1, 2…)</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organizing_unit_nm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đơn vị tổ chức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application_registration_start_dt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bắt đầu nhận đăng ký</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application_registration_end_dt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kết thúc nhận đăng ký</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examination_start_dt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bắt đầu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examination_end_dt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kết thúc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result_notification_dt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thông báo kết quả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examination_locations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điểm tổ chức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submission_methods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Phương thức nộp hồ sơ</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notification_file_path</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Đường dẫn file thông báo kết quả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quyết định cấp chứng chỉ liên quan đợt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quyết định cấp chứng chỉ</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bank_code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ngân hàng thu phí</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bank_account_nbr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tài khoản ngân hàng thu phí</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bank_account_nm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chủ tài khoản ngân hàng thu phí</w:t>
            </w:r>
          </w:p>
        </w:tc>
      </w:tr>
    </w:tbl>
    <w:bookmarkStart w:id="41" w:name="constraint-3"/>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sp_qualification_examination_assessment_id</w:t>
            </w:r>
          </w:p>
        </w:tc>
      </w:tr>
    </w:tbl>
    <w:p>
      <w:pPr>
        <w:pStyle w:val="Normal"/>
        <w:ind w:left="0" w:firstLine="0"/>
      </w:pPr>
      <w:r>
        <w:rPr>
          <w:b/>
          <w:bCs/>
        </w:rPr>
        <w:t xml:space="preserve">Khóa phụ (Foreign Key):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r>
    </w:tbl>
    <w:bookmarkEnd w:id="41"/>
    <w:bookmarkStart w:id="42" w:name="index-3"/>
    <w:p>
      <w:pPr>
        <w:pStyle w:val="Heading4"/>
      </w:pPr>
      <w:r>
        <w:t xml:space="preserve">Index</w:t>
      </w:r>
    </w:p>
    <w:p>
      <w:pPr>
        <w:pStyle w:val="FirstParagraph"/>
        <w:ind w:left="0" w:firstLine="0"/>
      </w:pPr>
      <w:r>
        <w:t xml:space="preserve">N/A</w:t>
      </w:r>
    </w:p>
    <w:bookmarkEnd w:id="42"/>
    <w:bookmarkStart w:id="43" w:name="trigger-3"/>
    <w:p>
      <w:pPr>
        <w:pStyle w:val="Heading4"/>
      </w:pPr>
      <w:r>
        <w:t xml:space="preserve">Trigger</w:t>
      </w:r>
    </w:p>
    <w:p>
      <w:pPr>
        <w:pStyle w:val="FirstParagraph"/>
        <w:ind w:left="0" w:firstLine="0"/>
      </w:pPr>
      <w:r>
        <w:t xml:space="preserve">N/A</w:t>
      </w:r>
    </w:p>
    <w:bookmarkEnd w:id="43"/>
    <w:bookmarkEnd w:id="44"/>
    <w:bookmarkStart w:id="48" w:name="X94cb65b1605c14e337468842eb1f1795d0e88f1"/>
    <w:p>
      <w:pPr>
        <w:pStyle w:val="Heading3"/>
      </w:pPr>
      <w:r>
        <w:t xml:space="preserve">Bảng sp_qualification_examination_assessment_result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sp_qualification_examination_assessment_result_id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sp_qualification_examination_assessment_result_code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nghiệp vụ.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‘NHNCK.EXAM_DETAILS’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đợt thi sát hạch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đợt thi sát hạch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loại chứng chỉ dự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loại chứng chỉ dự thi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hồ sơ đăng ký</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hồ sơ đăng ký</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sequence_nbr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thứ tự dự thi trong đợt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báo danh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law_score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Điểm thi pháp luật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law_result_code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Kết quả thi pháp luật (-1: Không thi, 0: Không đạt, 1: Đạt)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specialization_score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Điểm thi chuyên ngành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specialization_result_code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Kết quả thi chuyên ngành (-1: Không thi, 0: Không đạt, 1: Đạt)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overall_result_code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Kết quả thi tổng thể (-1: Không thi, 0: Không đạt, 1: Đạt)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examination_note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chú</w:t>
            </w:r>
          </w:p>
        </w:tc>
      </w:tr>
    </w:tbl>
    <w:bookmarkStart w:id="45" w:name="constraint-4"/>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sp_qualification_examination_assessment_result_id</w:t>
            </w:r>
          </w:p>
        </w:tc>
      </w:tr>
    </w:tbl>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bookmarkEnd w:id="45"/>
    <w:bookmarkStart w:id="46" w:name="index-4"/>
    <w:p>
      <w:pPr>
        <w:pStyle w:val="Heading4"/>
      </w:pPr>
      <w:r>
        <w:t xml:space="preserve">Index</w:t>
      </w:r>
    </w:p>
    <w:p>
      <w:pPr>
        <w:pStyle w:val="FirstParagraph"/>
        <w:ind w:left="0" w:firstLine="0"/>
      </w:pPr>
      <w:r>
        <w:t xml:space="preserve">N/A</w:t>
      </w:r>
    </w:p>
    <w:bookmarkEnd w:id="46"/>
    <w:bookmarkStart w:id="47" w:name="trigger-4"/>
    <w:p>
      <w:pPr>
        <w:pStyle w:val="Heading4"/>
      </w:pPr>
      <w:r>
        <w:t xml:space="preserve">Trigger</w:t>
      </w:r>
    </w:p>
    <w:p>
      <w:pPr>
        <w:pStyle w:val="FirstParagraph"/>
        <w:ind w:left="0" w:firstLine="0"/>
      </w:pPr>
      <w:r>
        <w:t xml:space="preserve">N/A</w:t>
      </w:r>
    </w:p>
    <w:bookmarkEnd w:id="47"/>
    <w:bookmarkEnd w:id="48"/>
    <w:bookmarkStart w:id="52" w:name="Xc37381535667b3b0b5c49141a573146e3d8a5c8"/>
    <w:p>
      <w:pPr>
        <w:pStyle w:val="Heading3"/>
      </w:pPr>
      <w:r>
        <w:t xml:space="preserve">Bảng sp_qualification_examination_assessment_fee</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sp_qualification_examination_assessment_fee_id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sp_qualification_examination_assessment_fee_code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(tự động tăng).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‘NHNCK.EXAM_SESSION_FEES’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đợt thi (Exam Assessment)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đợt thi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loại chứng chỉ</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loại chứng chỉ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examination_fee_amt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DECIMAL(23,2)</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Mức phí dự thi (VNĐ)</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appeal_fee_amt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DECIMAL(23,2)</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Mức phí phúc khảo (VNĐ)</w:t>
            </w:r>
          </w:p>
        </w:tc>
      </w:tr>
    </w:tbl>
    <w:bookmarkStart w:id="49" w:name="constraint-5"/>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sp_qualification_examination_assessment_fee_id</w:t>
            </w:r>
          </w:p>
        </w:tc>
      </w:tr>
    </w:tbl>
    <w:p>
      <w:pPr>
        <w:pStyle w:val="Normal"/>
        <w:ind w:left="0" w:firstLine="0"/>
      </w:pPr>
      <w:r>
        <w:rPr>
          <w:b/>
          <w:bCs/>
        </w:rPr>
        <w:t xml:space="preserve">Khóa phụ (Foreign Key):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sp_qualification_examination_assessment_id</w:t>
            </w:r>
          </w:p>
        </w:tc>
      </w:tr>
    </w:tbl>
    <w:bookmarkEnd w:id="49"/>
    <w:bookmarkStart w:id="50" w:name="index-5"/>
    <w:p>
      <w:pPr>
        <w:pStyle w:val="Heading4"/>
      </w:pPr>
      <w:r>
        <w:t xml:space="preserve">Index</w:t>
      </w:r>
    </w:p>
    <w:p>
      <w:pPr>
        <w:pStyle w:val="FirstParagraph"/>
        <w:ind w:left="0" w:firstLine="0"/>
      </w:pPr>
      <w:r>
        <w:t xml:space="preserve">N/A</w:t>
      </w:r>
    </w:p>
    <w:bookmarkEnd w:id="50"/>
    <w:bookmarkStart w:id="51" w:name="trigger-5"/>
    <w:p>
      <w:pPr>
        <w:pStyle w:val="Heading4"/>
      </w:pPr>
      <w:r>
        <w:t xml:space="preserve">Trigger</w:t>
      </w:r>
    </w:p>
    <w:p>
      <w:pPr>
        <w:pStyle w:val="FirstParagraph"/>
        <w:ind w:left="0" w:firstLine="0"/>
      </w:pPr>
      <w:r>
        <w:t xml:space="preserve">N/A</w:t>
      </w:r>
    </w:p>
    <w:bookmarkEnd w:id="51"/>
    <w:bookmarkEnd w:id="52"/>
    <w:bookmarkStart w:id="56" w:name="bảng-sp_license_application"/>
    <w:p>
      <w:pPr>
        <w:pStyle w:val="Heading3"/>
      </w:pPr>
      <w:r>
        <w:t xml:space="preserve">Bảng sp_license_application</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hồ sơ đăng ký do hệ thống sinh — BK của entity.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‘NHNCK.APPLICATIONS’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application_tp_code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hồ sơ.</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cl_application_status_id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trạng thái hồ sơ hiện tại.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cl_application_status_code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trạng thái hồ sơ hiện tại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registration_tp_code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Nguồn tiếp nhận hồ sơ.</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loại chứng chỉ hành nghề đăng ký.</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loại chứng chỉ hành nghề đăng ký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title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Tiêu đề hoặc tên nhóm hồ sơ.</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submission_dt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nộp hồ sơ chính thức.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supplement_dt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nộp bổ sung hồ sơ.</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supplement_letter_dt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ban hành công văn yêu cầu bổ sung hồ sơ.</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CCHN cấp cho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issue_dt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cấp CCHN.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previous_certificate_nbr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CCHN cũ trước khi cấp lại.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previous_issue_dt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cấp CCHN cũ.</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previous_sp_license_certificate_tp_id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loại CCHN cũ khi cấp lại.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previous_sp_license_certificate_tp_code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loại CCHN cũ khi cấp lại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reissue_reason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Lý do xin cấp lại CCHN.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rejection_reason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Lý do trả lại hoặc từ chối hồ sơ.</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certificate_receipt_method_code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Phương thức nhận CCHN.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certificate_receipt_adr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chỉ nhận CCHN qua bưu điện.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certificate_receipt_phone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điện thoại liên lạc khi nhận CCHN.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receipt_status_code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nhận CCHN.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violated_ind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người hành nghề vi phạm quy định.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data_exploitable_ind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dữ liệu có thể khai thác.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reissue_hsm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Thông tin HSM khi cấp CCHN điện tử.</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chú bổ sung.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Securities Practitioner.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License Certificate Document (CCHN trong sổ đăng bộ).</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CCHN trong sổ đăng bộ.</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previous_sp_license_certificate_document_id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CCHN cũ (khi cấp lại).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previous_sp_license_certificate_document_code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CCHN cũ.</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Exam Session (đợt thi sát hạch liên quan — nullable).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đợt thi sát hạch.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assignee_officer_id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Regulatory Authority Officer — cán bộ được phân công xử lý hồ sơ.</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assignee_officer_code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cán bộ được phân công.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info_verify_officer_id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Regulatory Authority Officer — cán bộ xác minh thông tin.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info_verify_officer_code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cán bộ xác minh thông tin.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public_service_portal_content_item_code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ContentItemId hồ sơ TTHC trên DVC (MCĐT).</w:t>
            </w:r>
          </w:p>
        </w:tc>
      </w:tr>
    </w:tbl>
    <w:bookmarkStart w:id="53" w:name="constraint-6"/>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sp_license_application_id</w:t>
            </w:r>
          </w:p>
        </w:tc>
      </w:tr>
    </w:tbl>
    <w:p>
      <w:pPr>
        <w:pStyle w:val="Normal"/>
        <w:ind w:left="0" w:firstLine="0"/>
      </w:pPr>
      <w:r>
        <w:rPr>
          <w:b/>
          <w:bCs/>
        </w:rPr>
        <w:t xml:space="preserve">Khóa phụ (Foreign Key):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previous_sp_license_certificate_document_id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sp_qualification_examination_assessment_id</w:t>
            </w:r>
          </w:p>
        </w:tc>
      </w:tr>
    </w:tbl>
    <w:bookmarkEnd w:id="53"/>
    <w:bookmarkStart w:id="54" w:name="index-6"/>
    <w:p>
      <w:pPr>
        <w:pStyle w:val="Heading4"/>
      </w:pPr>
      <w:r>
        <w:t xml:space="preserve">Index</w:t>
      </w:r>
    </w:p>
    <w:p>
      <w:pPr>
        <w:pStyle w:val="FirstParagraph"/>
        <w:ind w:left="0" w:firstLine="0"/>
      </w:pPr>
      <w:r>
        <w:t xml:space="preserve">N/A</w:t>
      </w:r>
    </w:p>
    <w:bookmarkEnd w:id="54"/>
    <w:bookmarkStart w:id="55" w:name="trigger-6"/>
    <w:p>
      <w:pPr>
        <w:pStyle w:val="Heading4"/>
      </w:pPr>
      <w:r>
        <w:t xml:space="preserve">Trigger</w:t>
      </w:r>
    </w:p>
    <w:p>
      <w:pPr>
        <w:pStyle w:val="FirstParagraph"/>
        <w:ind w:left="0" w:firstLine="0"/>
      </w:pPr>
      <w:r>
        <w:t xml:space="preserve">N/A</w:t>
      </w:r>
    </w:p>
    <w:bookmarkEnd w:id="55"/>
    <w:bookmarkEnd w:id="56"/>
    <w:bookmarkStart w:id="60" w:name="X235441d3c679408ae0ecaf46fb3b912fe83f8c4"/>
    <w:p>
      <w:pPr>
        <w:pStyle w:val="Heading3"/>
      </w:pPr>
      <w:r>
        <w:t xml:space="preserve">Bảng sp_license_application_education_certificate_document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sp_license_application_education_certificate_document_id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sp_license_application_education_certificate_document_code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bản ghi chuyên môn.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‘NHNCK.APPLICATION_SPECIALIZATIONS’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 (ETL-derived)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License Application (hồ sơ đăng ký)</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hồ sơ đăng ký. Lookup pair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cl_specialization_id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chuyên ngành CCHN đăng ký</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cl_specialization_code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chuyên ngành CCHN đăng ký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certificate_issue_dt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cấp chứng chỉ chuyên môn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certificate_issue_place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Nơi cấp chứng chỉ chuyên môn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appraisal_completed_dt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TIMESTAMP</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Thời điểm thẩm định hoàn tất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appraised_by_officer_id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cán bộ thẩm định (Regulatory Authority Officer)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appraised_by_officer_code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cán bộ thẩm định. Lookup pair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attachment_files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Danh sách file đính kèm (JSON CLOB)</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chú bổ sung</w:t>
            </w:r>
          </w:p>
        </w:tc>
      </w:tr>
    </w:tbl>
    <w:bookmarkStart w:id="57" w:name="constraint-7"/>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sp_license_application_education_certificate_document_id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57"/>
    <w:bookmarkStart w:id="58" w:name="index-7"/>
    <w:p>
      <w:pPr>
        <w:pStyle w:val="Heading4"/>
      </w:pPr>
      <w:r>
        <w:t xml:space="preserve">Index</w:t>
      </w:r>
    </w:p>
    <w:p>
      <w:pPr>
        <w:pStyle w:val="FirstParagraph"/>
        <w:ind w:left="0" w:firstLine="0"/>
      </w:pPr>
      <w:r>
        <w:t xml:space="preserve">N/A</w:t>
      </w:r>
    </w:p>
    <w:bookmarkEnd w:id="58"/>
    <w:bookmarkStart w:id="59" w:name="trigger-7"/>
    <w:p>
      <w:pPr>
        <w:pStyle w:val="Heading4"/>
      </w:pPr>
      <w:r>
        <w:t xml:space="preserve">Trigger</w:t>
      </w:r>
    </w:p>
    <w:p>
      <w:pPr>
        <w:pStyle w:val="FirstParagraph"/>
        <w:ind w:left="0" w:firstLine="0"/>
      </w:pPr>
      <w:r>
        <w:t xml:space="preserve">N/A</w:t>
      </w:r>
    </w:p>
    <w:bookmarkEnd w:id="59"/>
    <w:bookmarkEnd w:id="60"/>
    <w:bookmarkStart w:id="64" w:name="X685a477c3da7ae459c6f534843055bcdac11ff9"/>
    <w:p>
      <w:pPr>
        <w:pStyle w:val="Heading3"/>
      </w:pPr>
      <w:r>
        <w:t xml:space="preserve">Bảng sp_license_application_re_exam_request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sp_license_application_re_exam_request_id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sp_license_application_re_exam_request_code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‘NHNCK.APPLICATION_RE_EXAMS’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hồ sơ gốc đã thi trượt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hồ sơ gốc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sp_qualification_examination_assessment_result_id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kết quả thi trượt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sp_qualification_examination_assessment_result_code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kết quả thi trượt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re_exam_sp_license_application_id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hồ sơ thi lại mới (nullable — chưa nộp)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re_exam_sp_license_application_code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hồ sơ thi lại mới</w:t>
            </w:r>
          </w:p>
        </w:tc>
      </w:tr>
    </w:tbl>
    <w:bookmarkStart w:id="61" w:name="constraint-8"/>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sp_license_application_re_exam_request_id</w:t>
            </w:r>
          </w:p>
        </w:tc>
      </w:tr>
    </w:tbl>
    <w:p>
      <w:pPr>
        <w:pStyle w:val="Normal"/>
        <w:ind w:left="0" w:firstLine="0"/>
      </w:pPr>
      <w:r>
        <w:rPr>
          <w:b/>
          <w:bCs/>
        </w:rPr>
        <w:t xml:space="preserve">Khóa phụ (Foreign Key):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sp_qualification_examination_assessment_result_id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sp_qualification_examination_assessment_result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sp_qualification_examination_assessment_result_id</w:t>
            </w:r>
          </w:p>
        </w:tc>
      </w:tr>
    </w:tbl>
    <w:bookmarkEnd w:id="61"/>
    <w:bookmarkStart w:id="62" w:name="index-8"/>
    <w:p>
      <w:pPr>
        <w:pStyle w:val="Heading4"/>
      </w:pPr>
      <w:r>
        <w:t xml:space="preserve">Index</w:t>
      </w:r>
    </w:p>
    <w:p>
      <w:pPr>
        <w:pStyle w:val="FirstParagraph"/>
        <w:ind w:left="0" w:firstLine="0"/>
      </w:pPr>
      <w:r>
        <w:t xml:space="preserve">N/A</w:t>
      </w:r>
    </w:p>
    <w:bookmarkEnd w:id="62"/>
    <w:bookmarkStart w:id="63" w:name="trigger-8"/>
    <w:p>
      <w:pPr>
        <w:pStyle w:val="Heading4"/>
      </w:pPr>
      <w:r>
        <w:t xml:space="preserve">Trigger</w:t>
      </w:r>
    </w:p>
    <w:p>
      <w:pPr>
        <w:pStyle w:val="FirstParagraph"/>
        <w:ind w:left="0" w:firstLine="0"/>
      </w:pPr>
      <w:r>
        <w:t xml:space="preserve">N/A</w:t>
      </w:r>
    </w:p>
    <w:bookmarkEnd w:id="63"/>
    <w:bookmarkEnd w:id="64"/>
    <w:bookmarkStart w:id="68" w:name="bảng-sp_license_certificate_document"/>
    <w:p>
      <w:pPr>
        <w:pStyle w:val="Heading3"/>
      </w:pPr>
      <w:r>
        <w:t xml:space="preserve">Bảng sp_license_certificate_document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Surrogate key cho chứng chỉ hành nghề chứng khoán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Business key từ CERTIFICATE_RECORDS.ID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‘NHNCK.CERTIFICATE_RECORDS’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 ETL-derived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chứng chỉ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loại chứng chỉ hành nghề (CCHN)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loại chứng chỉ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Securities Practitioner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nghiệp vụ của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issue_sp_license_decision_document_id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quyết định cấp chứng chỉ</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issue_sp_license_decision_document_code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nghiệp vụ của quyết định cấp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revocation_sp_license_decision_document_id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quyết định thu hồi chứng chỉ</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revocation_sp_license_decision_document_code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nghiệp vụ của quyết định thu hồi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cancellation_sp_license_decision_document_id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quyết định hủy chứng chỉ</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cancellation_sp_license_decision_document_code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nghiệp vụ của quyết định hủy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issue_dt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cấp chứng chỉ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revocation_dt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thu hồi chứng chỉ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revocation_reason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Lý do thu hồi chứng chỉ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practitioner_nm_at_issuance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người hành nghề tại thời điểm cấp chứng chỉ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reissuance_allowed_count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lần được phép cấp lại chứng chỉ (0 = không được cấp lại)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process_status_code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xử lý chứng chỉ (1=Đã cấp 2=Đã ký nháy 3=Đã ký 4=Đã trả)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certificate_file_path</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Đường dẫn file chứng chỉ số</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conversion_status_code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chuyển đổi chứng chỉ (1=Giấy 2=Chờ điện tử 3=Chứng chỉ số)</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Mô tả bổ sung cho chứng chỉ hành nghề</w:t>
            </w:r>
          </w:p>
        </w:tc>
      </w:tr>
    </w:tbl>
    <w:bookmarkStart w:id="65" w:name="constraint-9"/>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r>
    </w:tbl>
    <w:p>
      <w:pPr>
        <w:pStyle w:val="Normal"/>
        <w:ind w:left="0" w:firstLine="0"/>
      </w:pPr>
      <w:r>
        <w:rPr>
          <w:b/>
          <w:bCs/>
        </w:rPr>
        <w:t xml:space="preserve">Khóa phụ (Foreign Key):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issue_sp_license_decision_document_id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revocation_sp_license_decision_document_id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cancellation_sp_license_decision_document_id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r>
    </w:tbl>
    <w:bookmarkEnd w:id="65"/>
    <w:bookmarkStart w:id="66" w:name="index-9"/>
    <w:p>
      <w:pPr>
        <w:pStyle w:val="Heading4"/>
      </w:pPr>
      <w:r>
        <w:t xml:space="preserve">Index</w:t>
      </w:r>
    </w:p>
    <w:p>
      <w:pPr>
        <w:pStyle w:val="FirstParagraph"/>
        <w:ind w:left="0" w:firstLine="0"/>
      </w:pPr>
      <w:r>
        <w:t xml:space="preserve">N/A</w:t>
      </w:r>
    </w:p>
    <w:bookmarkEnd w:id="66"/>
    <w:bookmarkStart w:id="67" w:name="trigger-9"/>
    <w:p>
      <w:pPr>
        <w:pStyle w:val="Heading4"/>
      </w:pPr>
      <w:r>
        <w:t xml:space="preserve">Trigger</w:t>
      </w:r>
    </w:p>
    <w:p>
      <w:pPr>
        <w:pStyle w:val="FirstParagraph"/>
        <w:ind w:left="0" w:firstLine="0"/>
      </w:pPr>
      <w:r>
        <w:t xml:space="preserve">N/A</w:t>
      </w:r>
    </w:p>
    <w:bookmarkEnd w:id="67"/>
    <w:bookmarkEnd w:id="68"/>
    <w:bookmarkStart w:id="72" w:name="bảng-sp_license_certificate_type"/>
    <w:p>
      <w:pPr>
        <w:pStyle w:val="Heading3"/>
      </w:pPr>
      <w:r>
        <w:t xml:space="preserve">Bảng sp_license_certificate_type</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nghiệp vụ duy nhất của loại chứng chỉ (VD: MGCK, PTTC, QLQ). BK duy nhất — Id hash từ trường này.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‘NHNCK.CERTIFICATES’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certificate_tp_nm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loại chứng chỉ hành nghề (VD: Quản lý quỹ, Phân tích đầu tư, Môi giới CK)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Mô tả chi tiết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processing_days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ngày làm việc xử lý hồ sơ theo quy định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sort_order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Thứ tự sắp xếp hiển thị (số nhỏ hơn hiển thị trước)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displayed_ind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hiển thị trên giao diện người dùng: 1=Hiển thị, 0=Ẩn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original_data_ind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dữ liệu gốc của hệ thống (không được xóa): 1=Dữ liệu gốc, 0=Người dùng tạo</w:t>
            </w:r>
          </w:p>
        </w:tc>
      </w:tr>
    </w:tbl>
    <w:bookmarkStart w:id="69" w:name="constraint-10"/>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69"/>
    <w:bookmarkStart w:id="70" w:name="index-10"/>
    <w:p>
      <w:pPr>
        <w:pStyle w:val="Heading4"/>
      </w:pPr>
      <w:r>
        <w:t xml:space="preserve">Index</w:t>
      </w:r>
    </w:p>
    <w:p>
      <w:pPr>
        <w:pStyle w:val="FirstParagraph"/>
        <w:ind w:left="0" w:firstLine="0"/>
      </w:pPr>
      <w:r>
        <w:t xml:space="preserve">N/A</w:t>
      </w:r>
    </w:p>
    <w:bookmarkEnd w:id="70"/>
    <w:bookmarkStart w:id="71" w:name="trigger-10"/>
    <w:p>
      <w:pPr>
        <w:pStyle w:val="Heading4"/>
      </w:pPr>
      <w:r>
        <w:t xml:space="preserve">Trigger</w:t>
      </w:r>
    </w:p>
    <w:p>
      <w:pPr>
        <w:pStyle w:val="FirstParagraph"/>
        <w:ind w:left="0" w:firstLine="0"/>
      </w:pPr>
      <w:r>
        <w:t xml:space="preserve">N/A</w:t>
      </w:r>
    </w:p>
    <w:bookmarkEnd w:id="71"/>
    <w:bookmarkEnd w:id="72"/>
    <w:bookmarkStart w:id="76" w:name="bảng-sp_license_decision_document"/>
    <w:p>
      <w:pPr>
        <w:pStyle w:val="Heading3"/>
      </w:pPr>
      <w:r>
        <w:t xml:space="preserve">Bảng sp_license_decision_document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Surrogate key cho quyết định hành chính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Business key từ PK nguồn DECISIONS.ID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‘NHNCK.DECISIONS’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 của bản ghi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decision_nbr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hiệu quyết định hành chính (VD: 123/QĐ-UBCK)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decision_title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Tiêu đề/tên quyết định hành chính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legal_reference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Căn cứ pháp lý của quyết định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decision_content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Nội dung đầy đủ của quyết định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decision_signed_dt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ký ban hành quyết định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signatory_nm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tên người ký quyết định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signatory_position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Chức vụ của người ký quyết định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issuing_organization_nm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đơn vị ban hành quyết định (VD: Ủy ban Chứng khoán Nhà nước)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attachment_file_nm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file văn bản đính kèm</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attachment_file_path</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Đường dẫn lưu trữ file đính kèm</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decision_tp_code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quyết định hành chính (Cấp mới / Thu hồi / Cấp lại / …)</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notification_content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Nội dung thông báo hoặc yêu cầu bổ sung hồ sơ kèm theo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active_flag</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đánh dấu quyết định đang được sử dụng (1=Đang dùng; 0=Vô hiệu)</w:t>
            </w:r>
          </w:p>
        </w:tc>
      </w:tr>
    </w:tbl>
    <w:bookmarkStart w:id="73" w:name="constraint-11"/>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73"/>
    <w:bookmarkStart w:id="74" w:name="index-11"/>
    <w:p>
      <w:pPr>
        <w:pStyle w:val="Heading4"/>
      </w:pPr>
      <w:r>
        <w:t xml:space="preserve">Index</w:t>
      </w:r>
    </w:p>
    <w:p>
      <w:pPr>
        <w:pStyle w:val="FirstParagraph"/>
        <w:ind w:left="0" w:firstLine="0"/>
      </w:pPr>
      <w:r>
        <w:t xml:space="preserve">N/A</w:t>
      </w:r>
    </w:p>
    <w:bookmarkEnd w:id="74"/>
    <w:bookmarkStart w:id="75" w:name="trigger-11"/>
    <w:p>
      <w:pPr>
        <w:pStyle w:val="Heading4"/>
      </w:pPr>
      <w:r>
        <w:t xml:space="preserve">Trigger</w:t>
      </w:r>
    </w:p>
    <w:p>
      <w:pPr>
        <w:pStyle w:val="FirstParagraph"/>
        <w:ind w:left="0" w:firstLine="0"/>
      </w:pPr>
      <w:r>
        <w:t xml:space="preserve">N/A</w:t>
      </w:r>
    </w:p>
    <w:bookmarkEnd w:id="75"/>
    <w:bookmarkEnd w:id="76"/>
    <w:bookmarkStart w:id="80" w:name="bảng-sp_organization_employment_report"/>
    <w:p>
      <w:pPr>
        <w:pStyle w:val="Heading3"/>
      </w:pPr>
      <w:r>
        <w:t xml:space="preserve">Bảng sp_organization_employment_report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sp_organization_employment_rpt_id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Khóa đại diện cho báo cáo danh sách NHNCK tại tổ chức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sp_organization_employment_rpt_code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kỹ thuật (BK). Map từ PK bảng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‘NHNCK.ORGANIZATION_REPORTS’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data_dt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Thời điểm tạo bản ghi (nguồn: CREATED_AT). Dùng làm căn cứ partition Delta Lake / incremental filter — bảng nguồn có data_change_mode=Append, filter_logic theo created_at (xem BRD/Source/brd_NHNCK.yaml).</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tổ chức kinh doanh chứng khoán.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tổ chức (denormalized).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người hành nghề chứng khoán.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 (denormalized).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hồ sơ chứng chỉ hành nghề (nullable).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hồ sơ chứng chỉ hành nghề (denormalized).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loại chứng chỉ hành nghề tại thời điểm báo cáo.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loại chứng chỉ hành nghề tại thời điểm báo cáo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parent_sp_organization_employment_rpt_id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self-ref — báo cáo gốc được điều chỉnh (nullable).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parent_sp_organization_employment_rpt_code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báo cáo gốc (denormalized).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practitioner_nm_at_rpt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và tên người hành nghề tại thời điểm lập báo cáo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practitioner_birth_dt_at_rpt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sinh người hành nghề tại thời điểm lập báo cáo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practitioner_identity_nbr_at_rpt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định danh cá nhân tại thời điểm lập báo cáo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practitioner_position_at_rpt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Chức vụ của người hành nghề tại tổ chức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practitioner_department_at_rpt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Phòng ban của người hành nghề tại tổ chức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practitioner_workplace_at_rpt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Nơi làm việc của người hành nghề tại thời điểm báo cáo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certificate_nbr_at_rpt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chứng chỉ hành nghề tại thời điểm lập báo cáo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certificate_issue_dt_at_rpt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cấp chứng chỉ hành nghề tại thời điểm lập báo cáo (snapshot).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hire_dt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tuyển dụng vào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termination_dt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chấm dứt hợp đồng lao động (NULL = đang làm việc).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rpt_dt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lập báo cáo.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disciplines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Kỷ luật của người hành nghề tại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Mô tả bổ sung cho báo cáo.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notes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chú nội bộ.</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business_department_nm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phòng nghiệp vụ UBCKNN phụ trách (denormalized text).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rpt_file_path</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Đường dẫn file báo cáo đính kèm.</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termination_file_path</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Đường dẫn file chấm dứt hợp đồng đính kèm.</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external_sync_id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đồng bộ từ hệ thống ngoài (FMS/SCMS).</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organization_status_code_at_rpt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tổ chức tại thời điểm lập báo cáo.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sync_created_tms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TIMESTAMP</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Thời điểm tạo bản ghi tại hệ thống đồng bộ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sync_updated_tms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TIMESTAMP</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Thời điểm cập nhật bản ghi tại hệ thống đồng bộ nguồn.</w:t>
            </w:r>
          </w:p>
        </w:tc>
      </w:tr>
    </w:tbl>
    <w:bookmarkStart w:id="77" w:name="constraint-12"/>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sp_organization_employment_rpt_id</w:t>
            </w:r>
          </w:p>
        </w:tc>
      </w:tr>
    </w:tbl>
    <w:p>
      <w:pPr>
        <w:pStyle w:val="Normal"/>
        <w:ind w:left="0" w:firstLine="0"/>
      </w:pPr>
      <w:r>
        <w:rPr>
          <w:b/>
          <w:bCs/>
        </w:rPr>
        <w:t xml:space="preserve">Khóa phụ (Foreign Key):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parent_sp_organization_employment_rpt_id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sp_organization_employment_report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sp_organization_employment_rpt_id</w:t>
            </w:r>
          </w:p>
        </w:tc>
      </w:tr>
    </w:tbl>
    <w:bookmarkEnd w:id="77"/>
    <w:bookmarkStart w:id="78" w:name="index-12"/>
    <w:p>
      <w:pPr>
        <w:pStyle w:val="Heading4"/>
      </w:pPr>
      <w:r>
        <w:t xml:space="preserve">Index</w:t>
      </w:r>
    </w:p>
    <w:p>
      <w:pPr>
        <w:pStyle w:val="FirstParagraph"/>
        <w:ind w:left="0" w:firstLine="0"/>
      </w:pPr>
      <w:r>
        <w:t xml:space="preserve">N/A</w:t>
      </w:r>
    </w:p>
    <w:bookmarkEnd w:id="78"/>
    <w:bookmarkStart w:id="79" w:name="trigger-12"/>
    <w:p>
      <w:pPr>
        <w:pStyle w:val="Heading4"/>
      </w:pPr>
      <w:r>
        <w:t xml:space="preserve">Trigger</w:t>
      </w:r>
    </w:p>
    <w:p>
      <w:pPr>
        <w:pStyle w:val="FirstParagraph"/>
        <w:ind w:left="0" w:firstLine="0"/>
      </w:pPr>
      <w:r>
        <w:t xml:space="preserve">N/A</w:t>
      </w:r>
    </w:p>
    <w:bookmarkEnd w:id="79"/>
    <w:bookmarkEnd w:id="80"/>
    <w:bookmarkStart w:id="83" w:name="bảng-ra_organization_unit"/>
    <w:p>
      <w:pPr>
        <w:pStyle w:val="Heading3"/>
      </w:pPr>
      <w:r>
        <w:t xml:space="preserve">Bảng ra_organization_unit</w:t>
      </w:r>
    </w:p>
    <w:bookmarkStart w:id="81" w:name="từ-nhnck.units"/>
    <w:p>
      <w:pPr>
        <w:pStyle w:val="Heading4"/>
      </w:pPr>
      <w:r>
        <w:t xml:space="preserve">Từ NHNCK.UNITS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ra_ou_id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ra_ou_code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đơn vị nội bộ UBCKNN.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‘NHNCK.UNITS’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ou_tp_code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‘UNIT’</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Phân loại — Đơn vị (Unit)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ra_ou_nm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đơn vị nội bộ UBCKNN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hierarchy_level_code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Cấp độ trong cây phân cấp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parent_ra_ou_id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đơn vị cha (self-ref)</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parent_ra_ou_code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đơn vị cha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Mô tả chi tiết đơn vị</w:t>
            </w:r>
          </w:p>
        </w:tc>
      </w:tr>
    </w:tbl>
    <w:p>
      <w:pPr>
        <w:pStyle w:val="Normal"/>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ra_ou_id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81"/>
    <w:bookmarkStart w:id="82" w:name="từ-nhnck.departments"/>
    <w:p>
      <w:pPr>
        <w:pStyle w:val="Heading4"/>
      </w:pPr>
      <w:r>
        <w:t xml:space="preserve">Từ NHNCK.DEPARTMENTS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ra_ou_id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ra_ou_code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phòng ban.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‘NHNCK.DEPARTMENTS’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ou_tp_code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‘DEPARTMENT’</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Phân loại — Phòng ban (Department)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ra_ou_nm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phòng ban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hierarchy_level_code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Cấp độ trong cây phân cấp — null cho phòng ban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parent_ra_ou_id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đơn vị cha (UNITS)</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parent_ra_ou_code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đơn vị cha (UNITS)</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Mô tả chi tiết phòng ban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sort_order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Thứ tự sắp xếp phòng ban trong đơn vị</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external_catalog_reference_code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TBD - cần bổ sung mô tả</w:t>
            </w:r>
          </w:p>
        </w:tc>
      </w:tr>
    </w:tbl>
    <w:p>
      <w:pPr>
        <w:pStyle w:val="Normal"/>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ra_ou_id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82"/>
    <w:bookmarkEnd w:id="83"/>
    <w:bookmarkStart w:id="87" w:name="bảng-securities_organization_reference"/>
    <w:p>
      <w:pPr>
        <w:pStyle w:val="Heading3"/>
      </w:pPr>
      <w:r>
        <w:t xml:space="preserve">Bảng securities_organization_reference</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Khóa đại diện cho tổ chức kinh doanh chứng khoán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tổ chức kinh doanh chứng khoán do hệ thống cấp. BK của entity. Map từ ORGANIZATION_CODE.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‘NHNCK.ORGANIZATIONS’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đầy đủ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securities_organization_reference_english_nm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tiếng Anh của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securities_organization_reference_short_nm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viết tắt của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organization_tp_code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tổ chức: 0=Khác, 1=CTCK, 2=QLQ, 3=Ngân hàng.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organization_level_code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Cấp độ phân cấp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parent_securities_organization_reference_id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tự tham chiếu — tổ chức cha trong cấu trúc phân cấp.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parent_securities_organization_reference_code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tổ chức cha.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external_stm_linked_id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liên kết sang hệ thống FMS/SCMS.</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external_stm_sync_id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đồng bộ từ FMS/SCMS.</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legal_representative_nm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người đại diện pháp luật của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license_nbr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giấy phép hoạt động chứng khoán.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license_issuer_nm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cơ quan cấp giấy phép hoạt động.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license_dt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cấp giấy phép hoạt động.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charter_capital_amt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DECIMAL(23,2)</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Vốn điều lệ của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Mô tả chi tiết về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sort_order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Thứ tự sắp xếp hiển thị.</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last_sync_dt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đồng bộ dữ liệu gần nhất.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sync_status_code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đồng bộ: 0=Chưa đồng bộ, 1=Đã đồng bộ, 2=Lỗi.</w:t>
            </w:r>
          </w:p>
        </w:tc>
      </w:tr>
    </w:tbl>
    <w:bookmarkStart w:id="84" w:name="constraint-13"/>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84"/>
    <w:bookmarkStart w:id="85" w:name="index-13"/>
    <w:p>
      <w:pPr>
        <w:pStyle w:val="Heading4"/>
      </w:pPr>
      <w:r>
        <w:t xml:space="preserve">Index</w:t>
      </w:r>
    </w:p>
    <w:p>
      <w:pPr>
        <w:pStyle w:val="FirstParagraph"/>
        <w:ind w:left="0" w:firstLine="0"/>
      </w:pPr>
      <w:r>
        <w:t xml:space="preserve">N/A</w:t>
      </w:r>
    </w:p>
    <w:bookmarkEnd w:id="85"/>
    <w:bookmarkStart w:id="86" w:name="trigger-13"/>
    <w:p>
      <w:pPr>
        <w:pStyle w:val="Heading4"/>
      </w:pPr>
      <w:r>
        <w:t xml:space="preserve">Trigger</w:t>
      </w:r>
    </w:p>
    <w:p>
      <w:pPr>
        <w:pStyle w:val="FirstParagraph"/>
        <w:ind w:left="0" w:firstLine="0"/>
      </w:pPr>
      <w:r>
        <w:t xml:space="preserve">N/A</w:t>
      </w:r>
    </w:p>
    <w:bookmarkEnd w:id="86"/>
    <w:bookmarkEnd w:id="87"/>
    <w:bookmarkStart w:id="91" w:name="bảng-securities_practitioner"/>
    <w:p>
      <w:pPr>
        <w:pStyle w:val="Heading3"/>
      </w:pPr>
      <w:r>
        <w:t xml:space="preserve">Bảng securities_practitioner</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 BK từ PK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‘NHNCK.PROFESSIONALS’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full_nm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và tên đầy đủ của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given_nm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đệm và tên riêng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birth_dt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sinh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birth_year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Năm sinh (lưu dạng chuỗi khi không có ngày tháng đủ)</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gender_code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Giới tính: 0=Nam / 1=Nữ</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education_level_code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Trình độ học vấn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practitioner_registration_tp_code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Hình thức đăng ký hồ sơ: 0=MCĐT/cổng DVC / 1=Nhập tay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practice_status_code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hành nghề chứng khoán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account_status_code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tài khoản người dùng trên cổng NHNCK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tổ chức chứng khoán hiện tại (nullable)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tổ chức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nationality_id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(quốc tịch)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nationality_code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gia/quốc tịch (denormalized)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workplace_nm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Nơi làm việc hiện tại (tên tổ chức — denormalized text tự do)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position_nm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Chức vụ hiện tại (denormalized text tự do)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department_nm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Phòng ban hiện tại (denormalized text tự do)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previous_identity_nbr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 cũ trước khi chuyển sang CCCD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hometown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Quê quán (dữ liệu tích hợp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ethnicity_nm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Dân tộc (dữ liệu tích hợp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religion_nm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Tôn giáo (dữ liệu tích hợp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Nơi sinh (text tự do)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avatar_file_path</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Đường dẫn/URL ảnh đại diện của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place_of_birth_country_id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quốc gia nơi sinh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 nơi sinh (denormalized)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place_of_birth_province_id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tỉnh/thành phố nơi sinh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place_of_birth_province_code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tỉnh/thành phố nơi sinh (denormalized)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place_of_birth_district_id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quận/huyện nơi sinh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place_of_birth_district_code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quận/huyện nơi sinh (denormalized)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sso_sync_status_code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0=chưa chuyển SSO, 1=đã chuyển SSO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identity_and_access_management_user_id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UUID user trên IAM (provisioning SSO)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identity_and_access_management_user_code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user IAM (denormalized lookup)</w:t>
            </w:r>
          </w:p>
        </w:tc>
      </w:tr>
    </w:tbl>
    <w:bookmarkStart w:id="88" w:name="constraint-14"/>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88"/>
    <w:bookmarkStart w:id="89" w:name="index-14"/>
    <w:p>
      <w:pPr>
        <w:pStyle w:val="Heading4"/>
      </w:pPr>
      <w:r>
        <w:t xml:space="preserve">Index</w:t>
      </w:r>
    </w:p>
    <w:p>
      <w:pPr>
        <w:pStyle w:val="FirstParagraph"/>
        <w:ind w:left="0" w:firstLine="0"/>
      </w:pPr>
      <w:r>
        <w:t xml:space="preserve">N/A</w:t>
      </w:r>
    </w:p>
    <w:bookmarkEnd w:id="89"/>
    <w:bookmarkStart w:id="90" w:name="trigger-14"/>
    <w:p>
      <w:pPr>
        <w:pStyle w:val="Heading4"/>
      </w:pPr>
      <w:r>
        <w:t xml:space="preserve">Trigger</w:t>
      </w:r>
    </w:p>
    <w:p>
      <w:pPr>
        <w:pStyle w:val="FirstParagraph"/>
        <w:ind w:left="0" w:firstLine="0"/>
      </w:pPr>
      <w:r>
        <w:t xml:space="preserve">N/A</w:t>
      </w:r>
    </w:p>
    <w:bookmarkEnd w:id="90"/>
    <w:bookmarkEnd w:id="91"/>
    <w:bookmarkStart w:id="95" w:name="bảng-sp_employment_status"/>
    <w:p>
      <w:pPr>
        <w:pStyle w:val="Heading3"/>
      </w:pPr>
      <w:r>
        <w:t xml:space="preserve">Bảng sp_employment_status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sp_employment_status_id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Khóa đại diện cho bản ghi lịch sử công tác / trạng thái việc làm của người hành nghề chứng khoán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sp_employment_status_code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kỹ thuật. BK của entity. Map từ PK bảng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‘NHNCK.PROFESSIONAL_WORK_HISTORIES’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Surrogate key FK đến người hành nghề chứng khoán.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kỹ thuật của người hành nghề (dư thừa).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Surrogate key FK đến tổ chức kinh doanh chứng khoán nơi người hành nghề làm việc.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securities_organization_reference_code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kỹ thuật của tổ chức (dư thừa).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department_nm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đơn vị / phòng ban trong tổ chức tại thời điểm làm việc (snapshot text).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workplace_nm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tổ chức / nơi làm việc dạng text (có thể khác ORGANIZATION_NAME khi tổ chức đổi tên hoặc chưa có trong ORGANIZATIONS).</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employment_start_dt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bắt đầu làm việc tại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employment_end_dt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kết thúc làm việc. Null = đang làm việc.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position_code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chức vụ của người hành nghề tại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position_nm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chức vụ snapshot tại thời điểm ghi nhận.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awards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Thông tin khen thưởng trong thời gian làm việc tại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disciplines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Thông tin kỷ luật trong thời gian làm việc tại tổ chức.</w:t>
            </w:r>
          </w:p>
        </w:tc>
      </w:tr>
    </w:tbl>
    <w:bookmarkStart w:id="92" w:name="constraint-15"/>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sp_employment_status_id</w:t>
            </w:r>
          </w:p>
        </w:tc>
      </w:tr>
    </w:tbl>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bookmarkEnd w:id="92"/>
    <w:bookmarkStart w:id="93" w:name="index-15"/>
    <w:p>
      <w:pPr>
        <w:pStyle w:val="Heading4"/>
      </w:pPr>
      <w:r>
        <w:t xml:space="preserve">Index</w:t>
      </w:r>
    </w:p>
    <w:p>
      <w:pPr>
        <w:pStyle w:val="FirstParagraph"/>
        <w:ind w:left="0" w:firstLine="0"/>
      </w:pPr>
      <w:r>
        <w:t xml:space="preserve">N/A</w:t>
      </w:r>
    </w:p>
    <w:bookmarkEnd w:id="93"/>
    <w:bookmarkStart w:id="94" w:name="trigger-15"/>
    <w:p>
      <w:pPr>
        <w:pStyle w:val="Heading4"/>
      </w:pPr>
      <w:r>
        <w:t xml:space="preserve">Trigger</w:t>
      </w:r>
    </w:p>
    <w:p>
      <w:pPr>
        <w:pStyle w:val="FirstParagraph"/>
        <w:ind w:left="0" w:firstLine="0"/>
      </w:pPr>
      <w:r>
        <w:t xml:space="preserve">N/A</w:t>
      </w:r>
    </w:p>
    <w:bookmarkEnd w:id="94"/>
    <w:bookmarkEnd w:id="95"/>
    <w:bookmarkStart w:id="99" w:name="bảng-sp_reason_change_history"/>
    <w:p>
      <w:pPr>
        <w:pStyle w:val="Heading3"/>
      </w:pPr>
      <w:r>
        <w:t xml:space="preserve">Bảng sp_reason_change_history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sp_reason_change_history_id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sp_reason_change_history_code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bản ghi thay đổi. BK từ PK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‘NHNCK.PROFESSIONAL_HISTORIES’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người hành nghề bị thay đổi thông tin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change_dt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ghi nhận thay đổi thông tin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change_reason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Lý do cập nhật thông tin người hành nghề</w:t>
            </w:r>
          </w:p>
        </w:tc>
      </w:tr>
    </w:tbl>
    <w:bookmarkStart w:id="96" w:name="constraint-16"/>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sp_reason_change_history_id</w:t>
            </w:r>
          </w:p>
        </w:tc>
      </w:tr>
    </w:tbl>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bookmarkEnd w:id="96"/>
    <w:bookmarkStart w:id="97" w:name="index-16"/>
    <w:p>
      <w:pPr>
        <w:pStyle w:val="Heading4"/>
      </w:pPr>
      <w:r>
        <w:t xml:space="preserve">Index</w:t>
      </w:r>
    </w:p>
    <w:p>
      <w:pPr>
        <w:pStyle w:val="FirstParagraph"/>
        <w:ind w:left="0" w:firstLine="0"/>
      </w:pPr>
      <w:r>
        <w:t xml:space="preserve">N/A</w:t>
      </w:r>
    </w:p>
    <w:bookmarkEnd w:id="97"/>
    <w:bookmarkStart w:id="98" w:name="trigger-16"/>
    <w:p>
      <w:pPr>
        <w:pStyle w:val="Heading4"/>
      </w:pPr>
      <w:r>
        <w:t xml:space="preserve">Trigger</w:t>
      </w:r>
    </w:p>
    <w:p>
      <w:pPr>
        <w:pStyle w:val="FirstParagraph"/>
        <w:ind w:left="0" w:firstLine="0"/>
      </w:pPr>
      <w:r>
        <w:t xml:space="preserve">N/A</w:t>
      </w:r>
    </w:p>
    <w:bookmarkEnd w:id="98"/>
    <w:bookmarkEnd w:id="99"/>
    <w:bookmarkStart w:id="103" w:name="bảng-sp_related_party"/>
    <w:p>
      <w:pPr>
        <w:pStyle w:val="Heading3"/>
      </w:pPr>
      <w:r>
        <w:t xml:space="preserve">Bảng sp_related_party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sp_related_party_id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sp_related_party_code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quan hệ (PK nguồn). BK</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‘NHNCK.PROFESSIONAL_RELATIONSHIPS’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Securities Practitioner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 chứng khoán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rltnp_tp_code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quan hệ (1: Vợ/Chồng, 2: Con, 3: Bố, 4: Mẹ, 5: Ông, 6: Bà)</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related_individual_full_nm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và tên người thân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related_individual_birth_year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Năm sinh người thân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related_individual_adr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chỉ người thân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related_individual_occupation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Nghề nghiệp người thân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related_individual_workplace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Nơi làm việc người thân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related_individual_identity_nbr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CMND/CCCD người thân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country_id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quốc gia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chú</w:t>
            </w:r>
          </w:p>
        </w:tc>
      </w:tr>
    </w:tbl>
    <w:bookmarkStart w:id="100" w:name="constraint-17"/>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sp_related_party_id</w:t>
            </w:r>
          </w:p>
        </w:tc>
      </w:tr>
    </w:tbl>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bookmarkEnd w:id="100"/>
    <w:bookmarkStart w:id="101" w:name="index-17"/>
    <w:p>
      <w:pPr>
        <w:pStyle w:val="Heading4"/>
      </w:pPr>
      <w:r>
        <w:t xml:space="preserve">Index</w:t>
      </w:r>
    </w:p>
    <w:p>
      <w:pPr>
        <w:pStyle w:val="FirstParagraph"/>
        <w:ind w:left="0" w:firstLine="0"/>
      </w:pPr>
      <w:r>
        <w:t xml:space="preserve">N/A</w:t>
      </w:r>
    </w:p>
    <w:bookmarkEnd w:id="101"/>
    <w:bookmarkStart w:id="102" w:name="trigger-17"/>
    <w:p>
      <w:pPr>
        <w:pStyle w:val="Heading4"/>
      </w:pPr>
      <w:r>
        <w:t xml:space="preserve">Trigger</w:t>
      </w:r>
    </w:p>
    <w:p>
      <w:pPr>
        <w:pStyle w:val="FirstParagraph"/>
        <w:ind w:left="0" w:firstLine="0"/>
      </w:pPr>
      <w:r>
        <w:t xml:space="preserve">N/A</w:t>
      </w:r>
    </w:p>
    <w:bookmarkEnd w:id="102"/>
    <w:bookmarkEnd w:id="103"/>
    <w:bookmarkStart w:id="107" w:name="bảng-sp_license_application_fee"/>
    <w:p>
      <w:pPr>
        <w:pStyle w:val="Heading3"/>
      </w:pPr>
      <w:r>
        <w:t xml:space="preserve">Bảng sp_license_application_fee</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sp_license_application_fee_id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Surrogate primary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sp_license_application_fee_code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Business key từ APPLICATION_FEES.ID</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‘NHNCK.APPLICATION_FEES’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License Application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hồ sơ đăng ký (lookup pair)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Securities Practitioner (redundant — derive được từ Application)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chuyên viên (lookup pair)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fee_tp_code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phí: 1=Phí thi 2=Phí phúc khảo 3=Phí cấp chứng chỉ</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fee_content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Nội dung khoản phí</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fee_amt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DECIMAL(23,2)</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tiền phí (VNĐ)</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payment_request_dt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yêu cầu nộp phí</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payment_dt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thanh toán thực tế</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payment_expiry_dt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hết hạn thanh toán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payment_evidence_file_path</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Đường dẫn chứng từ thanh toán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chú</w:t>
            </w:r>
          </w:p>
        </w:tc>
      </w:tr>
    </w:tbl>
    <w:bookmarkStart w:id="104" w:name="constraint-18"/>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sp_license_application_fee_id</w:t>
            </w:r>
          </w:p>
        </w:tc>
      </w:tr>
    </w:tbl>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bookmarkEnd w:id="104"/>
    <w:bookmarkStart w:id="105" w:name="index-18"/>
    <w:p>
      <w:pPr>
        <w:pStyle w:val="Heading4"/>
      </w:pPr>
      <w:r>
        <w:t xml:space="preserve">Index</w:t>
      </w:r>
    </w:p>
    <w:p>
      <w:pPr>
        <w:pStyle w:val="FirstParagraph"/>
        <w:ind w:left="0" w:firstLine="0"/>
      </w:pPr>
      <w:r>
        <w:t xml:space="preserve">N/A</w:t>
      </w:r>
    </w:p>
    <w:bookmarkEnd w:id="105"/>
    <w:bookmarkStart w:id="106" w:name="trigger-18"/>
    <w:p>
      <w:pPr>
        <w:pStyle w:val="Heading4"/>
      </w:pPr>
      <w:r>
        <w:t xml:space="preserve">Trigger</w:t>
      </w:r>
    </w:p>
    <w:p>
      <w:pPr>
        <w:pStyle w:val="FirstParagraph"/>
        <w:ind w:left="0" w:firstLine="0"/>
      </w:pPr>
      <w:r>
        <w:t xml:space="preserve">N/A</w:t>
      </w:r>
    </w:p>
    <w:bookmarkEnd w:id="106"/>
    <w:bookmarkEnd w:id="107"/>
    <w:bookmarkStart w:id="111" w:name="bảng-cl_application_status"/>
    <w:p>
      <w:pPr>
        <w:pStyle w:val="Heading3"/>
      </w:pPr>
      <w:r>
        <w:t xml:space="preserve">Bảng cl_application_status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cl_application_status_id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cl_application_status_code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trạng thái hồ sơ — BK của entity.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‘NHNCK.APPLICATION_STATUSES’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cl_application_status_nm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trạng thái hồ sơ hiển thị trên giao diện.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label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Nhãn hiển thị ngắn gọn trên badge/tag.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Mô tả chi tiết trạng thái.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sort_order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Thứ tự sắp xếp hiển thị (số nhỏ hơn hiển thị trước).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active_ind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đang kích hoạt/hiệu lực.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original_data_ind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dữ liệu gốc của hệ thống (không được xóa).</w:t>
            </w:r>
          </w:p>
        </w:tc>
      </w:tr>
    </w:tbl>
    <w:bookmarkStart w:id="108" w:name="constraint-19"/>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cl_application_status_id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108"/>
    <w:bookmarkStart w:id="109" w:name="index-19"/>
    <w:p>
      <w:pPr>
        <w:pStyle w:val="Heading4"/>
      </w:pPr>
      <w:r>
        <w:t xml:space="preserve">Index</w:t>
      </w:r>
    </w:p>
    <w:p>
      <w:pPr>
        <w:pStyle w:val="FirstParagraph"/>
        <w:ind w:left="0" w:firstLine="0"/>
      </w:pPr>
      <w:r>
        <w:t xml:space="preserve">N/A</w:t>
      </w:r>
    </w:p>
    <w:bookmarkEnd w:id="109"/>
    <w:bookmarkStart w:id="110" w:name="trigger-19"/>
    <w:p>
      <w:pPr>
        <w:pStyle w:val="Heading4"/>
      </w:pPr>
      <w:r>
        <w:t xml:space="preserve">Trigger</w:t>
      </w:r>
    </w:p>
    <w:p>
      <w:pPr>
        <w:pStyle w:val="FirstParagraph"/>
        <w:ind w:left="0" w:firstLine="0"/>
      </w:pPr>
      <w:r>
        <w:t xml:space="preserve">N/A</w:t>
      </w:r>
    </w:p>
    <w:bookmarkEnd w:id="110"/>
    <w:bookmarkEnd w:id="111"/>
    <w:bookmarkStart w:id="115" w:name="bảng-cl_document"/>
    <w:p>
      <w:pPr>
        <w:pStyle w:val="Heading3"/>
      </w:pPr>
      <w:r>
        <w:t xml:space="preserve">Bảng cl_document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tài liệu — BK của entity.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‘NHNCK.DOCUMENTS’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cl_document_nm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tài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legal_reference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Trích dẫn căn cứ pháp lý liên quan đến tài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sort_order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Thứ tự sắp xếp hiển thị (số nhỏ hơn hiển thị trước).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active_ind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đang kích hoạt/hiệu lực.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original_data_ind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dữ liệu gốc của hệ thống (không được xóa).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public_service_portal_code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đồng bộ chuyên ngành trên hệ thống Cổng Dịch vụ công quốc gia (MCĐT).</w:t>
            </w:r>
          </w:p>
        </w:tc>
      </w:tr>
    </w:tbl>
    <w:bookmarkStart w:id="112" w:name="constraint-20"/>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cl_document_id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112"/>
    <w:bookmarkStart w:id="113" w:name="index-20"/>
    <w:p>
      <w:pPr>
        <w:pStyle w:val="Heading4"/>
      </w:pPr>
      <w:r>
        <w:t xml:space="preserve">Index</w:t>
      </w:r>
    </w:p>
    <w:p>
      <w:pPr>
        <w:pStyle w:val="FirstParagraph"/>
        <w:ind w:left="0" w:firstLine="0"/>
      </w:pPr>
      <w:r>
        <w:t xml:space="preserve">N/A</w:t>
      </w:r>
    </w:p>
    <w:bookmarkEnd w:id="113"/>
    <w:bookmarkStart w:id="114" w:name="trigger-20"/>
    <w:p>
      <w:pPr>
        <w:pStyle w:val="Heading4"/>
      </w:pPr>
      <w:r>
        <w:t xml:space="preserve">Trigger</w:t>
      </w:r>
    </w:p>
    <w:p>
      <w:pPr>
        <w:pStyle w:val="FirstParagraph"/>
        <w:ind w:left="0" w:firstLine="0"/>
      </w:pPr>
      <w:r>
        <w:t xml:space="preserve">N/A</w:t>
      </w:r>
    </w:p>
    <w:bookmarkEnd w:id="114"/>
    <w:bookmarkEnd w:id="115"/>
    <w:bookmarkStart w:id="119" w:name="bảng-cl_specialization"/>
    <w:p>
      <w:pPr>
        <w:pStyle w:val="Heading3"/>
      </w:pPr>
      <w:r>
        <w:t xml:space="preserve">Bảng cl_specialization</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cl_specialization_id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cl_specialization_code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chuyên ngành CCHN — BK của entity.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‘NHNCK.SPECIALIZATIONS’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cl_specialization_nm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chuyên ngành CCHN (VD: Phân tích đầu tư, Quản lý quỹ…).</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legal_reference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Trích dẫn căn cứ pháp lý liên quan đến chuyên ngành.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active_ind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đang kích hoạt/hiệu lực.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original_data_ind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Cờ dữ liệu gốc của hệ thống (không được xóa).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public_service_portal_code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đồng bộ chuyên ngành trên hệ thống Cổng Dịch vụ công quốc gia (MCĐT).</w:t>
            </w:r>
          </w:p>
        </w:tc>
      </w:tr>
    </w:tbl>
    <w:bookmarkStart w:id="116" w:name="constraint-21"/>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cl_specialization_id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116"/>
    <w:bookmarkStart w:id="117" w:name="index-21"/>
    <w:p>
      <w:pPr>
        <w:pStyle w:val="Heading4"/>
      </w:pPr>
      <w:r>
        <w:t xml:space="preserve">Index</w:t>
      </w:r>
    </w:p>
    <w:p>
      <w:pPr>
        <w:pStyle w:val="FirstParagraph"/>
        <w:ind w:left="0" w:firstLine="0"/>
      </w:pPr>
      <w:r>
        <w:t xml:space="preserve">N/A</w:t>
      </w:r>
    </w:p>
    <w:bookmarkEnd w:id="117"/>
    <w:bookmarkStart w:id="118" w:name="trigger-21"/>
    <w:p>
      <w:pPr>
        <w:pStyle w:val="Heading4"/>
      </w:pPr>
      <w:r>
        <w:t xml:space="preserve">Trigger</w:t>
      </w:r>
    </w:p>
    <w:p>
      <w:pPr>
        <w:pStyle w:val="FirstParagraph"/>
        <w:ind w:left="0" w:firstLine="0"/>
      </w:pPr>
      <w:r>
        <w:t xml:space="preserve">N/A</w:t>
      </w:r>
    </w:p>
    <w:bookmarkEnd w:id="118"/>
    <w:bookmarkEnd w:id="119"/>
    <w:bookmarkStart w:id="123" w:name="bảng-individual"/>
    <w:p>
      <w:pPr>
        <w:pStyle w:val="Heading3"/>
      </w:pPr>
      <w:r>
        <w:t xml:space="preserve">Bảng individual</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individual_id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individual_code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CMND/CCCD/Hộ chiếu của người hành nghề. BK duy nhất của entity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‘NHNCK.IDENTITY_INFO_C06S’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full_nm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và tên đầy đủ của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given_nm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đệm và tên riêng (tên gọi) của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birth_dt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sinh (trong bản ghi vi phạm, snapshot tại thời điểm ghi)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birth_year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Năm sinh (lưu dạng chuỗi, dùng khi chỉ biết năm không có ngày tháng)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gender_code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Giới tính: 0=Nam, 1=Nữ</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ethnicity_nm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Dân tộc (theo dữ liệu C06 CSDL quốc gia về dân cư)</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religion_nm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Tôn giáo (theo dữ liệu C06 CSDL quốc gia về dân cư)</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 theo chuẩn ISO 3166-1 alpha-2</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place_of_birth_description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Nơi sinh của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 nơi sinh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place_of_birth_province_code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tỉnh/thành phố nơi sinh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place_of_birth_district_code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quận/huyện nơi sinh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hometown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Quê quán theo C06 CSDL quốc gia về dân cư</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father_full_nm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tên đầy đủ của bố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father_country_code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tịch của bố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father_identity_nbr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CMND/CCCD của bố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father_previous_identity_nbr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 cũ của bố (trước khi đổi CCCD,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mother_full_nm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tên đầy đủ của mẹ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mother_country_code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tịch của mẹ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mother_identity_nbr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CMND/CCCD của mẹ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mother_previous_identity_nbr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 cũ của mẹ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spouse_full_nm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Họ tên đầy đủ của vợ/chồng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spouse_country_code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tịch của vợ/chồng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spouse_identity_nbr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CMND/CCCD của vợ/chồng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spouse_previous_identity_nbr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 cũ của vợ/chồng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updated_by_officer_id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-&gt; USERS: Người cập nhật thông tin C06 lần cuối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updated_by_officer_code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cán bộ cập nhật (denormalized lookup)</w:t>
            </w:r>
          </w:p>
        </w:tc>
      </w:tr>
    </w:tbl>
    <w:bookmarkStart w:id="120" w:name="constraint-22"/>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individual_id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120"/>
    <w:bookmarkStart w:id="121" w:name="index-22"/>
    <w:p>
      <w:pPr>
        <w:pStyle w:val="Heading4"/>
      </w:pPr>
      <w:r>
        <w:t xml:space="preserve">Index</w:t>
      </w:r>
    </w:p>
    <w:p>
      <w:pPr>
        <w:pStyle w:val="FirstParagraph"/>
        <w:ind w:left="0" w:firstLine="0"/>
      </w:pPr>
      <w:r>
        <w:t xml:space="preserve">N/A</w:t>
      </w:r>
    </w:p>
    <w:bookmarkEnd w:id="121"/>
    <w:bookmarkStart w:id="122" w:name="trigger-22"/>
    <w:p>
      <w:pPr>
        <w:pStyle w:val="Heading4"/>
      </w:pPr>
      <w:r>
        <w:t xml:space="preserve">Trigger</w:t>
      </w:r>
    </w:p>
    <w:p>
      <w:pPr>
        <w:pStyle w:val="FirstParagraph"/>
        <w:ind w:left="0" w:firstLine="0"/>
      </w:pPr>
      <w:r>
        <w:t xml:space="preserve">N/A</w:t>
      </w:r>
    </w:p>
    <w:bookmarkEnd w:id="122"/>
    <w:bookmarkEnd w:id="123"/>
    <w:bookmarkStart w:id="127" w:name="X108c149d62fa3dc29bca805751a86d0fd44a611"/>
    <w:p>
      <w:pPr>
        <w:pStyle w:val="Heading3"/>
      </w:pPr>
      <w:r>
        <w:t xml:space="preserve">Bảng sp_license_certificate_status_change_history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sp_license_certificate_status_change_history_id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sp_license_certificate_status_change_history_code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(BK từ PK nguồn — nguồn không có cột mã nghiệp vụ riêng)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‘NHNCK.CERTIFICATE_RECORD_STATUS_HISTORIES’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data_dt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Thời điểm ghi nhận thay đổi trạng thái CCHN (nguồn: CREATED_AT). Dùng làm căn cứ partition Delta Lake / incremental filter — bảng nguồn là Fact Append (insert-only, xem BRD/Source/brd_NHNCK.yaml).</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chứng chỉ hành nghề bị thay đổi trạng thái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chứng chỉ hành nghề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update_tp</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cập nhật trạng thái CCHN (chuỗi mô tả hành động thay đổi)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old_certificate_status_code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CCHN trước khi thay đổi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new_certificate_status_code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CCHN sau khi thay đổi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quyết định hành chính liên quan đến lần thay đổi trạng thái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quyết định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change_reason</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Lý do thực hiện thao tác hoặc thay đổi</w:t>
            </w:r>
          </w:p>
        </w:tc>
      </w:tr>
    </w:tbl>
    <w:bookmarkStart w:id="124" w:name="constraint-23"/>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sp_license_certificate_status_change_history_id</w:t>
            </w:r>
          </w:p>
        </w:tc>
      </w:tr>
    </w:tbl>
    <w:p>
      <w:pPr>
        <w:pStyle w:val="Normal"/>
        <w:ind w:left="0" w:firstLine="0"/>
      </w:pPr>
      <w:r>
        <w:rPr>
          <w:b/>
          <w:bCs/>
        </w:rPr>
        <w:t xml:space="preserve">Khóa phụ (Foreign Key):</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sp_license_certificate_document_id</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sp_license_decision_document_id</w:t>
            </w:r>
          </w:p>
        </w:tc>
      </w:tr>
    </w:tbl>
    <w:bookmarkEnd w:id="124"/>
    <w:bookmarkStart w:id="125" w:name="index-23"/>
    <w:p>
      <w:pPr>
        <w:pStyle w:val="Heading4"/>
      </w:pPr>
      <w:r>
        <w:t xml:space="preserve">Index</w:t>
      </w:r>
    </w:p>
    <w:p>
      <w:pPr>
        <w:pStyle w:val="FirstParagraph"/>
        <w:ind w:left="0" w:firstLine="0"/>
      </w:pPr>
      <w:r>
        <w:t xml:space="preserve">N/A</w:t>
      </w:r>
    </w:p>
    <w:bookmarkEnd w:id="125"/>
    <w:bookmarkStart w:id="126" w:name="trigger-23"/>
    <w:p>
      <w:pPr>
        <w:pStyle w:val="Heading4"/>
      </w:pPr>
      <w:r>
        <w:t xml:space="preserve">Trigger</w:t>
      </w:r>
    </w:p>
    <w:p>
      <w:pPr>
        <w:pStyle w:val="FirstParagraph"/>
        <w:ind w:left="0" w:firstLine="0"/>
      </w:pPr>
      <w:r>
        <w:t xml:space="preserve">N/A</w:t>
      </w:r>
    </w:p>
    <w:bookmarkEnd w:id="126"/>
    <w:bookmarkEnd w:id="127"/>
    <w:bookmarkStart w:id="131" w:name="X3bae675495f747225ae5542f7246383d6c72e4a"/>
    <w:p>
      <w:pPr>
        <w:pStyle w:val="Heading3"/>
      </w:pPr>
      <w:r>
        <w:t xml:space="preserve">Bảng sp_post_certification_training_course</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sp_post_certification_training_course_id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sp_post_certification_training_course_code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khóa học/lớp học. BK duy nhất của entity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‘NHNCK.POST_CERT_TRAINING_COURSES’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training_course_nm</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Tên khóa học/lớp học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training_class_code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lớp học (định danh lớp cụ thể trong khóa)</w:t>
            </w:r>
          </w:p>
        </w:tc>
      </w:tr>
    </w:tbl>
    <w:bookmarkStart w:id="128" w:name="constraint-24"/>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sp_post_certification_training_course_id</w:t>
            </w:r>
          </w:p>
        </w:tc>
      </w:tr>
    </w:tbl>
    <w:p>
      <w:pPr>
        <w:pStyle w:val="Normal"/>
        <w:ind w:left="0" w:firstLine="0"/>
      </w:pPr>
      <w:r>
        <w:rPr>
          <w:b/>
          <w:bCs/>
        </w:rPr>
        <w:t xml:space="preserve">Khóa phụ (Foreign Key):</w:t>
      </w:r>
    </w:p>
    <w:p>
      <w:pPr>
        <w:pStyle w:val="Normal"/>
        <w:ind w:left="0" w:firstLine="0"/>
      </w:pPr>
      <w:r>
        <w:rPr>
          <w:i/>
          <w:iCs/>
        </w:rPr>
        <w:t xml:space="preserve">Không có Foreign Key.</w:t>
      </w:r>
    </w:p>
    <w:bookmarkEnd w:id="128"/>
    <w:bookmarkStart w:id="129" w:name="index-24"/>
    <w:p>
      <w:pPr>
        <w:pStyle w:val="Heading4"/>
      </w:pPr>
      <w:r>
        <w:t xml:space="preserve">Index</w:t>
      </w:r>
    </w:p>
    <w:p>
      <w:pPr>
        <w:pStyle w:val="FirstParagraph"/>
        <w:ind w:left="0" w:firstLine="0"/>
      </w:pPr>
      <w:r>
        <w:t xml:space="preserve">N/A</w:t>
      </w:r>
    </w:p>
    <w:bookmarkEnd w:id="129"/>
    <w:bookmarkStart w:id="130" w:name="trigger-24"/>
    <w:p>
      <w:pPr>
        <w:pStyle w:val="Heading4"/>
      </w:pPr>
      <w:r>
        <w:t xml:space="preserve">Trigger</w:t>
      </w:r>
    </w:p>
    <w:p>
      <w:pPr>
        <w:pStyle w:val="FirstParagraph"/>
        <w:ind w:left="0" w:firstLine="0"/>
      </w:pPr>
      <w:r>
        <w:t xml:space="preserve">N/A</w:t>
      </w:r>
    </w:p>
    <w:bookmarkEnd w:id="130"/>
    <w:bookmarkEnd w:id="131"/>
    <w:bookmarkStart w:id="135" w:name="Xf1e06ea5fcf226a7147121fb4ebd74ec6b2dead"/>
    <w:p>
      <w:pPr>
        <w:pStyle w:val="Heading3"/>
      </w:pPr>
      <w:r>
        <w:t xml:space="preserve">Bảng sp_post_certification_training_result</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sp_post_certification_training_result_id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 tự sinh (surrogate key)</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sp_post_certification_training_result_code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định danh (BK từ PK nguồn — nguồn không có cột mã nghiệp vụ riêng)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‘NHNCK.POST_CERT_TRAINING_RESULTS’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nguồn dữ liệu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người hành nghề tham gia đào tạo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sp_post_certification_training_course_id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khóa bồi dưỡng sau cấp CCHN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sp_post_certification_training_course_code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khóa bồi dưỡng (denormalized lookup)</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training_start_dt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bắt đầu tham gia khóa bồi dưỡng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training_end_dt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kết thúc tham gia khóa bồi dưỡng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training_hours</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INT</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giờ đào tạo</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training_result_status_code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Trạng thái kết quả khóa bồi dưỡng (Đạt/Không đạt — suy đoán từ NUMBER(1,0))</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training_cl_result_code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Phân loại kết quả khóa bồi dưỡng (VD: Giỏi/Khá/Trung bình — suy đoán)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note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Ghi chú</w:t>
            </w:r>
          </w:p>
        </w:tc>
      </w:tr>
    </w:tbl>
    <w:bookmarkStart w:id="132" w:name="constraint-25"/>
    <w:p>
      <w:pPr>
        <w:pStyle w:val="Heading4"/>
      </w:pPr>
      <w:r>
        <w:t xml:space="preserve">Constraint</w:t>
      </w:r>
    </w:p>
    <w:p>
      <w:pPr>
        <w:pStyle w:val="FirstParagraph"/>
        <w:ind w:left="0" w:firstLine="0"/>
      </w:pPr>
      <w:r>
        <w:rPr>
          <w:b/>
          <w:bCs/>
        </w:rPr>
        <w:t xml:space="preserve">Khóa chính (Primary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tcW w:w="907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r>
      <w:tr>
        <w:tc>
          <w:tcPr>
            <w:tcW w:w="907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sp_post_certification_training_result_id</w:t>
            </w:r>
          </w:p>
        </w:tc>
      </w:tr>
    </w:tbl>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bookmarkEnd w:id="132"/>
    <w:bookmarkStart w:id="133" w:name="index-25"/>
    <w:p>
      <w:pPr>
        <w:pStyle w:val="Heading4"/>
      </w:pPr>
      <w:r>
        <w:t xml:space="preserve">Index</w:t>
      </w:r>
    </w:p>
    <w:p>
      <w:pPr>
        <w:pStyle w:val="FirstParagraph"/>
        <w:ind w:left="0" w:firstLine="0"/>
      </w:pPr>
      <w:r>
        <w:t xml:space="preserve">N/A</w:t>
      </w:r>
    </w:p>
    <w:bookmarkEnd w:id="133"/>
    <w:bookmarkStart w:id="134" w:name="trigger-25"/>
    <w:p>
      <w:pPr>
        <w:pStyle w:val="Heading4"/>
      </w:pPr>
      <w:r>
        <w:t xml:space="preserve">Trigger</w:t>
      </w:r>
    </w:p>
    <w:p>
      <w:pPr>
        <w:pStyle w:val="FirstParagraph"/>
        <w:ind w:left="0" w:firstLine="0"/>
      </w:pPr>
      <w:r>
        <w:t xml:space="preserve">N/A</w:t>
      </w:r>
    </w:p>
    <w:bookmarkEnd w:id="134"/>
    <w:bookmarkEnd w:id="135"/>
    <w:bookmarkStart w:id="138" w:name="bảng-ip_alternative_identification"/>
    <w:p>
      <w:pPr>
        <w:pStyle w:val="Heading3"/>
      </w:pPr>
      <w:r>
        <w:t xml:space="preserve">Bảng ip_alternative_identification</w:t>
      </w:r>
    </w:p>
    <w:bookmarkStart w:id="136" w:name="từ-nhnck.professionals"/>
    <w:p>
      <w:pPr>
        <w:pStyle w:val="Heading4"/>
      </w:pPr>
      <w:r>
        <w:t xml:space="preserve">Từ NHNCK.PROFESSIONALS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Securities Practitioner.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‘NHNCK.PROFESSIONALS’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identification_tp_code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giấy tờ định danh.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identification_nbr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giấy tờ định danh (CMND/CCCD/Hộ chiếu).</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identification_issue_dt</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DATE</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Ngày cấp giấy tờ định danh.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identification_issue_place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Nơi cấp giấy tờ định danh.</w:t>
            </w:r>
          </w:p>
        </w:tc>
      </w:tr>
    </w:tbl>
    <w:p>
      <w:pPr>
        <w:pStyle w:val="Normal"/>
        <w:ind w:left="0" w:firstLine="0"/>
      </w:pPr>
      <w:r>
        <w:rPr>
          <w:b/>
          <w:bCs/>
        </w:rPr>
        <w:t xml:space="preserve">Khóa chính (Primary Key):</w:t>
      </w:r>
    </w:p>
    <w:p>
      <w:pPr>
        <w:pStyle w:val="Normal"/>
        <w:ind w:left="0" w:firstLine="0"/>
      </w:pPr>
      <w:r>
        <w:rPr>
          <w:i/>
          <w:iCs/>
        </w:rPr>
        <w:t xml:space="preserve">Không có Primary Key.</w:t>
      </w:r>
    </w:p>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136"/>
    <w:bookmarkStart w:id="137" w:name="từ-nhnck.identity_info_c06s"/>
    <w:p>
      <w:pPr>
        <w:pStyle w:val="Heading4"/>
      </w:pPr>
      <w:r>
        <w:t xml:space="preserve">Từ NHNCK.IDENTITY_INFO_C06S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Individual.</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CMND/CCCD/Hộ chiếu của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‘NHNCK.IDENTITY_INFO_C06S’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identification_tp_code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‘NATIONAL_ID’</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giấy tờ định danh.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identification_nbr</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CMND/CCCD/Hộ chiếu của người hành nghề.</w:t>
            </w:r>
          </w:p>
        </w:tc>
      </w:tr>
    </w:tbl>
    <w:p>
      <w:pPr>
        <w:pStyle w:val="Normal"/>
        <w:ind w:left="0" w:firstLine="0"/>
      </w:pPr>
      <w:r>
        <w:rPr>
          <w:b/>
          <w:bCs/>
        </w:rPr>
        <w:t xml:space="preserve">Khóa chính (Primary Key):</w:t>
      </w:r>
    </w:p>
    <w:p>
      <w:pPr>
        <w:pStyle w:val="Normal"/>
        <w:ind w:left="0" w:firstLine="0"/>
      </w:pPr>
      <w:r>
        <w:rPr>
          <w:i/>
          <w:iCs/>
        </w:rPr>
        <w:t xml:space="preserve">Không có Primary Key.</w:t>
      </w:r>
    </w:p>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individual</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individual_id</w:t>
            </w:r>
          </w:p>
        </w:tc>
      </w:tr>
    </w:tbl>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137"/>
    <w:bookmarkEnd w:id="138"/>
    <w:bookmarkStart w:id="142" w:name="bảng-ip_electronic_address"/>
    <w:p>
      <w:pPr>
        <w:pStyle w:val="Heading3"/>
      </w:pPr>
      <w:r>
        <w:t xml:space="preserve">Bảng ip_electronic_address</w:t>
      </w:r>
    </w:p>
    <w:bookmarkStart w:id="139" w:name="từ-nhnck.units-1"/>
    <w:p>
      <w:pPr>
        <w:pStyle w:val="Heading4"/>
      </w:pPr>
      <w:r>
        <w:t xml:space="preserve">Từ NHNCK.UNITS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Regulatory Authority Organization Unit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đơn vị</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‘NHNCK.UNITS’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‘EMAIL’</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email</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Email đơn vị</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‘FAX’</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fax</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fax đơn vị</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‘PHONE’</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điện thoại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điện thoại đơn vị</w:t>
            </w:r>
          </w:p>
        </w:tc>
      </w:tr>
    </w:tbl>
    <w:p>
      <w:pPr>
        <w:pStyle w:val="Normal"/>
        <w:ind w:left="0" w:firstLine="0"/>
      </w:pPr>
      <w:r>
        <w:rPr>
          <w:b/>
          <w:bCs/>
        </w:rPr>
        <w:t xml:space="preserve">Khóa chính (Primary Key):</w:t>
      </w:r>
    </w:p>
    <w:p>
      <w:pPr>
        <w:pStyle w:val="Normal"/>
        <w:ind w:left="0" w:firstLine="0"/>
      </w:pPr>
      <w:r>
        <w:rPr>
          <w:i/>
          <w:iCs/>
        </w:rPr>
        <w:t xml:space="preserve">Không có Primary Key.</w:t>
      </w:r>
    </w:p>
    <w:p>
      <w:pPr>
        <w:pStyle w:val="Normal"/>
        <w:ind w:left="0" w:firstLine="0"/>
      </w:pPr>
      <w:r>
        <w:rPr>
          <w:b/>
          <w:bCs/>
        </w:rPr>
        <w:t xml:space="preserve">Khóa phụ (Foreign Key):</w:t>
      </w:r>
    </w:p>
    <w:p>
      <w:pPr>
        <w:pStyle w:val="Normal"/>
        <w:ind w:left="0" w:firstLine="0"/>
      </w:pPr>
      <w:r>
        <w:rPr>
          <w:i/>
          <w:iCs/>
        </w:rPr>
        <w:t xml:space="preserve">Không có Foreign Key.</w:t>
      </w:r>
    </w:p>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139"/>
    <w:bookmarkStart w:id="140" w:name="từ-nhnck.organizations"/>
    <w:p>
      <w:pPr>
        <w:pStyle w:val="Heading4"/>
      </w:pPr>
      <w:r>
        <w:t xml:space="preserve">Từ NHNCK.ORGANIZATIONS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Securities Organization Reference.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‘NHNCK.ORGANIZATIONS’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‘EMAIL’</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email.</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chỉ email của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‘FAX’</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fax.</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fax của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‘MOBILE’</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số di động.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di động của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‘PHONE’</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điện thoại.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điện thoại cố định của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‘WEBSITE’</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website.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chỉ website của tổ chức.</w:t>
            </w:r>
          </w:p>
        </w:tc>
      </w:tr>
    </w:tbl>
    <w:p>
      <w:pPr>
        <w:pStyle w:val="Normal"/>
        <w:ind w:left="0" w:firstLine="0"/>
      </w:pPr>
      <w:r>
        <w:rPr>
          <w:b/>
          <w:bCs/>
        </w:rPr>
        <w:t xml:space="preserve">Khóa chính (Primary Key):</w:t>
      </w:r>
    </w:p>
    <w:p>
      <w:pPr>
        <w:pStyle w:val="Normal"/>
        <w:ind w:left="0" w:firstLine="0"/>
      </w:pPr>
      <w:r>
        <w:rPr>
          <w:i/>
          <w:iCs/>
        </w:rPr>
        <w:t xml:space="preserve">Không có Primary Key.</w:t>
      </w:r>
    </w:p>
    <w:p>
      <w:pPr>
        <w:pStyle w:val="Normal"/>
        <w:ind w:left="0" w:firstLine="0"/>
      </w:pPr>
      <w:r>
        <w:rPr>
          <w:b/>
          <w:bCs/>
        </w:rPr>
        <w:t xml:space="preserve">Khóa phụ (Foreign Key):</w:t>
      </w:r>
    </w:p>
    <w:p>
      <w:pPr>
        <w:pStyle w:val="Normal"/>
        <w:ind w:left="0" w:firstLine="0"/>
      </w:pPr>
      <w:r>
        <w:rPr>
          <w:i/>
          <w:iCs/>
        </w:rPr>
        <w:t xml:space="preserve">Không có Foreign Key.</w:t>
      </w:r>
    </w:p>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140"/>
    <w:bookmarkStart w:id="141" w:name="từ-nhnck.professionals-1"/>
    <w:p>
      <w:pPr>
        <w:pStyle w:val="Heading4"/>
      </w:pPr>
      <w:r>
        <w:t xml:space="preserve">Từ NHNCK.PROFESSIONALS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Securities Practitioner.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‘NHNCK.PROFESSIONALS’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‘EMAIL’</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email.</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chỉ email.</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‘MOBILE’</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điện thoại di động.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điện thoại di động.</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‘PHONE’</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kênh liên lạc — điện thoại cố định.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electronic_adr_val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điện thoại cố định.</w:t>
            </w:r>
          </w:p>
        </w:tc>
      </w:tr>
    </w:tbl>
    <w:p>
      <w:pPr>
        <w:pStyle w:val="Normal"/>
        <w:ind w:left="0" w:firstLine="0"/>
      </w:pPr>
      <w:r>
        <w:rPr>
          <w:b/>
          <w:bCs/>
        </w:rPr>
        <w:t xml:space="preserve">Khóa chính (Primary Key):</w:t>
      </w:r>
    </w:p>
    <w:p>
      <w:pPr>
        <w:pStyle w:val="Normal"/>
        <w:ind w:left="0" w:firstLine="0"/>
      </w:pPr>
      <w:r>
        <w:rPr>
          <w:i/>
          <w:iCs/>
        </w:rPr>
        <w:t xml:space="preserve">Không có Primary Key.</w:t>
      </w:r>
    </w:p>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141"/>
    <w:bookmarkEnd w:id="142"/>
    <w:bookmarkStart w:id="147" w:name="bảng-ip_postal_address"/>
    <w:p>
      <w:pPr>
        <w:pStyle w:val="Heading3"/>
      </w:pPr>
      <w:r>
        <w:t xml:space="preserve">Bảng ip_postal_address</w:t>
      </w:r>
    </w:p>
    <w:bookmarkStart w:id="143" w:name="từ-nhnck.units-2"/>
    <w:p>
      <w:pPr>
        <w:pStyle w:val="Heading4"/>
      </w:pPr>
      <w:r>
        <w:t xml:space="preserve">Từ NHNCK.UNITS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Regulatory Authority Organization Unit</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đơn vị</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‘NHNCK.UNITS’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‘HEAD_OFFICE’</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địa chỉ — trụ sở chính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chỉ trụ sở đơn vị</w:t>
            </w:r>
          </w:p>
        </w:tc>
      </w:tr>
    </w:tbl>
    <w:p>
      <w:pPr>
        <w:pStyle w:val="Normal"/>
        <w:ind w:left="0" w:firstLine="0"/>
      </w:pPr>
      <w:r>
        <w:rPr>
          <w:b/>
          <w:bCs/>
        </w:rPr>
        <w:t xml:space="preserve">Khóa chính (Primary Key):</w:t>
      </w:r>
    </w:p>
    <w:p>
      <w:pPr>
        <w:pStyle w:val="Normal"/>
        <w:ind w:left="0" w:firstLine="0"/>
      </w:pPr>
      <w:r>
        <w:rPr>
          <w:i/>
          <w:iCs/>
        </w:rPr>
        <w:t xml:space="preserve">Không có Primary Key.</w:t>
      </w:r>
    </w:p>
    <w:p>
      <w:pPr>
        <w:pStyle w:val="Normal"/>
        <w:ind w:left="0" w:firstLine="0"/>
      </w:pPr>
      <w:r>
        <w:rPr>
          <w:b/>
          <w:bCs/>
        </w:rPr>
        <w:t xml:space="preserve">Khóa phụ (Foreign Key):</w:t>
      </w:r>
    </w:p>
    <w:p>
      <w:pPr>
        <w:pStyle w:val="Normal"/>
        <w:ind w:left="0" w:firstLine="0"/>
      </w:pPr>
      <w:r>
        <w:rPr>
          <w:i/>
          <w:iCs/>
        </w:rPr>
        <w:t xml:space="preserve">Không có Foreign Key.</w:t>
      </w:r>
    </w:p>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143"/>
    <w:bookmarkStart w:id="144" w:name="từ-nhnck.organizations-1"/>
    <w:p>
      <w:pPr>
        <w:pStyle w:val="Heading4"/>
      </w:pPr>
      <w:r>
        <w:t xml:space="preserve">Từ NHNCK.ORGANIZATIONS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Securities Organization Reference.</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tổ chức.</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‘NHNCK.ORGANIZATIONS’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‘HEAD_OFFICE’</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địa chỉ — trụ sở chính.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chỉ trụ sở chính của tổ chức.</w:t>
            </w:r>
          </w:p>
        </w:tc>
      </w:tr>
    </w:tbl>
    <w:p>
      <w:pPr>
        <w:pStyle w:val="Normal"/>
        <w:ind w:left="0" w:firstLine="0"/>
      </w:pPr>
      <w:r>
        <w:rPr>
          <w:b/>
          <w:bCs/>
        </w:rPr>
        <w:t xml:space="preserve">Khóa chính (Primary Key):</w:t>
      </w:r>
    </w:p>
    <w:p>
      <w:pPr>
        <w:pStyle w:val="Normal"/>
        <w:ind w:left="0" w:firstLine="0"/>
      </w:pPr>
      <w:r>
        <w:rPr>
          <w:i/>
          <w:iCs/>
        </w:rPr>
        <w:t xml:space="preserve">Không có Primary Key.</w:t>
      </w:r>
    </w:p>
    <w:p>
      <w:pPr>
        <w:pStyle w:val="Normal"/>
        <w:ind w:left="0" w:firstLine="0"/>
      </w:pPr>
      <w:r>
        <w:rPr>
          <w:b/>
          <w:bCs/>
        </w:rPr>
        <w:t xml:space="preserve">Khóa phụ (Foreign Key):</w:t>
      </w:r>
    </w:p>
    <w:p>
      <w:pPr>
        <w:pStyle w:val="Normal"/>
        <w:ind w:left="0" w:firstLine="0"/>
      </w:pPr>
      <w:r>
        <w:rPr>
          <w:i/>
          <w:iCs/>
        </w:rPr>
        <w:t xml:space="preserve">Không có Foreign Key.</w:t>
      </w:r>
    </w:p>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144"/>
    <w:bookmarkStart w:id="145" w:name="từ-nhnck.professionals-2"/>
    <w:p>
      <w:pPr>
        <w:pStyle w:val="Heading4"/>
      </w:pPr>
      <w:r>
        <w:t xml:space="preserve">Từ NHNCK.PROFESSIONALS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Securities Practitioner.</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‘NHNCK.PROFESSIONALS’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‘CURRENT’</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địa chỉ — tạm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country_id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quốc gia địa chỉ tạm trú hiện tại.</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 địa chỉ tạm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province_id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tỉnh/thành địa chỉ tạm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province_code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tỉnh/thành địa chỉ tạm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district_id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quận/huyện địa chỉ tạm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district_code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quận/huyện địa chỉ tạm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‘PERMANENT’</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địa chỉ.</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Giá trị địa chỉ.</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country_id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quốc gia.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province_id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tỉnh/thành.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province_code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tỉnh/thành.</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district_id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Geographic Area — quận/huyện.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district_code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quận/huyện.</w:t>
            </w:r>
          </w:p>
        </w:tc>
      </w:tr>
    </w:tbl>
    <w:p>
      <w:pPr>
        <w:pStyle w:val="Normal"/>
        <w:ind w:left="0" w:firstLine="0"/>
      </w:pPr>
      <w:r>
        <w:rPr>
          <w:b/>
          <w:bCs/>
        </w:rPr>
        <w:t xml:space="preserve">Khóa chính (Primary Key):</w:t>
      </w:r>
    </w:p>
    <w:p>
      <w:pPr>
        <w:pStyle w:val="Normal"/>
        <w:ind w:left="0" w:firstLine="0"/>
      </w:pPr>
      <w:r>
        <w:rPr>
          <w:i/>
          <w:iCs/>
        </w:rPr>
        <w:t xml:space="preserve">Không có Primary Key.</w:t>
      </w:r>
    </w:p>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securities_practitioner</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sp_id</w:t>
            </w:r>
          </w:p>
        </w:tc>
      </w:tr>
    </w:tbl>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145"/>
    <w:bookmarkStart w:id="146" w:name="từ-nhnck.identity_info_c06s-1"/>
    <w:p>
      <w:pPr>
        <w:pStyle w:val="Heading4"/>
      </w:pPr>
      <w:r>
        <w:t xml:space="preserve">Từ NHNCK.IDENTITY_INFO_C06S</w:t>
      </w:r>
    </w:p>
    <w:tbl>
      <w:tblPr>
        <w:tblStyle w:val="Table"/>
        <w:tblW w:type="pct" w:w="5000"/>
        <w:tblLayout w:type="fixed"/>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990"/>
        <w:gridCol w:w="990"/>
        <w:gridCol w:w="990"/>
        <w:gridCol w:w="990"/>
        <w:gridCol w:w="990"/>
        <w:gridCol w:w="990"/>
      </w:tblGrid>
      <w:tr>
        <w:trPr>
          <w:tblHeader w:val="on"/>
        </w:trPr>
        <w:tc>
          <w:tcPr>
            <w:tcW w:w="759"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STT</w:t>
            </w:r>
          </w:p>
        </w:tc>
        <w:tc>
          <w:tcPr>
            <w:tcW w:w="1127"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15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Kiểu dữ liệu và độ dài</w:t>
            </w:r>
          </w:p>
        </w:tc>
        <w:tc>
          <w:tcPr>
            <w:tcW w:w="112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Nullable</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Unique</w:t>
            </w:r>
          </w:p>
        </w:tc>
        <w:tc>
          <w:tcPr>
            <w:tcW w:w="84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P/F Key</w:t>
            </w:r>
          </w:p>
        </w:tc>
        <w:tc>
          <w:tcPr>
            <w:tcW w:w="988"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Mặc định</w:t>
            </w:r>
          </w:p>
        </w:tc>
        <w:tc>
          <w:tcPr>
            <w:tcW w:w="1684"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Mô tả</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FK đến Individual.</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Số CMND/CCCD/Hộ chiếu của người hành nghề.</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src_stm_code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‘NHNCK.IDENTITY_INFO_C06S’</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hệ thống nguồn.</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4</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‘CURRENT’</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địa chỉ — tạm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5</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chỉ chi tiết tạm trú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6</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 địa chỉ tạm trú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7</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province_code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tỉnh/thành phố địa chỉ tạm trú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8</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district_code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quận/huyện địa chỉ tạm trú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9</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adr_tp_code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‘PERMANENT’</w:t>
            </w: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Loại địa chỉ — thường trú.</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10</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adr_val</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Địa chỉ chi tiết thường trú (số nhà, đường, phường/xã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11</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country_code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F</w:t>
            </w: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quốc gia địa chỉ thường trú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12</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province_code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tỉnh/thành phố địa chỉ thường trú (theo C06).</w:t>
            </w:r>
          </w:p>
        </w:tc>
      </w:tr>
      <w:tr>
        <w:tc>
          <w:tcPr>
            <w:tcW w:w="759"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13</w:t>
            </w:r>
          </w:p>
        </w:tc>
        <w:tc>
          <w:tcPr>
            <w:tcW w:w="1127"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district_code</w:t>
            </w:r>
          </w:p>
        </w:tc>
        <w:tc>
          <w:tcPr>
            <w:tcW w:w="15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STRING</w:t>
            </w:r>
          </w:p>
        </w:tc>
        <w:tc>
          <w:tcPr>
            <w:tcW w:w="1128"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X</w:t>
            </w:r>
          </w:p>
        </w:tc>
        <w:tc>
          <w:tcPr>
            <w:tcW w:w="988" w:type="dxa"/>
          </w:tcPr>
          <w:p>
            <w:pPr>
              <w:pStyle w:val="Normal"/>
              <w:ind w:left="0" w:firstLine="0"/>
              <w:spacing w:before="0" w:after="0"/>
              <w:rPr>
                <w:rFonts w:ascii="Times New Roman" w:hAnsi="Times New Roman" w:cs="Times New Roman"/>
                <w:sz w:val="24"/>
                <w:szCs w:val="24"/>
              </w:rPr>
            </w:pPr>
          </w:p>
        </w:tc>
        <w:tc>
          <w:tcPr>
            <w:tcW w:w="848" w:type="dxa"/>
          </w:tcPr>
          <w:p>
            <w:pPr>
              <w:pStyle w:val="Normal"/>
              <w:ind w:left="0" w:firstLine="0"/>
              <w:spacing w:before="0" w:after="0"/>
              <w:rPr>
                <w:rFonts w:ascii="Times New Roman" w:hAnsi="Times New Roman" w:cs="Times New Roman"/>
                <w:sz w:val="24"/>
                <w:szCs w:val="24"/>
              </w:rPr>
            </w:pPr>
          </w:p>
        </w:tc>
        <w:tc>
          <w:tcPr>
            <w:tcW w:w="988" w:type="dxa"/>
          </w:tcPr>
          <w:p>
            <w:pPr>
              <w:pStyle w:val="Normal"/>
              <w:ind w:left="0" w:firstLine="0"/>
              <w:spacing w:before="0" w:after="0"/>
              <w:rPr>
                <w:rFonts w:ascii="Times New Roman" w:hAnsi="Times New Roman" w:cs="Times New Roman"/>
                <w:sz w:val="24"/>
                <w:szCs w:val="24"/>
              </w:rPr>
            </w:pPr>
          </w:p>
        </w:tc>
        <w:tc>
          <w:tcPr>
            <w:tcW w:w="1684"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Mã quận/huyện địa chỉ thường trú (theo C06).</w:t>
            </w:r>
          </w:p>
        </w:tc>
      </w:tr>
    </w:tbl>
    <w:p>
      <w:pPr>
        <w:pStyle w:val="Normal"/>
        <w:ind w:left="0" w:firstLine="0"/>
      </w:pPr>
      <w:r>
        <w:rPr>
          <w:b/>
          <w:bCs/>
        </w:rPr>
        <w:t xml:space="preserve">Khóa chính (Primary Key):</w:t>
      </w:r>
    </w:p>
    <w:p>
      <w:pPr>
        <w:pStyle w:val="Normal"/>
        <w:ind w:left="0" w:firstLine="0"/>
      </w:pPr>
      <w:r>
        <w:rPr>
          <w:i/>
          <w:iCs/>
        </w:rPr>
        <w:t xml:space="preserve">Không có Primary Key.</w:t>
      </w:r>
    </w:p>
    <w:p>
      <w:pPr>
        <w:pStyle w:val="Normal"/>
        <w:ind w:left="0" w:firstLine="0"/>
      </w:pPr>
      <w:r>
        <w:rPr>
          <w:b/>
          <w:bCs/>
        </w:rPr>
        <w:t xml:space="preserve">Khóa phụ (Foreign Key):</w:t>
      </w:r>
    </w:p>
    <w:tbl>
      <w:tblPr>
        <w:tblStyle w:val="Table"/>
        <w:tblW w:type="pct" w:w="5000"/>
        <w:tblLook w:firstRow="1" w:lastRow="0" w:firstColumn="0" w:lastColumn="0" w:noHBand="0" w:noVBand="0" w:val="0020"/>
        <w:tblCellMar>
          <w:top w:w="57" w:type="dxa"/>
          <w:left w:w="108" w:type="dxa"/>
          <w:bottom w:w="57"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W w:w="204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Tên trường</w:t>
            </w:r>
          </w:p>
        </w:tc>
        <w:tc>
          <w:tcPr>
            <w:tcW w:w="2450"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Bảng tham chiếu</w:t>
            </w:r>
          </w:p>
        </w:tc>
        <w:tc>
          <w:tcPr>
            <w:tcW w:w="4582" w:type="dxa"/>
          </w:tcPr>
          <w:p>
            <w:pPr>
              <w:pStyle w:val="Normal"/>
              <w:ind w:left="0" w:firstLine="0"/>
              <w:spacing w:before="0" w:after="0"/>
              <w:rPr>
                <w:bCs/>
                <w:b/>
                <w:rFonts w:ascii="Times New Roman" w:hAnsi="Times New Roman" w:cs="Times New Roman"/>
                <w:sz w:val="24"/>
                <w:szCs w:val="24"/>
                <w:i w:val="0"/>
                <w:iCs w:val="0"/>
              </w:rPr>
            </w:pPr>
            <w:r>
              <w:rPr>
                <w:bCs/>
                <w:rFonts w:ascii="Times New Roman" w:hAnsi="Times New Roman"/>
                <w:b/>
                <w:sz w:val="24"/>
                <w:i w:val="0"/>
                <w:iCs w:val="0"/>
              </w:rPr>
              <w:t xml:space="preserve">Cột tham chiếu</w:t>
            </w:r>
          </w:p>
        </w:tc>
      </w:tr>
      <w:tr>
        <w:tc>
          <w:tcPr>
            <w:tcW w:w="204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ip_id</w:t>
            </w:r>
          </w:p>
        </w:tc>
        <w:tc>
          <w:tcPr>
            <w:tcW w:w="2450"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individual</w:t>
            </w:r>
          </w:p>
        </w:tc>
        <w:tc>
          <w:tcPr>
            <w:tcW w:w="4582" w:type="dxa"/>
          </w:tcPr>
          <w:p>
            <w:pPr>
              <w:pStyle w:val="Normal"/>
              <w:ind w:left="0" w:firstLine="0"/>
              <w:spacing w:before="0" w:after="0"/>
              <w:rPr>
                <w:rFonts w:ascii="Times New Roman" w:hAnsi="Times New Roman" w:cs="Times New Roman"/>
                <w:sz w:val="24"/>
                <w:szCs w:val="24"/>
              </w:rPr>
            </w:pPr>
            <w:r>
              <w:rPr>
                <w:rFonts w:ascii="Times New Roman" w:hAnsi="Times New Roman"/>
                <w:sz w:val="24"/>
              </w:rPr>
              <w:t xml:space="preserve">individual_id</w:t>
            </w:r>
          </w:p>
        </w:tc>
      </w:tr>
    </w:tbl>
    <w:p>
      <w:pPr>
        <w:pStyle w:val="Normal"/>
        <w:ind w:left="0" w:firstLine="0"/>
      </w:pPr>
      <w:r>
        <w:rPr>
          <w:b/>
          <w:bCs/>
        </w:rPr>
        <w:t xml:space="preserve">Index:</w:t>
      </w:r>
      <w:r>
        <w:t xml:space="preserve"> </w:t>
      </w:r>
      <w:r>
        <w:t xml:space="preserve">N/A</w:t>
      </w:r>
    </w:p>
    <w:p>
      <w:pPr>
        <w:pStyle w:val="Normal"/>
        <w:ind w:left="0" w:firstLine="0"/>
      </w:pPr>
      <w:r>
        <w:rPr>
          <w:b/>
          <w:bCs/>
        </w:rPr>
        <w:t xml:space="preserve">Trigger:</w:t>
      </w:r>
      <w:r>
        <w:t xml:space="preserve"> </w:t>
      </w:r>
      <w:r>
        <w:t xml:space="preserve">N/A</w:t>
      </w:r>
    </w:p>
    <w:bookmarkEnd w:id="146"/>
    <w:bookmarkEnd w:id="147"/>
    <w:bookmarkStart w:id="148" w:name="stored-procedurefunction"/>
    <w:p>
      <w:pPr>
        <w:pStyle w:val="Heading3"/>
      </w:pPr>
      <w:r>
        <w:t xml:space="preserve">Stored Procedure/Function</w:t>
      </w:r>
    </w:p>
    <w:p>
      <w:pPr>
        <w:pStyle w:val="FirstParagraph"/>
        <w:ind w:left="0" w:firstLine="0"/>
      </w:pPr>
      <w:r>
        <w:t xml:space="preserve">N/A</w:t>
      </w:r>
    </w:p>
    <w:bookmarkEnd w:id="148"/>
    <w:bookmarkStart w:id="149" w:name="package"/>
    <w:p>
      <w:pPr>
        <w:pStyle w:val="Heading3"/>
      </w:pPr>
      <w:r>
        <w:t xml:space="preserve">Package</w:t>
      </w:r>
    </w:p>
    <w:p>
      <w:pPr>
        <w:pStyle w:val="FirstParagraph"/>
        <w:ind w:left="0" w:firstLine="0"/>
      </w:pPr>
      <w:r>
        <w:t xml:space="preserve">N/A</w:t>
      </w:r>
    </w:p>
    <w:bookmarkEnd w:id="149"/>
    <w:bookmarkEnd w:id="150"/>
    <w:bookmarkEnd w:id="151"/>
    <w:sectPr w:rsidR="00CD2C58">
      <w:headerReference r:id="rId14" w:type="even"/>
      <w:headerReference r:id="rId15" w:type="default"/>
      <w:footerReference r:id="rId16" w:type="even"/>
      <w:footerReference r:id="rId17" w:type="default"/>
      <w:headerReference r:id="rId18" w:type="first"/>
      <w:footerReference r:id="rId19" w:type="first"/>
      <w:pgSz w:h="16838" w:w="11906"/>
      <w:pgMar w:bottom="1417" w:footer="720" w:gutter="0" w:header="720" w:left="1701" w:right="1134" w:top="1417"/>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937762F-0B21-4001-A888-06B425B7343E}"/>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ArialH">
    <w:altName w:val="Calibri"/>
    <w:panose1 w:val="00000000000000000000"/>
    <w:charset w:val="00"/>
    <w:family w:val="roman"/>
    <w:notTrueType/>
    <w:pitch w:val="default"/>
  </w:font>
  <w:font w:name=".VnArial">
    <w:altName w:val="Calibri"/>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2" w:fontKey="{24DC36F3-4C8C-4F0D-AFA8-F554566D6D76}"/>
    <w:embedBold r:id="rId3" w:fontKey="{3A319A09-4F3C-4AE7-A785-C44ADF197BAA}"/>
    <w:embedBoldItalic r:id="rId4" w:fontKey="{3C87A4A5-0DBA-41EB-8BF6-6F712A1B5B32}"/>
  </w:font>
  <w:font w:name="Calibri">
    <w:panose1 w:val="020F0502020204030204"/>
    <w:charset w:val="00"/>
    <w:family w:val="swiss"/>
    <w:pitch w:val="variable"/>
    <w:sig w:usb0="E4002EFF" w:usb1="C000247B" w:usb2="00000009" w:usb3="00000000" w:csb0="000001FF" w:csb1="00000000"/>
    <w:embedRegular r:id="rId5" w:fontKey="{E985BCE9-FDAA-41C4-B9BC-5367606E8BB2}"/>
    <w:embedBold r:id="rId6" w:fontKey="{E9901222-737E-4382-8933-42817DBA2F1C}"/>
  </w:font>
  <w:font w:name="Georgia">
    <w:panose1 w:val="02040502050405020303"/>
    <w:charset w:val="00"/>
    <w:family w:val="roman"/>
    <w:pitch w:val="variable"/>
    <w:sig w:usb0="00000287" w:usb1="00000000" w:usb2="00000000" w:usb3="00000000" w:csb0="0000009F" w:csb1="00000000"/>
    <w:embedItalic r:id="rId7" w:fontKey="{7DBC6051-6CAF-47F5-95EA-44939972CDEC}"/>
  </w:font>
  <w:font w:name="Cambria">
    <w:panose1 w:val="02040503050406030204"/>
    <w:charset w:val="00"/>
    <w:family w:val="roman"/>
    <w:pitch w:val="variable"/>
    <w:sig w:usb0="E00006FF" w:usb1="420024FF" w:usb2="02000000" w:usb3="00000000" w:csb0="0000019F" w:csb1="00000000"/>
    <w:embedRegular r:id="rId8" w:fontKey="{E85FF019-EE3B-4CFD-8594-3D67A19650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2F49" w14:textId="77777777" w:rsidR="00EA6A29" w:rsidRDefault="00EA6A29">
    <w:pPr>
      <w:pStyle w:val="Foote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B311" w14:textId="6CC7B130" w:rsidR="00CD2C58" w:rsidRDefault="00342F67">
    <w:pPr>
      <w:pBdr>
        <w:top w:val="single" w:sz="4" w:space="1" w:color="000000"/>
        <w:left w:val="nil"/>
        <w:bottom w:val="nil"/>
        <w:right w:val="nil"/>
        <w:between w:val="nil"/>
      </w:pBdr>
      <w:tabs>
        <w:tab w:val="center" w:pos="4320"/>
        <w:tab w:val="right" w:pos="8640"/>
        <w:tab w:val="center" w:pos="9072"/>
      </w:tabs>
      <w:ind w:left="0"/>
      <w:rPr>
        <w:rFonts w:eastAsia="Times New Roman" w:cs="Times New Roman"/>
        <w:color w:val="000000"/>
        <w:szCs w:val="24"/>
      </w:rPr>
    </w:pPr>
    <w:r>
      <w:rPr>
        <w:rFonts w:eastAsia="Times New Roman" w:cs="Times New Roman"/>
        <w:color w:val="000000"/>
        <w:szCs w:val="24"/>
      </w:rPr>
      <w:tab/>
    </w:r>
    <w:r>
      <w:rPr>
        <w:rFonts w:eastAsia="Times New Roman" w:cs="Times New Roman"/>
        <w:color w:val="000000"/>
        <w:szCs w:val="24"/>
      </w:rPr>
      <w:fldChar w:fldCharType="begin"/>
    </w:r>
    <w:r>
      <w:rPr>
        <w:rFonts w:eastAsia="Times New Roman" w:cs="Times New Roman"/>
        <w:color w:val="000000"/>
        <w:szCs w:val="24"/>
      </w:rPr>
      <w:instrText>PAGE</w:instrText>
    </w:r>
    <w:r>
      <w:rPr>
        <w:rFonts w:eastAsia="Times New Roman" w:cs="Times New Roman"/>
        <w:color w:val="000000"/>
        <w:szCs w:val="24"/>
      </w:rPr>
      <w:fldChar w:fldCharType="separate"/>
    </w:r>
    <w:r w:rsidR="00EA6A29">
      <w:rPr>
        <w:rFonts w:eastAsia="Times New Roman" w:cs="Times New Roman"/>
        <w:noProof/>
        <w:color w:val="000000"/>
        <w:szCs w:val="24"/>
      </w:rPr>
      <w:t>2</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NUMPAGES</w:instrText>
    </w:r>
    <w:r>
      <w:rPr>
        <w:rFonts w:eastAsia="Times New Roman" w:cs="Times New Roman"/>
        <w:color w:val="000000"/>
        <w:szCs w:val="24"/>
      </w:rPr>
      <w:fldChar w:fldCharType="separate"/>
    </w:r>
    <w:r w:rsidR="00EA6A29">
      <w:rPr>
        <w:rFonts w:eastAsia="Times New Roman" w:cs="Times New Roman"/>
        <w:noProof/>
        <w:color w:val="000000"/>
        <w:szCs w:val="24"/>
      </w:rPr>
      <w:t>3</w:t>
    </w:r>
    <w:r>
      <w:rPr>
        <w:rFonts w:eastAsia="Times New Roman" w:cs="Times New Roman"/>
        <w:color w:val="000000"/>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B312" w14:textId="77777777" w:rsidR="00CD2C58" w:rsidRDefault="00342F67">
    <w:pPr>
      <w:pBdr>
        <w:top w:val="nil"/>
        <w:left w:val="nil"/>
        <w:bottom w:val="nil"/>
        <w:right w:val="nil"/>
        <w:between w:val="nil"/>
      </w:pBdr>
      <w:tabs>
        <w:tab w:val="center" w:pos="4320"/>
        <w:tab w:val="right" w:pos="8640"/>
        <w:tab w:val="center" w:pos="9270"/>
      </w:tabs>
      <w:ind w:left="0"/>
      <w:rPr>
        <w:rFonts w:eastAsia="Times New Roman" w:cs="Times New Roman"/>
        <w:color w:val="000000"/>
        <w:szCs w:val="24"/>
      </w:rPr>
    </w:pPr>
    <w:r>
      <w:rPr>
        <w:rFonts w:eastAsia="Times New Roman" w:cs="Times New Roman"/>
        <w:i/>
        <w:iCs/>
        <w:color w:val="000000"/>
        <w:szCs w:val="24"/>
      </w:rP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8AAF" w14:textId="77777777" w:rsidR="00EA6A29" w:rsidRDefault="00EA6A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B310" w14:textId="77777777" w:rsidR="00CD2C58" w:rsidRDefault="00342F67">
    <w:pPr>
      <w:pBdr>
        <w:top w:val="nil"/>
        <w:left w:val="nil"/>
        <w:bottom w:val="single" w:sz="4" w:space="0" w:color="000000"/>
        <w:right w:val="nil"/>
        <w:between w:val="nil"/>
      </w:pBdr>
      <w:tabs>
        <w:tab w:val="center" w:pos="4320"/>
        <w:tab w:val="right" w:pos="8640"/>
        <w:tab w:val="right" w:pos="9072"/>
      </w:tabs>
      <w:ind w:left="0"/>
      <w:rPr>
        <w:rFonts w:eastAsia="Times New Roman" w:cs="Times New Roman"/>
        <w:color w:val="000000"/>
        <w:sz w:val="22"/>
        <w:szCs w:val="22"/>
      </w:rPr>
    </w:pPr>
    <w:r>
      <w:rPr>
        <w:rFonts w:eastAsia="Times New Roman" w:cs="Times New Roman"/>
        <w:i/>
        <w:iCs/>
        <w:color w:val="000000"/>
        <w:sz w:val="22"/>
        <w:szCs w:val="22"/>
      </w:rPr>
      <w:t>Tài liệu Thiết kế chi tiết dữ liệu</w:t>
    </w:r>
    <w:r>
      <w:rPr>
        <w:rFonts w:eastAsia="Times New Roman" w:cs="Times New Roman"/>
        <w:i/>
        <w:iCs/>
        <w:color w:val="000000"/>
        <w:sz w:val="22"/>
        <w:szCs w:val="22"/>
      </w:rPr>
      <w:tab/>
    </w:r>
    <w:r>
      <w:rPr>
        <w:rFonts w:eastAsia="Times New Roman" w:cs="Times New Roman"/>
        <w:color w:val="000000"/>
        <w:sz w:val="22"/>
        <w:szCs w:val="22"/>
      </w:rPr>
      <w:tab/>
      <w:t xml:space="preserve">                      </w:t>
    </w:r>
    <w:r>
      <w:rPr>
        <w:rFonts w:eastAsia="Times New Roman" w:cs="Times New Roman"/>
        <w:i/>
        <w:iCs/>
        <w:color w:val="000000"/>
        <w:sz w:val="22"/>
        <w:szCs w:val="22"/>
      </w:rPr>
      <w:t>v1.0</w:t>
    </w:r>
    <w:r>
      <w:rPr>
        <w:rFonts w:eastAsia="Times New Roman" w:cs="Times New Roman"/>
        <w:color w:val="000000"/>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C1F3" w14:textId="77777777" w:rsidR="00EA6A29" w:rsidRDefault="00EA6A2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0FA0154"/>
    <w:multiLevelType w:val="multilevel"/>
    <w:tmpl w:val="572EEEB6"/>
    <w:lvl w:ilvl="0">
      <w:start w:val="1"/>
      <w:numFmt w:val="decimal"/>
      <w:pStyle w:val="Bullet2"/>
      <w:lvlText w:val="%1."/>
      <w:lvlJc w:val="left"/>
      <w:pPr>
        <w:tabs>
          <w:tab w:pos="720" w:val="num"/>
        </w:tabs>
        <w:ind w:hanging="720" w:left="720"/>
      </w:pPr>
    </w:lvl>
    <w:lvl w:ilvl="1">
      <w:start w:val="1"/>
      <w:numFmt w:val="decimal"/>
      <w:pStyle w:val="ListBullet0"/>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pStyle w:val="Heading10"/>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pStyle w:val="Heading7"/>
      <w:lvlText w:val="%7."/>
      <w:lvlJc w:val="left"/>
      <w:pPr>
        <w:tabs>
          <w:tab w:pos="5040" w:val="num"/>
        </w:tabs>
        <w:ind w:hanging="720" w:left="5040"/>
      </w:pPr>
    </w:lvl>
    <w:lvl w:ilvl="7">
      <w:start w:val="1"/>
      <w:numFmt w:val="decimal"/>
      <w:pStyle w:val="Heading8"/>
      <w:lvlText w:val="%8."/>
      <w:lvlJc w:val="left"/>
      <w:pPr>
        <w:tabs>
          <w:tab w:pos="5760" w:val="num"/>
        </w:tabs>
        <w:ind w:hanging="720" w:left="5760"/>
      </w:pPr>
    </w:lvl>
    <w:lvl w:ilvl="8">
      <w:start w:val="1"/>
      <w:numFmt w:val="decimal"/>
      <w:pStyle w:val="Heading9"/>
      <w:lvlText w:val="%9."/>
      <w:lvlJc w:val="left"/>
      <w:pPr>
        <w:tabs>
          <w:tab w:pos="6480" w:val="num"/>
        </w:tabs>
        <w:ind w:hanging="720" w:left="6480"/>
      </w:pPr>
    </w:lvl>
  </w:abstractNum>
  <w:abstractNum w15:restartNumberingAfterBreak="0" w:abstractNumId="1">
    <w:nsid w:val="166B2D73"/>
    <w:multiLevelType w:val="hybridMultilevel"/>
    <w:tmpl w:val="8F7CF7A8"/>
    <w:lvl w:ilvl="0" w:tplc="08090001">
      <w:start w:val="1"/>
      <w:numFmt w:val="bullet"/>
      <w:lvlText w:val=""/>
      <w:lvlJc w:val="left"/>
      <w:pPr>
        <w:ind w:hanging="360" w:left="718"/>
      </w:pPr>
      <w:rPr>
        <w:rFonts w:ascii="Symbol" w:hAnsi="Symbol" w:hint="default"/>
      </w:rPr>
    </w:lvl>
    <w:lvl w:ilvl="1" w:tentative="1" w:tplc="08090003">
      <w:start w:val="1"/>
      <w:numFmt w:val="bullet"/>
      <w:lvlText w:val="o"/>
      <w:lvlJc w:val="left"/>
      <w:pPr>
        <w:ind w:hanging="360" w:left="1438"/>
      </w:pPr>
      <w:rPr>
        <w:rFonts w:ascii="Courier New" w:cs="Courier New" w:hAnsi="Courier New" w:hint="default"/>
      </w:rPr>
    </w:lvl>
    <w:lvl w:ilvl="2" w:tentative="1" w:tplc="08090005">
      <w:start w:val="1"/>
      <w:numFmt w:val="bullet"/>
      <w:lvlText w:val=""/>
      <w:lvlJc w:val="left"/>
      <w:pPr>
        <w:ind w:hanging="360" w:left="2158"/>
      </w:pPr>
      <w:rPr>
        <w:rFonts w:ascii="Wingdings" w:hAnsi="Wingdings" w:hint="default"/>
      </w:rPr>
    </w:lvl>
    <w:lvl w:ilvl="3" w:tentative="1" w:tplc="08090001">
      <w:start w:val="1"/>
      <w:numFmt w:val="bullet"/>
      <w:lvlText w:val=""/>
      <w:lvlJc w:val="left"/>
      <w:pPr>
        <w:ind w:hanging="360" w:left="2878"/>
      </w:pPr>
      <w:rPr>
        <w:rFonts w:ascii="Symbol" w:hAnsi="Symbol" w:hint="default"/>
      </w:rPr>
    </w:lvl>
    <w:lvl w:ilvl="4" w:tentative="1" w:tplc="08090003">
      <w:start w:val="1"/>
      <w:numFmt w:val="bullet"/>
      <w:lvlText w:val="o"/>
      <w:lvlJc w:val="left"/>
      <w:pPr>
        <w:ind w:hanging="360" w:left="3598"/>
      </w:pPr>
      <w:rPr>
        <w:rFonts w:ascii="Courier New" w:cs="Courier New" w:hAnsi="Courier New" w:hint="default"/>
      </w:rPr>
    </w:lvl>
    <w:lvl w:ilvl="5" w:tentative="1" w:tplc="08090005">
      <w:start w:val="1"/>
      <w:numFmt w:val="bullet"/>
      <w:lvlText w:val=""/>
      <w:lvlJc w:val="left"/>
      <w:pPr>
        <w:ind w:hanging="360" w:left="4318"/>
      </w:pPr>
      <w:rPr>
        <w:rFonts w:ascii="Wingdings" w:hAnsi="Wingdings" w:hint="default"/>
      </w:rPr>
    </w:lvl>
    <w:lvl w:ilvl="6" w:tentative="1" w:tplc="08090001">
      <w:start w:val="1"/>
      <w:numFmt w:val="bullet"/>
      <w:lvlText w:val=""/>
      <w:lvlJc w:val="left"/>
      <w:pPr>
        <w:ind w:hanging="360" w:left="5038"/>
      </w:pPr>
      <w:rPr>
        <w:rFonts w:ascii="Symbol" w:hAnsi="Symbol" w:hint="default"/>
      </w:rPr>
    </w:lvl>
    <w:lvl w:ilvl="7" w:tentative="1" w:tplc="08090003">
      <w:start w:val="1"/>
      <w:numFmt w:val="bullet"/>
      <w:lvlText w:val="o"/>
      <w:lvlJc w:val="left"/>
      <w:pPr>
        <w:ind w:hanging="360" w:left="5758"/>
      </w:pPr>
      <w:rPr>
        <w:rFonts w:ascii="Courier New" w:cs="Courier New" w:hAnsi="Courier New" w:hint="default"/>
      </w:rPr>
    </w:lvl>
    <w:lvl w:ilvl="8" w:tentative="1" w:tplc="08090005">
      <w:start w:val="1"/>
      <w:numFmt w:val="bullet"/>
      <w:lvlText w:val=""/>
      <w:lvlJc w:val="left"/>
      <w:pPr>
        <w:ind w:hanging="360" w:left="6478"/>
      </w:pPr>
      <w:rPr>
        <w:rFonts w:ascii="Wingdings" w:hAnsi="Wingdings" w:hint="default"/>
      </w:rPr>
    </w:lvl>
  </w:abstractNum>
  <w:abstractNum w15:restartNumberingAfterBreak="0" w:abstractNumId="2">
    <w:nsid w:val="54EF276E"/>
    <w:multiLevelType w:val="multilevel"/>
    <w:tmpl w:val="E73EBA4A"/>
    <w:lvl w:ilvl="0">
      <w:start w:val="1"/>
      <w:numFmt w:val="bullet"/>
      <w:pStyle w:val="TableTitle"/>
      <w:lvlText w:val="●"/>
      <w:lvlJc w:val="left"/>
      <w:pPr>
        <w:ind w:hanging="360" w:left="720"/>
      </w:pPr>
      <w:rPr>
        <w:rFonts w:ascii="Noto Sans Symbols" w:cs="Noto Sans Symbols" w:eastAsia="Noto Sans Symbols" w:hAnsi="Noto Sans Symbols"/>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15:restartNumberingAfterBreak="0" w:abstractNumId="3">
    <w:nsid w:val="5B286938"/>
    <w:multiLevelType w:val="multilevel"/>
    <w:tmpl w:val="9412161C"/>
    <w:lvl w:ilvl="0">
      <w:numFmt w:val="bullet"/>
      <w:pStyle w:val="Vidu"/>
      <w:lvlText w:val="-"/>
      <w:lvlJc w:val="left"/>
      <w:pPr>
        <w:ind w:hanging="360" w:left="360"/>
      </w:pPr>
      <w:rPr>
        <w:rFonts w:ascii="Times New Roman" w:cs="Times New Roman" w:eastAsia="Times New Roman" w:hAnsi="Times New Roman"/>
        <w:vertAlign w:val="baseline"/>
      </w:rPr>
    </w:lvl>
    <w:lvl w:ilvl="1">
      <w:start w:val="1"/>
      <w:numFmt w:val="bullet"/>
      <w:lvlText w:val="o"/>
      <w:lvlJc w:val="left"/>
      <w:pPr>
        <w:ind w:hanging="360" w:left="1080"/>
      </w:pPr>
      <w:rPr>
        <w:rFonts w:ascii="Courier New" w:cs="Courier New" w:eastAsia="Courier New" w:hAnsi="Courier New"/>
        <w:vertAlign w:val="baseline"/>
      </w:rPr>
    </w:lvl>
    <w:lvl w:ilvl="2">
      <w:start w:val="1"/>
      <w:numFmt w:val="bullet"/>
      <w:lvlText w:val="▪"/>
      <w:lvlJc w:val="left"/>
      <w:pPr>
        <w:ind w:hanging="360" w:left="1800"/>
      </w:pPr>
      <w:rPr>
        <w:rFonts w:ascii="Noto Sans Symbols" w:cs="Noto Sans Symbols" w:eastAsia="Noto Sans Symbols" w:hAnsi="Noto Sans Symbols"/>
        <w:vertAlign w:val="baseline"/>
      </w:rPr>
    </w:lvl>
    <w:lvl w:ilvl="3">
      <w:start w:val="1"/>
      <w:numFmt w:val="bullet"/>
      <w:lvlText w:val="●"/>
      <w:lvlJc w:val="left"/>
      <w:pPr>
        <w:ind w:hanging="360" w:left="2520"/>
      </w:pPr>
      <w:rPr>
        <w:rFonts w:ascii="Noto Sans Symbols" w:cs="Noto Sans Symbols" w:eastAsia="Noto Sans Symbols" w:hAnsi="Noto Sans Symbols"/>
        <w:vertAlign w:val="baseline"/>
      </w:rPr>
    </w:lvl>
    <w:lvl w:ilvl="4">
      <w:start w:val="1"/>
      <w:numFmt w:val="bullet"/>
      <w:lvlText w:val="o"/>
      <w:lvlJc w:val="left"/>
      <w:pPr>
        <w:ind w:hanging="360" w:left="3240"/>
      </w:pPr>
      <w:rPr>
        <w:rFonts w:ascii="Courier New" w:cs="Courier New" w:eastAsia="Courier New" w:hAnsi="Courier New"/>
        <w:vertAlign w:val="baseline"/>
      </w:rPr>
    </w:lvl>
    <w:lvl w:ilvl="5">
      <w:start w:val="1"/>
      <w:numFmt w:val="bullet"/>
      <w:lvlText w:val="▪"/>
      <w:lvlJc w:val="left"/>
      <w:pPr>
        <w:ind w:hanging="360" w:left="3960"/>
      </w:pPr>
      <w:rPr>
        <w:rFonts w:ascii="Noto Sans Symbols" w:cs="Noto Sans Symbols" w:eastAsia="Noto Sans Symbols" w:hAnsi="Noto Sans Symbols"/>
        <w:vertAlign w:val="baseline"/>
      </w:rPr>
    </w:lvl>
    <w:lvl w:ilvl="6">
      <w:start w:val="1"/>
      <w:numFmt w:val="bullet"/>
      <w:lvlText w:val="●"/>
      <w:lvlJc w:val="left"/>
      <w:pPr>
        <w:ind w:hanging="360" w:left="4680"/>
      </w:pPr>
      <w:rPr>
        <w:rFonts w:ascii="Noto Sans Symbols" w:cs="Noto Sans Symbols" w:eastAsia="Noto Sans Symbols" w:hAnsi="Noto Sans Symbols"/>
        <w:vertAlign w:val="baseline"/>
      </w:rPr>
    </w:lvl>
    <w:lvl w:ilvl="7">
      <w:start w:val="1"/>
      <w:numFmt w:val="bullet"/>
      <w:lvlText w:val="o"/>
      <w:lvlJc w:val="left"/>
      <w:pPr>
        <w:ind w:hanging="360" w:left="5400"/>
      </w:pPr>
      <w:rPr>
        <w:rFonts w:ascii="Courier New" w:cs="Courier New" w:eastAsia="Courier New" w:hAnsi="Courier New"/>
        <w:vertAlign w:val="baseline"/>
      </w:rPr>
    </w:lvl>
    <w:lvl w:ilvl="8">
      <w:start w:val="1"/>
      <w:numFmt w:val="bullet"/>
      <w:lvlText w:val="▪"/>
      <w:lvlJc w:val="left"/>
      <w:pPr>
        <w:ind w:hanging="360" w:left="6120"/>
      </w:pPr>
      <w:rPr>
        <w:rFonts w:ascii="Noto Sans Symbols" w:cs="Noto Sans Symbols" w:eastAsia="Noto Sans Symbols" w:hAnsi="Noto Sans Symbols"/>
        <w:vertAlign w:val="baseline"/>
      </w:rPr>
    </w:lvl>
  </w:abstractNum>
  <w:abstractNum w15:restartNumberingAfterBreak="0" w:abstractNumId="4">
    <w:nsid w:val="613A450C"/>
    <w:multiLevelType w:val="multilevel"/>
    <w:tmpl w:val="3D4CFE08"/>
    <w:lvl w:ilvl="0">
      <w:start w:val="1"/>
      <w:numFmt w:val="bullet"/>
      <w:pStyle w:val="Table"/>
      <w:lvlText w:val="●"/>
      <w:lvlJc w:val="left"/>
      <w:pPr>
        <w:ind w:hanging="360" w:left="720"/>
      </w:pPr>
      <w:rPr>
        <w:rFonts w:ascii="Noto Sans Symbols" w:cs="Noto Sans Symbols" w:eastAsia="Noto Sans Symbols" w:hAnsi="Noto Sans Symbols"/>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15:restartNumberingAfterBreak="0" w:abstractNumId="5">
    <w:nsid w:val="6B2C37CF"/>
    <w:multiLevelType w:val="multilevel"/>
    <w:tmpl w:val="706446FC"/>
    <w:lvl w:ilvl="0">
      <w:start w:val="1"/>
      <w:numFmt w:val="decimal"/>
      <w:pStyle w:val="Mucvidu"/>
      <w:lvlText w:val="%1"/>
      <w:lvlJc w:val="left"/>
      <w:pPr>
        <w:ind w:hanging="432" w:left="432"/>
      </w:pPr>
      <w:rPr>
        <w:vertAlign w:val="baseline"/>
      </w:rPr>
    </w:lvl>
    <w:lvl w:ilvl="1">
      <w:start w:val="1"/>
      <w:numFmt w:val="decimal"/>
      <w:lvlText w:val="%1.%2"/>
      <w:lvlJc w:val="left"/>
      <w:pPr>
        <w:ind w:hanging="576" w:left="576"/>
      </w:pPr>
      <w:rPr>
        <w:vertAlign w:val="baseline"/>
      </w:rPr>
    </w:lvl>
    <w:lvl w:ilvl="2">
      <w:start w:val="1"/>
      <w:numFmt w:val="decimal"/>
      <w:lvlText w:val="%1.%2.%3"/>
      <w:lvlJc w:val="left"/>
      <w:pPr>
        <w:ind w:hanging="720" w:left="720"/>
      </w:pPr>
      <w:rPr>
        <w:vertAlign w:val="baseline"/>
      </w:rPr>
    </w:lvl>
    <w:lvl w:ilvl="3">
      <w:start w:val="1"/>
      <w:numFmt w:val="decimal"/>
      <w:lvlText w:val="%1.%2.%3.%4"/>
      <w:lvlJc w:val="left"/>
      <w:pPr>
        <w:ind w:hanging="864" w:left="864"/>
      </w:pPr>
      <w:rPr>
        <w:vertAlign w:val="baseline"/>
      </w:rPr>
    </w:lvl>
    <w:lvl w:ilvl="4">
      <w:start w:val="1"/>
      <w:numFmt w:val="decimal"/>
      <w:lvlText w:val="%1.%2.%3.%4.%5"/>
      <w:lvlJc w:val="left"/>
      <w:pPr>
        <w:ind w:hanging="1008" w:left="1008"/>
      </w:pPr>
      <w:rPr>
        <w:vertAlign w:val="baseline"/>
      </w:rPr>
    </w:lvl>
    <w:lvl w:ilvl="5">
      <w:start w:val="1"/>
      <w:numFmt w:val="decimal"/>
      <w:lvlText w:val="%1.%2.%3.%4.%5.%6"/>
      <w:lvlJc w:val="left"/>
      <w:pPr>
        <w:ind w:hanging="1152" w:left="1152"/>
      </w:pPr>
      <w:rPr>
        <w:vertAlign w:val="baseline"/>
      </w:rPr>
    </w:lvl>
    <w:lvl w:ilvl="6">
      <w:start w:val="1"/>
      <w:numFmt w:val="decimal"/>
      <w:lvlText w:val="%1.%2.%3.%4.%5.%6.%7"/>
      <w:lvlJc w:val="left"/>
      <w:pPr>
        <w:ind w:hanging="1296" w:left="1296"/>
      </w:pPr>
      <w:rPr>
        <w:vertAlign w:val="baseline"/>
      </w:rPr>
    </w:lvl>
    <w:lvl w:ilvl="7">
      <w:start w:val="1"/>
      <w:numFmt w:val="decimal"/>
      <w:lvlText w:val="%1.%2.%3.%4.%5.%6.%7.%8"/>
      <w:lvlJc w:val="left"/>
      <w:pPr>
        <w:ind w:hanging="1440" w:left="1440"/>
      </w:pPr>
      <w:rPr>
        <w:vertAlign w:val="baseline"/>
      </w:rPr>
    </w:lvl>
    <w:lvl w:ilvl="8">
      <w:start w:val="1"/>
      <w:numFmt w:val="decimal"/>
      <w:lvlText w:val="%1.%2.%3.%4.%5.%6.%7.%8.%9"/>
      <w:lvlJc w:val="left"/>
      <w:pPr>
        <w:ind w:hanging="1584" w:left="1584"/>
      </w:pPr>
      <w:rPr>
        <w:vertAlign w:val="baseline"/>
      </w:rPr>
    </w:lvl>
  </w:abstractNum>
  <w:abstractNum w15:restartNumberingAfterBreak="0" w:abstractNumId="6">
    <w:nsid w:val="6E5D2A08"/>
    <w:multiLevelType w:val="multilevel"/>
    <w:tmpl w:val="4246035E"/>
    <w:lvl w:ilvl="0">
      <w:start w:val="1"/>
      <w:numFmt w:val="decimal"/>
      <w:pStyle w:val="Tailieu"/>
      <w:lvlText w:val="%1."/>
      <w:lvlJc w:val="left"/>
      <w:pPr>
        <w:ind w:hanging="648" w:left="720"/>
      </w:pPr>
      <w:rPr>
        <w:vertAlign w:val="baseline"/>
      </w:rPr>
    </w:lvl>
    <w:lvl w:ilvl="1">
      <w:start w:val="1"/>
      <w:numFmt w:val="lowerLetter"/>
      <w:lvlText w:val="%2."/>
      <w:lvlJc w:val="left"/>
      <w:pPr>
        <w:ind w:hanging="360" w:left="1440"/>
      </w:pPr>
      <w:rPr>
        <w:vertAlign w:val="baseline"/>
      </w:rPr>
    </w:lvl>
    <w:lvl w:ilvl="2">
      <w:start w:val="1"/>
      <w:numFmt w:val="lowerRoman"/>
      <w:lvlText w:val="%3."/>
      <w:lvlJc w:val="right"/>
      <w:pPr>
        <w:ind w:hanging="180" w:left="2160"/>
      </w:pPr>
      <w:rPr>
        <w:vertAlign w:val="baseline"/>
      </w:rPr>
    </w:lvl>
    <w:lvl w:ilvl="3">
      <w:start w:val="1"/>
      <w:numFmt w:val="decimal"/>
      <w:lvlText w:val="%4."/>
      <w:lvlJc w:val="left"/>
      <w:pPr>
        <w:ind w:hanging="360" w:left="2880"/>
      </w:pPr>
      <w:rPr>
        <w:vertAlign w:val="baseline"/>
      </w:rPr>
    </w:lvl>
    <w:lvl w:ilvl="4">
      <w:start w:val="1"/>
      <w:numFmt w:val="lowerLetter"/>
      <w:lvlText w:val="%5."/>
      <w:lvlJc w:val="left"/>
      <w:pPr>
        <w:ind w:hanging="360" w:left="3600"/>
      </w:pPr>
      <w:rPr>
        <w:vertAlign w:val="baseline"/>
      </w:rPr>
    </w:lvl>
    <w:lvl w:ilvl="5">
      <w:start w:val="1"/>
      <w:numFmt w:val="lowerRoman"/>
      <w:lvlText w:val="%6."/>
      <w:lvlJc w:val="right"/>
      <w:pPr>
        <w:ind w:hanging="180" w:left="4320"/>
      </w:pPr>
      <w:rPr>
        <w:vertAlign w:val="baseline"/>
      </w:rPr>
    </w:lvl>
    <w:lvl w:ilvl="6">
      <w:start w:val="1"/>
      <w:numFmt w:val="decimal"/>
      <w:lvlText w:val="%7."/>
      <w:lvlJc w:val="left"/>
      <w:pPr>
        <w:ind w:hanging="360" w:left="5040"/>
      </w:pPr>
      <w:rPr>
        <w:vertAlign w:val="baseline"/>
      </w:rPr>
    </w:lvl>
    <w:lvl w:ilvl="7">
      <w:start w:val="1"/>
      <w:numFmt w:val="lowerLetter"/>
      <w:lvlText w:val="%8."/>
      <w:lvlJc w:val="left"/>
      <w:pPr>
        <w:ind w:hanging="360" w:left="5760"/>
      </w:pPr>
      <w:rPr>
        <w:vertAlign w:val="baseline"/>
      </w:rPr>
    </w:lvl>
    <w:lvl w:ilvl="8">
      <w:start w:val="1"/>
      <w:numFmt w:val="lowerRoman"/>
      <w:lvlText w:val="%9."/>
      <w:lvlJc w:val="right"/>
      <w:pPr>
        <w:ind w:hanging="180" w:left="6480"/>
      </w:pPr>
      <w:rPr>
        <w:vertAlign w:val="baseline"/>
      </w:rPr>
    </w:lvl>
  </w:abstractNum>
  <w:abstractNum w15:restartNumberingAfterBreak="0" w:abstractNumId="7">
    <w:nsid w:val="79726D6C"/>
    <w:multiLevelType w:val="multilevel"/>
    <w:tmpl w:val="2B8C0254"/>
    <w:lvl w:ilvl="0">
      <w:start w:val="1"/>
      <w:numFmt w:val="bullet"/>
      <w:pStyle w:val="Bullet1"/>
      <w:lvlText w:val="●"/>
      <w:lvlJc w:val="left"/>
      <w:pPr>
        <w:ind w:hanging="360" w:left="720"/>
      </w:pPr>
      <w:rPr>
        <w:rFonts w:ascii="Noto Sans Symbols" w:cs="Noto Sans Symbols" w:eastAsia="Noto Sans Symbols" w:hAnsi="Noto Sans Symbols"/>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15:restartNumberingAfterBreak="0" w:abstractNumId="8">
    <w:nsid w:val="7CE40EDF"/>
    <w:multiLevelType w:val="multilevel"/>
    <w:tmpl w:val="51CECC56"/>
    <w:lvl w:ilvl="0">
      <w:start w:val="1"/>
      <w:numFmt w:val="decimal"/>
      <w:pStyle w:val="Point"/>
      <w:lvlText w:val="%1."/>
      <w:lvlJc w:val="left"/>
      <w:pPr>
        <w:ind w:hanging="648" w:left="720"/>
      </w:pPr>
      <w:rPr>
        <w:vertAlign w:val="baseline"/>
      </w:rPr>
    </w:lvl>
    <w:lvl w:ilvl="1">
      <w:start w:val="1"/>
      <w:numFmt w:val="lowerLetter"/>
      <w:lvlText w:val="%2."/>
      <w:lvlJc w:val="left"/>
      <w:pPr>
        <w:ind w:hanging="360" w:left="1440"/>
      </w:pPr>
      <w:rPr>
        <w:vertAlign w:val="baseline"/>
      </w:rPr>
    </w:lvl>
    <w:lvl w:ilvl="2">
      <w:start w:val="1"/>
      <w:numFmt w:val="lowerRoman"/>
      <w:lvlText w:val="%3."/>
      <w:lvlJc w:val="right"/>
      <w:pPr>
        <w:ind w:hanging="180" w:left="2160"/>
      </w:pPr>
      <w:rPr>
        <w:vertAlign w:val="baseline"/>
      </w:rPr>
    </w:lvl>
    <w:lvl w:ilvl="3">
      <w:start w:val="1"/>
      <w:numFmt w:val="decimal"/>
      <w:lvlText w:val="%4."/>
      <w:lvlJc w:val="left"/>
      <w:pPr>
        <w:ind w:hanging="360" w:left="2880"/>
      </w:pPr>
      <w:rPr>
        <w:vertAlign w:val="baseline"/>
      </w:rPr>
    </w:lvl>
    <w:lvl w:ilvl="4">
      <w:start w:val="1"/>
      <w:numFmt w:val="lowerLetter"/>
      <w:lvlText w:val="%5."/>
      <w:lvlJc w:val="left"/>
      <w:pPr>
        <w:ind w:hanging="360" w:left="3600"/>
      </w:pPr>
      <w:rPr>
        <w:vertAlign w:val="baseline"/>
      </w:rPr>
    </w:lvl>
    <w:lvl w:ilvl="5">
      <w:start w:val="1"/>
      <w:numFmt w:val="lowerRoman"/>
      <w:lvlText w:val="%6."/>
      <w:lvlJc w:val="right"/>
      <w:pPr>
        <w:ind w:hanging="180" w:left="4320"/>
      </w:pPr>
      <w:rPr>
        <w:vertAlign w:val="baseline"/>
      </w:rPr>
    </w:lvl>
    <w:lvl w:ilvl="6">
      <w:start w:val="1"/>
      <w:numFmt w:val="decimal"/>
      <w:lvlText w:val="%7."/>
      <w:lvlJc w:val="left"/>
      <w:pPr>
        <w:ind w:hanging="360" w:left="5040"/>
      </w:pPr>
      <w:rPr>
        <w:vertAlign w:val="baseline"/>
      </w:rPr>
    </w:lvl>
    <w:lvl w:ilvl="7">
      <w:start w:val="1"/>
      <w:numFmt w:val="lowerLetter"/>
      <w:lvlText w:val="%8."/>
      <w:lvlJc w:val="left"/>
      <w:pPr>
        <w:ind w:hanging="360" w:left="5760"/>
      </w:pPr>
      <w:rPr>
        <w:vertAlign w:val="baseline"/>
      </w:rPr>
    </w:lvl>
    <w:lvl w:ilvl="8">
      <w:start w:val="1"/>
      <w:numFmt w:val="lowerRoman"/>
      <w:lvlText w:val="%9."/>
      <w:lvlJc w:val="right"/>
      <w:pPr>
        <w:ind w:hanging="180" w:left="6480"/>
      </w:pPr>
      <w:rPr>
        <w:vertAlign w:val="baseline"/>
      </w:rPr>
    </w:lvl>
  </w:abstractNum>
  <w:abstractNum w15:restartNumberingAfterBreak="0" w:abstractNumId="9">
    <w:nsid w:val="7DCD644A"/>
    <w:multiLevelType w:val="multilevel"/>
    <w:tmpl w:val="4AD64B8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41722942" w:numId="1">
    <w:abstractNumId w:val="5"/>
    <w:lvlOverride w:ilvl="0">
      <w:startOverride w:val="2"/>
    </w:lvlOverride>
  </w:num>
  <w:num w16cid:durableId="1875922518" w:numId="2">
    <w:abstractNumId w:val="8"/>
  </w:num>
  <w:num w16cid:durableId="1518301411" w:numId="3">
    <w:abstractNumId w:val="6"/>
  </w:num>
  <w:num w16cid:durableId="2073770227" w:numId="4">
    <w:abstractNumId w:val="3"/>
  </w:num>
  <w:num w16cid:durableId="1891719578" w:numId="5">
    <w:abstractNumId w:val="2"/>
  </w:num>
  <w:num w16cid:durableId="1978336018" w:numId="6">
    <w:abstractNumId w:val="4"/>
  </w:num>
  <w:num w16cid:durableId="679164730" w:numId="7">
    <w:abstractNumId w:val="7"/>
  </w:num>
  <w:num w16cid:durableId="648675802" w:numId="8">
    <w:abstractNumId w:val="0"/>
  </w:num>
  <w:num w16cid:durableId="1055810501"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33759127"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55063755"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6913826"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18049075"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11813108"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9843576"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56391306"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80057302"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90647670"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20958728"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163155"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69207577"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88109813"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41249108"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94220676"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18803201"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685098"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4089215"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14040268"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0062302" w:numId="29">
    <w:abstractNumId w:val="9"/>
  </w:num>
  <w:num w16cid:durableId="1740664673" w:numId="30">
    <w:abstractNumId w:val="1"/>
  </w:num>
  <w:num w16cid:durableId="1037773959" w:numId="31">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4"/>
  <w:embedTrueTypeFonts/>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C58"/>
    <w:rsid w:val="00017C5E"/>
    <w:rsid w:val="000A27D6"/>
    <w:rsid w:val="000A4B9C"/>
    <w:rsid w:val="000F225B"/>
    <w:rsid w:val="001345F3"/>
    <w:rsid w:val="00143212"/>
    <w:rsid w:val="00155AC9"/>
    <w:rsid w:val="001A769D"/>
    <w:rsid w:val="001C63E8"/>
    <w:rsid w:val="00200B6E"/>
    <w:rsid w:val="00230166"/>
    <w:rsid w:val="00276833"/>
    <w:rsid w:val="00342F67"/>
    <w:rsid w:val="003951CD"/>
    <w:rsid w:val="003A4538"/>
    <w:rsid w:val="003B2FCB"/>
    <w:rsid w:val="003E5647"/>
    <w:rsid w:val="003F6616"/>
    <w:rsid w:val="00510461"/>
    <w:rsid w:val="005811BE"/>
    <w:rsid w:val="005A4EC9"/>
    <w:rsid w:val="006E4674"/>
    <w:rsid w:val="006F1A55"/>
    <w:rsid w:val="00704780"/>
    <w:rsid w:val="00757950"/>
    <w:rsid w:val="007B672C"/>
    <w:rsid w:val="007D1B1F"/>
    <w:rsid w:val="00813BC6"/>
    <w:rsid w:val="00837E67"/>
    <w:rsid w:val="00861073"/>
    <w:rsid w:val="008E4799"/>
    <w:rsid w:val="008F795A"/>
    <w:rsid w:val="0090566D"/>
    <w:rsid w:val="00953DE8"/>
    <w:rsid w:val="00A307FE"/>
    <w:rsid w:val="00A816D6"/>
    <w:rsid w:val="00A853FD"/>
    <w:rsid w:val="00AA2114"/>
    <w:rsid w:val="00AC1D5D"/>
    <w:rsid w:val="00AF06C5"/>
    <w:rsid w:val="00B13693"/>
    <w:rsid w:val="00C60A1D"/>
    <w:rsid w:val="00C92315"/>
    <w:rsid w:val="00CA4983"/>
    <w:rsid w:val="00CD2C58"/>
    <w:rsid w:val="00CD6BC8"/>
    <w:rsid w:val="00D043B1"/>
    <w:rsid w:val="00D2102C"/>
    <w:rsid w:val="00DD5170"/>
    <w:rsid w:val="00E23C91"/>
    <w:rsid w:val="00E31006"/>
    <w:rsid w:val="00E3540E"/>
    <w:rsid w:val="00E45CA8"/>
    <w:rsid w:val="00E507FE"/>
    <w:rsid w:val="00E53183"/>
    <w:rsid w:val="00E92E8B"/>
    <w:rsid w:val="00EA6A29"/>
    <w:rsid w:val="00EB529D"/>
    <w:rsid w:val="00F02F97"/>
    <w:rsid w:val="00F11112"/>
    <w:rsid w:val="00F56D3A"/>
    <w:rsid w:val="00FC0EAB"/>
  </w:rsids>
  <w:themeFontLang w:val="en-GB"/>
  <w:clrSchemeMapping w:accent1="accent1" w:accent2="accent2" w:accent3="accent3" w:accent4="accent4" w:accent5="accent5" w:accent6="accent6" w:bg1="light1" w:bg2="light2" w:followedHyperlink="followedHyperlink" w:hyperlink="hyperlink" w:t1="dark1" w:t2="dark2"/>
  <w:shapeDefaults>
    <o:shapedefaults spidmax="1028"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lang w:bidi="ar-SA" w:eastAsia="en-GB" w:val="en"/>
      </w:rPr>
    </w:rPrDefault>
    <w:pPrDefault>
      <w:pPr>
        <w:widowControl w:val="0"/>
        <w:spacing w:before="120"/>
        <w:ind w:left="547"/>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A769D"/>
    <w:rPr>
      <w:rFonts w:ascii="Times New Roman" w:hAnsi="Times New Roman"/>
      <w:sz w:val="24"/>
    </w:rPr>
  </w:style>
  <w:style w:styleId="Heading1" w:type="paragraph">
    <w:name w:val="heading 1"/>
    <w:basedOn w:val="Normal"/>
    <w:next w:val="Normal"/>
    <w:uiPriority w:val="9"/>
    <w:qFormat/>
    <w:pPr>
      <w:numPr>
        <w:ilvl w:val="0"/>
        <w:numId w:val="1"/>
      </w:numPr>
      <w:keepNext/>
      <w:spacing w:after="240" w:before="240"/>
      <w:ind w:hanging="431" w:left="431"/>
      <w:outlineLvl w:val="0"/>
    </w:pPr>
    <w:rPr>
      <w:rFonts w:cs="Times New Roman" w:eastAsia="Times New Roman"/>
      <w:b/>
      <w:bCs/>
      <w:sz w:val="26"/>
      <w:szCs w:val="26"/>
    </w:rPr>
  </w:style>
  <w:style w:styleId="Heading2" w:type="paragraph">
    <w:name w:val="heading 2"/>
    <w:basedOn w:val="Normal"/>
    <w:next w:val="Normal"/>
    <w:uiPriority w:val="9"/>
    <w:unhideWhenUsed/>
    <w:qFormat/>
    <w:pPr>
      <w:numPr>
        <w:ilvl w:val="1"/>
        <w:numId w:val="1"/>
      </w:numPr>
      <w:keepNext/>
      <w:spacing w:after="120"/>
      <w:ind w:hanging="578" w:left="578"/>
      <w:outlineLvl w:val="1"/>
    </w:pPr>
    <w:rPr>
      <w:rFonts w:cs="Times New Roman" w:eastAsia="Times New Roman"/>
      <w:b/>
      <w:bCs/>
      <w:sz w:val="26"/>
      <w:szCs w:val="26"/>
    </w:rPr>
  </w:style>
  <w:style w:styleId="Heading3" w:type="paragraph">
    <w:name w:val="heading 3"/>
    <w:basedOn w:val="Normal"/>
    <w:next w:val="Normal"/>
    <w:uiPriority w:val="9"/>
    <w:unhideWhenUsed/>
    <w:qFormat/>
    <w:pPr>
      <w:numPr>
        <w:ilvl w:val="2"/>
        <w:numId w:val="1"/>
      </w:numPr>
      <w:keepNext/>
      <w:tabs>
        <w:tab w:pos="792" w:val="left"/>
      </w:tabs>
      <w:spacing w:before="240"/>
      <w:ind w:hanging="720"/>
      <w:jc w:val="both"/>
      <w:outlineLvl w:val="2"/>
    </w:pPr>
    <w:rPr>
      <w:rFonts w:cs="Times New Roman" w:eastAsia="Times New Roman"/>
      <w:b/>
      <w:bCs/>
      <w:szCs w:val="24"/>
    </w:rPr>
  </w:style>
  <w:style w:styleId="Heading4" w:type="paragraph">
    <w:name w:val="heading 4"/>
    <w:basedOn w:val="Normal"/>
    <w:next w:val="Normal"/>
    <w:uiPriority w:val="9"/>
    <w:unhideWhenUsed/>
    <w:qFormat/>
    <w:pPr>
      <w:numPr>
        <w:ilvl w:val="3"/>
        <w:numId w:val="1"/>
      </w:numPr>
      <w:keepNext/>
      <w:spacing w:after="60" w:before="240"/>
      <w:ind w:hanging="864"/>
      <w:outlineLvl w:val="3"/>
    </w:pPr>
    <w:rPr>
      <w:rFonts w:cs="Times New Roman" w:eastAsia="Times New Roman"/>
      <w:b/>
      <w:bCs/>
      <w:i/>
      <w:iCs/>
      <w:szCs w:val="24"/>
    </w:rPr>
  </w:style>
  <w:style w:styleId="Heading5" w:type="paragraph">
    <w:name w:val="heading 5"/>
    <w:basedOn w:val="Normal"/>
    <w:next w:val="Normal"/>
    <w:uiPriority w:val="9"/>
    <w:semiHidden/>
    <w:unhideWhenUsed/>
    <w:qFormat/>
    <w:pPr>
      <w:keepNext/>
      <w:ind w:hanging="1008"/>
      <w:jc w:val="both"/>
      <w:outlineLvl w:val="4"/>
    </w:pPr>
    <w:rPr>
      <w:rFonts w:ascii="Arial" w:hAnsi="Arial"/>
      <w:b/>
      <w:bCs/>
    </w:rPr>
  </w:style>
  <w:style w:styleId="Heading6" w:type="paragraph">
    <w:name w:val="heading 6"/>
    <w:basedOn w:val="Normal"/>
    <w:next w:val="Normal"/>
    <w:uiPriority w:val="9"/>
    <w:semiHidden/>
    <w:unhideWhenUsed/>
    <w:qFormat/>
    <w:pPr>
      <w:keepNext/>
      <w:ind w:hanging="1152"/>
      <w:outlineLvl w:val="5"/>
    </w:pPr>
    <w:rPr>
      <w:rFonts w:cs="Times New Roman" w:eastAsia="Times New Roman"/>
      <w:b/>
      <w:bCs/>
      <w:i/>
      <w:iCs/>
      <w:sz w:val="22"/>
      <w:szCs w:val="22"/>
    </w:rPr>
  </w:style>
  <w:style w:styleId="Heading7" w:type="paragraph">
    <w:name w:val="heading 7"/>
    <w:basedOn w:val="Normal"/>
    <w:next w:val="Normal"/>
    <w:pPr>
      <w:keepNext/>
      <w:numPr>
        <w:ilvl w:val="6"/>
        <w:numId w:val="8"/>
      </w:numPr>
      <w:suppressAutoHyphens/>
      <w:spacing w:after="60" w:before="60" w:line="1" w:lineRule="atLeast"/>
      <w:ind w:hanging="1" w:hangingChars="1" w:left="547" w:leftChars="-1"/>
      <w:textDirection w:val="btLr"/>
      <w:textAlignment w:val="top"/>
      <w:outlineLvl w:val="6"/>
    </w:pPr>
    <w:rPr>
      <w:rFonts w:ascii=".VnTimeH" w:hAnsi=".VnTimeH"/>
      <w:b/>
      <w:snapToGrid w:val="0"/>
      <w:color w:val="000000"/>
      <w:position w:val="-1"/>
      <w:sz w:val="18"/>
      <w:lang w:eastAsia="en-US" w:val="en-US"/>
    </w:rPr>
  </w:style>
  <w:style w:styleId="Heading8" w:type="paragraph">
    <w:name w:val="heading 8"/>
    <w:basedOn w:val="Normal"/>
    <w:next w:val="Normal"/>
    <w:pPr>
      <w:keepNext/>
      <w:numPr>
        <w:ilvl w:val="7"/>
        <w:numId w:val="8"/>
      </w:numPr>
      <w:suppressAutoHyphens/>
      <w:spacing w:line="1" w:lineRule="atLeast"/>
      <w:ind w:hanging="1" w:hangingChars="1" w:left="547" w:leftChars="-1"/>
      <w:jc w:val="both"/>
      <w:textDirection w:val="btLr"/>
      <w:textAlignment w:val="top"/>
      <w:outlineLvl w:val="7"/>
    </w:pPr>
    <w:rPr>
      <w:rFonts w:ascii=".VnArialH" w:hAnsi=".VnArialH"/>
      <w:b/>
      <w:snapToGrid w:val="0"/>
      <w:position w:val="-1"/>
      <w:lang w:eastAsia="en-US" w:val="en-US"/>
    </w:rPr>
  </w:style>
  <w:style w:styleId="Heading9" w:type="paragraph">
    <w:name w:val="heading 9"/>
    <w:basedOn w:val="Normal"/>
    <w:next w:val="Normal"/>
    <w:pPr>
      <w:keepNext/>
      <w:numPr>
        <w:ilvl w:val="8"/>
        <w:numId w:val="8"/>
      </w:numPr>
      <w:suppressAutoHyphens/>
      <w:spacing w:line="1" w:lineRule="atLeast"/>
      <w:ind w:hanging="1" w:hangingChars="1" w:left="547" w:leftChars="-1"/>
      <w:textDirection w:val="btLr"/>
      <w:textAlignment w:val="top"/>
      <w:outlineLvl w:val="8"/>
    </w:pPr>
    <w:rPr>
      <w:rFonts w:ascii=".VnArial" w:hAnsi=".VnArial"/>
      <w:b/>
      <w:snapToGrid w:val="0"/>
      <w:position w:val="-1"/>
      <w:lang w:eastAsia="en-US"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100"/>
        <w:left w:type="dxa" w:w="100"/>
        <w:bottom w:type="dxa" w:w="100"/>
        <w:right w:type="dxa" w:w="100"/>
      </w:tblCellMar>
    </w:tblPr>
  </w:style>
  <w:style w:styleId="Title" w:type="paragraph">
    <w:name w:val="Title"/>
    <w:basedOn w:val="Normal"/>
    <w:next w:val="Normal"/>
    <w:uiPriority w:val="10"/>
    <w:qFormat/>
    <w:pPr>
      <w:spacing w:after="60" w:before="240"/>
      <w:jc w:val="center"/>
    </w:pPr>
    <w:rPr>
      <w:rFonts w:ascii="Arial" w:hAnsi="Arial"/>
      <w:b/>
      <w:bCs/>
      <w:sz w:val="32"/>
      <w:szCs w:val="32"/>
    </w:rPr>
  </w:style>
  <w:style w:styleId="NormalIndent" w:type="paragraph">
    <w:name w:val="Normal Indent"/>
    <w:basedOn w:val="Normal"/>
    <w:pPr>
      <w:suppressAutoHyphens/>
      <w:spacing w:line="1" w:lineRule="atLeast"/>
      <w:ind w:hanging="1" w:hangingChars="1" w:left="0" w:leftChars="-1" w:right="14"/>
      <w:textDirection w:val="btLr"/>
      <w:textAlignment w:val="top"/>
      <w:outlineLvl w:val="0"/>
    </w:pPr>
    <w:rPr>
      <w:i/>
      <w:snapToGrid w:val="0"/>
      <w:position w:val="-1"/>
      <w:szCs w:val="24"/>
      <w:lang w:eastAsia="en-US" w:val="en-US"/>
    </w:rPr>
  </w:style>
  <w:style w:styleId="BodyTextIndent" w:type="paragraph">
    <w:name w:val="Body Text Indent"/>
    <w:basedOn w:val="Normal"/>
    <w:pPr>
      <w:suppressAutoHyphens/>
      <w:spacing w:line="1" w:lineRule="atLeast"/>
      <w:ind w:hanging="1" w:hangingChars="1" w:left="-1" w:leftChars="-1"/>
      <w:textDirection w:val="btLr"/>
      <w:textAlignment w:val="top"/>
      <w:outlineLvl w:val="0"/>
    </w:pPr>
    <w:rPr>
      <w:rFonts w:ascii="Arial" w:hAnsi="Arial"/>
      <w:snapToGrid w:val="0"/>
      <w:position w:val="-1"/>
      <w:lang w:eastAsia="en-US" w:val="en-US"/>
    </w:rPr>
  </w:style>
  <w:style w:styleId="BodyTextIndent2" w:type="paragraph">
    <w:name w:val="Body Text Indent 2"/>
    <w:basedOn w:val="Normal"/>
    <w:pPr>
      <w:widowControl/>
      <w:suppressAutoHyphens/>
      <w:spacing w:before="0" w:line="1" w:lineRule="atLeast"/>
      <w:ind w:hanging="1" w:hangingChars="1" w:left="720" w:leftChars="-1"/>
      <w:textDirection w:val="btLr"/>
      <w:textAlignment w:val="top"/>
      <w:outlineLvl w:val="0"/>
    </w:pPr>
    <w:rPr>
      <w:rFonts w:ascii=".VnTime" w:hAnsi=".VnTime"/>
      <w:position w:val="-1"/>
      <w:lang w:eastAsia="en-US" w:val="en-US"/>
    </w:rPr>
  </w:style>
  <w:style w:customStyle="1" w:styleId="Caption1" w:type="paragraph">
    <w:name w:val="Caption1"/>
    <w:aliases w:val="Picture"/>
    <w:basedOn w:val="Normal"/>
    <w:next w:val="Normal"/>
    <w:pPr>
      <w:suppressAutoHyphens/>
      <w:spacing w:after="120" w:line="1" w:lineRule="atLeast"/>
      <w:ind w:hanging="1" w:hangingChars="1" w:left="1440" w:leftChars="-1"/>
      <w:jc w:val="both"/>
      <w:textDirection w:val="btLr"/>
      <w:textAlignment w:val="top"/>
      <w:outlineLvl w:val="0"/>
    </w:pPr>
    <w:rPr>
      <w:rFonts w:ascii=".VnTime" w:hAnsi=".VnTime"/>
      <w:b/>
      <w:snapToGrid w:val="0"/>
      <w:position w:val="-1"/>
      <w:lang w:eastAsia="en-US" w:val="en-US"/>
    </w:rPr>
  </w:style>
  <w:style w:styleId="Footer" w:type="paragraph">
    <w:name w:val="footer"/>
    <w:basedOn w:val="Normal"/>
    <w:pPr>
      <w:tabs>
        <w:tab w:pos="4320" w:val="center"/>
        <w:tab w:pos="8640" w:val="right"/>
      </w:tabs>
      <w:suppressAutoHyphens/>
      <w:spacing w:line="1" w:lineRule="atLeast"/>
      <w:ind w:hanging="1" w:hangingChars="1" w:left="0" w:leftChars="-1"/>
      <w:textDirection w:val="btLr"/>
      <w:textAlignment w:val="top"/>
      <w:outlineLvl w:val="0"/>
    </w:pPr>
    <w:rPr>
      <w:rFonts w:ascii="Arial" w:hAnsi="Arial"/>
      <w:snapToGrid w:val="0"/>
      <w:position w:val="-1"/>
      <w:lang w:eastAsia="en-US" w:val="en-US"/>
    </w:rPr>
  </w:style>
  <w:style w:customStyle="1" w:styleId="Header1" w:type="paragraph">
    <w:name w:val="Header1"/>
    <w:aliases w:val="Chapter Name"/>
    <w:basedOn w:val="Normal"/>
    <w:pPr>
      <w:tabs>
        <w:tab w:pos="4320" w:val="center"/>
        <w:tab w:pos="8640" w:val="right"/>
      </w:tabs>
      <w:suppressAutoHyphens/>
      <w:spacing w:line="1" w:lineRule="atLeast"/>
      <w:ind w:hanging="1" w:hangingChars="1" w:left="0" w:leftChars="-1"/>
      <w:textDirection w:val="btLr"/>
      <w:textAlignment w:val="top"/>
      <w:outlineLvl w:val="0"/>
    </w:pPr>
    <w:rPr>
      <w:rFonts w:ascii="Arial" w:hAnsi="Arial"/>
      <w:snapToGrid w:val="0"/>
      <w:position w:val="-1"/>
      <w:lang w:eastAsia="en-US" w:val="en-US"/>
    </w:rPr>
  </w:style>
  <w:style w:styleId="Hyperlink" w:type="character">
    <w:name w:val="Hyperlink"/>
    <w:uiPriority w:val="99"/>
    <w:rPr>
      <w:color w:val="0000FF"/>
      <w:w w:val="100"/>
      <w:position w:val="-1"/>
      <w:sz w:val="20"/>
      <w:u w:val="single"/>
      <w:effect w:val="none"/>
      <w:vertAlign w:val="baseline"/>
      <w:cs w:val="0"/>
      <w:em w:val="none"/>
    </w:rPr>
  </w:style>
  <w:style w:customStyle="1" w:styleId="NormalCaption" w:type="paragraph">
    <w:name w:val="NormalCaption"/>
    <w:basedOn w:val="Normal"/>
    <w:pPr>
      <w:suppressAutoHyphens/>
      <w:spacing w:after="120" w:line="1" w:lineRule="atLeast"/>
      <w:ind w:hanging="1" w:hangingChars="1" w:left="-1" w:leftChars="-1"/>
      <w:textDirection w:val="btLr"/>
      <w:textAlignment w:val="top"/>
      <w:outlineLvl w:val="0"/>
    </w:pPr>
    <w:rPr>
      <w:rFonts w:ascii="Arial" w:hAnsi="Arial"/>
      <w:b/>
      <w:snapToGrid w:val="0"/>
      <w:position w:val="-1"/>
      <w:lang w:eastAsia="en-US" w:val="en-US"/>
    </w:rPr>
  </w:style>
  <w:style w:customStyle="1" w:styleId="NormalIndent0" w:type="paragraph">
    <w:name w:val="NormalIndent"/>
    <w:basedOn w:val="Normal"/>
    <w:pPr>
      <w:widowControl/>
      <w:suppressAutoHyphens/>
      <w:spacing w:line="1" w:lineRule="atLeast"/>
      <w:ind w:hanging="1" w:hangingChars="1" w:left="720" w:leftChars="-1"/>
      <w:textDirection w:val="btLr"/>
      <w:textAlignment w:val="top"/>
      <w:outlineLvl w:val="0"/>
    </w:pPr>
    <w:rPr>
      <w:rFonts w:ascii=".VnArial" w:hAnsi=".VnArial"/>
      <w:position w:val="-1"/>
      <w:lang w:eastAsia="en-US" w:val="en-US"/>
    </w:rPr>
  </w:style>
  <w:style w:customStyle="1" w:styleId="NormalIndex" w:type="paragraph">
    <w:name w:val="NormalIndex"/>
    <w:basedOn w:val="NormalIndent0"/>
    <w:pPr>
      <w:tabs>
        <w:tab w:pos="360" w:val="left"/>
        <w:tab w:pos="450" w:val="left"/>
      </w:tabs>
      <w:spacing w:after="60" w:before="60"/>
      <w:ind w:hanging="360"/>
    </w:pPr>
  </w:style>
  <w:style w:styleId="PageNumber" w:type="character">
    <w:name w:val="page number"/>
    <w:basedOn w:val="DefaultParagraphFont"/>
    <w:rPr>
      <w:w w:val="100"/>
      <w:position w:val="-1"/>
      <w:effect w:val="none"/>
      <w:vertAlign w:val="baseline"/>
      <w:cs w:val="0"/>
      <w:em w:val="none"/>
    </w:rPr>
  </w:style>
  <w:style w:styleId="TOC1" w:type="paragraph">
    <w:name w:val="toc 1"/>
    <w:basedOn w:val="Normal"/>
    <w:next w:val="Normal"/>
    <w:uiPriority w:val="39"/>
    <w:pPr>
      <w:tabs>
        <w:tab w:pos="400" w:val="left"/>
        <w:tab w:leader="dot" w:pos="9072" w:val="right"/>
      </w:tabs>
      <w:suppressAutoHyphens/>
      <w:spacing w:after="120" w:line="1" w:lineRule="atLeast"/>
      <w:ind w:hanging="1" w:hangingChars="1" w:left="0" w:leftChars="-1"/>
      <w:textDirection w:val="btLr"/>
      <w:textAlignment w:val="top"/>
    </w:pPr>
    <w:rPr>
      <w:b/>
      <w:noProof/>
      <w:snapToGrid w:val="0"/>
      <w:position w:val="-1"/>
    </w:rPr>
  </w:style>
  <w:style w:styleId="TOC2" w:type="paragraph">
    <w:name w:val="toc 2"/>
    <w:basedOn w:val="Normal"/>
    <w:next w:val="Normal"/>
    <w:uiPriority w:val="39"/>
    <w:pPr>
      <w:tabs>
        <w:tab w:pos="800" w:val="left"/>
        <w:tab w:leader="dot" w:pos="9072" w:val="right"/>
      </w:tabs>
      <w:suppressAutoHyphens/>
      <w:spacing w:after="20" w:before="20" w:line="1" w:lineRule="atLeast"/>
      <w:ind w:hanging="1" w:hangingChars="1" w:left="202" w:leftChars="-1"/>
      <w:textDirection w:val="btLr"/>
      <w:textAlignment w:val="top"/>
    </w:pPr>
    <w:rPr>
      <w:noProof/>
      <w:snapToGrid w:val="0"/>
      <w:position w:val="-1"/>
    </w:rPr>
  </w:style>
  <w:style w:styleId="TOC3" w:type="paragraph">
    <w:name w:val="toc 3"/>
    <w:basedOn w:val="Normal"/>
    <w:next w:val="Normal"/>
    <w:uiPriority w:val="39"/>
    <w:pPr>
      <w:tabs>
        <w:tab w:pos="1200" w:val="left"/>
        <w:tab w:leader="dot" w:pos="9072" w:val="right"/>
      </w:tabs>
      <w:suppressAutoHyphens/>
      <w:spacing w:after="20" w:before="20" w:line="1" w:lineRule="atLeast"/>
      <w:ind w:hanging="1" w:hangingChars="1" w:left="403" w:leftChars="-1"/>
      <w:textDirection w:val="btLr"/>
      <w:textAlignment w:val="top"/>
    </w:pPr>
    <w:rPr>
      <w:i/>
      <w:noProof/>
      <w:snapToGrid w:val="0"/>
      <w:position w:val="-1"/>
    </w:rPr>
  </w:style>
  <w:style w:customStyle="1" w:styleId="NH-1" w:type="paragraph">
    <w:name w:val="NH-1"/>
    <w:basedOn w:val="Normal"/>
    <w:next w:val="NH-2"/>
    <w:pPr>
      <w:keepNext/>
      <w:tabs>
        <w:tab w:pos="360" w:val="left"/>
      </w:tabs>
      <w:suppressAutoHyphens/>
      <w:spacing w:line="1" w:lineRule="atLeast"/>
      <w:ind w:hanging="360" w:hangingChars="1" w:left="360" w:leftChars="-1"/>
      <w:textDirection w:val="btLr"/>
      <w:textAlignment w:val="top"/>
      <w:outlineLvl w:val="0"/>
    </w:pPr>
    <w:rPr>
      <w:rFonts w:ascii=".VnArial" w:hAnsi=".VnArial"/>
      <w:b/>
      <w:snapToGrid w:val="0"/>
      <w:position w:val="-1"/>
      <w:lang w:eastAsia="en-US" w:val="en-US"/>
    </w:rPr>
  </w:style>
  <w:style w:customStyle="1" w:styleId="NH-2" w:type="paragraph">
    <w:name w:val="NH-2"/>
    <w:basedOn w:val="Normal"/>
    <w:next w:val="NormalIndent"/>
    <w:pPr>
      <w:keepNext/>
      <w:tabs>
        <w:tab w:pos="720" w:val="left"/>
      </w:tabs>
      <w:suppressAutoHyphens/>
      <w:spacing w:line="1" w:lineRule="atLeast"/>
      <w:ind w:hanging="360" w:hangingChars="1" w:left="360" w:leftChars="-1"/>
      <w:textDirection w:val="btLr"/>
      <w:textAlignment w:val="top"/>
      <w:outlineLvl w:val="0"/>
    </w:pPr>
    <w:rPr>
      <w:rFonts w:ascii=".VnArial" w:hAnsi=".VnArial"/>
      <w:b/>
      <w:snapToGrid w:val="0"/>
      <w:position w:val="-1"/>
      <w:lang w:eastAsia="en-US" w:val="en-US"/>
    </w:rPr>
  </w:style>
  <w:style w:customStyle="1" w:styleId="NormalText" w:type="paragraph">
    <w:name w:val="NormalText"/>
    <w:basedOn w:val="Normal"/>
    <w:pPr>
      <w:suppressAutoHyphens/>
      <w:spacing w:line="1" w:lineRule="atLeast"/>
      <w:ind w:hanging="1" w:hangingChars="1" w:left="720" w:leftChars="-1"/>
      <w:jc w:val="both"/>
      <w:textDirection w:val="btLr"/>
      <w:textAlignment w:val="top"/>
      <w:outlineLvl w:val="0"/>
    </w:pPr>
    <w:rPr>
      <w:rFonts w:ascii="Arial" w:hAnsi="Arial"/>
      <w:snapToGrid w:val="0"/>
      <w:position w:val="-1"/>
      <w:lang w:eastAsia="en-US" w:val="en-US"/>
    </w:rPr>
  </w:style>
  <w:style w:customStyle="1" w:styleId="H5" w:type="paragraph">
    <w:name w:val="H5"/>
    <w:basedOn w:val="NormalIndent"/>
    <w:next w:val="Normal"/>
    <w:pPr>
      <w:keepNext/>
    </w:pPr>
    <w:rPr>
      <w:rFonts w:ascii=".VnTime" w:hAnsi=".VnTime"/>
      <w:b/>
      <w:i w:val="0"/>
      <w:color w:val="800080"/>
    </w:rPr>
  </w:style>
  <w:style w:customStyle="1" w:styleId="NormalFD" w:type="paragraph">
    <w:name w:val="NormalFD"/>
    <w:basedOn w:val="Normal"/>
    <w:pPr>
      <w:tabs>
        <w:tab w:pos="720" w:val="left"/>
        <w:tab w:leader="dot" w:pos="2160" w:val="left"/>
        <w:tab w:leader="dot" w:pos="2880" w:val="left"/>
        <w:tab w:leader="dot" w:pos="3600" w:val="left"/>
        <w:tab w:leader="dot" w:pos="4320" w:val="left"/>
        <w:tab w:leader="dot" w:pos="8280" w:val="right"/>
      </w:tabs>
      <w:suppressAutoHyphens/>
      <w:spacing w:line="1" w:lineRule="atLeast"/>
      <w:ind w:hanging="2160" w:hangingChars="1" w:left="2880" w:leftChars="-1"/>
      <w:jc w:val="both"/>
      <w:textDirection w:val="btLr"/>
      <w:textAlignment w:val="top"/>
      <w:outlineLvl w:val="0"/>
    </w:pPr>
    <w:rPr>
      <w:rFonts w:ascii="Arial" w:hAnsi="Arial"/>
      <w:snapToGrid w:val="0"/>
      <w:color w:val="000000"/>
      <w:position w:val="-1"/>
      <w:lang w:eastAsia="en-US" w:val="en-US"/>
    </w:rPr>
  </w:style>
  <w:style w:styleId="FootnoteText" w:type="paragraph">
    <w:name w:val="footnote text"/>
    <w:basedOn w:val="Normal"/>
    <w:pPr>
      <w:suppressAutoHyphens/>
      <w:spacing w:before="0" w:line="1" w:lineRule="atLeast"/>
      <w:ind w:hanging="360" w:hangingChars="1" w:left="360" w:leftChars="-1"/>
      <w:textDirection w:val="btLr"/>
      <w:textAlignment w:val="top"/>
      <w:outlineLvl w:val="0"/>
    </w:pPr>
    <w:rPr>
      <w:rFonts w:ascii="Arial" w:hAnsi="Arial"/>
      <w:snapToGrid w:val="0"/>
      <w:position w:val="-1"/>
      <w:sz w:val="18"/>
      <w:lang w:eastAsia="en-US" w:val="en-US"/>
    </w:rPr>
  </w:style>
  <w:style w:styleId="FootnoteReference" w:type="character">
    <w:name w:val="footnote reference"/>
    <w:rPr>
      <w:w w:val="100"/>
      <w:position w:val="-1"/>
      <w:effect w:val="none"/>
      <w:vertAlign w:val="superscript"/>
      <w:cs w:val="0"/>
      <w:em w:val="none"/>
    </w:rPr>
  </w:style>
  <w:style w:customStyle="1" w:styleId="Normal2" w:type="paragraph">
    <w:name w:val="Normal 2"/>
    <w:basedOn w:val="Normal"/>
    <w:pPr>
      <w:tabs>
        <w:tab w:pos="360" w:val="left"/>
      </w:tabs>
      <w:suppressAutoHyphens/>
      <w:spacing w:line="1" w:lineRule="atLeast"/>
      <w:ind w:hanging="360" w:hangingChars="1" w:left="360" w:leftChars="-1"/>
      <w:textDirection w:val="btLr"/>
      <w:textAlignment w:val="top"/>
      <w:outlineLvl w:val="0"/>
    </w:pPr>
    <w:rPr>
      <w:rFonts w:ascii="Arial" w:hAnsi="Arial"/>
      <w:snapToGrid w:val="0"/>
      <w:position w:val="-1"/>
      <w:lang w:eastAsia="en-US" w:val="en-US"/>
    </w:rPr>
  </w:style>
  <w:style w:styleId="BlockText" w:type="paragraph">
    <w:name w:val="Block Text"/>
    <w:basedOn w:val="Normal"/>
    <w:pPr>
      <w:tabs>
        <w:tab w:pos="8820" w:val="left"/>
      </w:tabs>
      <w:suppressAutoHyphens/>
      <w:spacing w:before="0" w:line="1" w:lineRule="atLeast"/>
      <w:ind w:hanging="1" w:hangingChars="1" w:left="720" w:leftChars="-1" w:right="22"/>
      <w:jc w:val="both"/>
      <w:textDirection w:val="btLr"/>
      <w:textAlignment w:val="top"/>
      <w:outlineLvl w:val="0"/>
    </w:pPr>
    <w:rPr>
      <w:rFonts w:ascii=".VnTime" w:hAnsi=".VnTime"/>
      <w:snapToGrid w:val="0"/>
      <w:position w:val="-1"/>
      <w:lang w:eastAsia="en-US" w:val="en-US"/>
    </w:rPr>
  </w:style>
  <w:style w:styleId="TOC4" w:type="paragraph">
    <w:name w:val="toc 4"/>
    <w:basedOn w:val="Normal"/>
    <w:next w:val="Normal"/>
    <w:pPr>
      <w:tabs>
        <w:tab w:pos="1600" w:val="left"/>
        <w:tab w:leader="dot" w:pos="8280" w:val="right"/>
      </w:tabs>
      <w:suppressAutoHyphens/>
      <w:spacing w:after="20" w:before="20" w:line="1" w:lineRule="atLeast"/>
      <w:ind w:hanging="1" w:hangingChars="1" w:left="576" w:leftChars="-1"/>
      <w:textDirection w:val="btLr"/>
      <w:textAlignment w:val="top"/>
      <w:outlineLvl w:val="0"/>
    </w:pPr>
    <w:rPr>
      <w:rFonts w:ascii="Arial" w:hAnsi="Arial"/>
      <w:i/>
      <w:noProof/>
      <w:snapToGrid w:val="0"/>
      <w:position w:val="-1"/>
    </w:rPr>
  </w:style>
  <w:style w:styleId="TOC5" w:type="paragraph">
    <w:name w:val="toc 5"/>
    <w:basedOn w:val="Normal"/>
    <w:next w:val="Normal"/>
    <w:pPr>
      <w:suppressAutoHyphens/>
      <w:spacing w:before="0" w:line="1" w:lineRule="atLeast"/>
      <w:ind w:hanging="1" w:hangingChars="1" w:left="800" w:leftChars="-1"/>
      <w:textDirection w:val="btLr"/>
      <w:textAlignment w:val="top"/>
      <w:outlineLvl w:val="0"/>
    </w:pPr>
    <w:rPr>
      <w:snapToGrid w:val="0"/>
      <w:position w:val="-1"/>
      <w:sz w:val="18"/>
      <w:lang w:eastAsia="en-US" w:val="en-US"/>
    </w:rPr>
  </w:style>
  <w:style w:styleId="TOC6" w:type="paragraph">
    <w:name w:val="toc 6"/>
    <w:basedOn w:val="Normal"/>
    <w:next w:val="Normal"/>
    <w:pPr>
      <w:suppressAutoHyphens/>
      <w:spacing w:before="0" w:line="1" w:lineRule="atLeast"/>
      <w:ind w:hanging="1" w:hangingChars="1" w:left="1000" w:leftChars="-1"/>
      <w:textDirection w:val="btLr"/>
      <w:textAlignment w:val="top"/>
      <w:outlineLvl w:val="0"/>
    </w:pPr>
    <w:rPr>
      <w:snapToGrid w:val="0"/>
      <w:position w:val="-1"/>
      <w:sz w:val="18"/>
      <w:lang w:eastAsia="en-US" w:val="en-US"/>
    </w:rPr>
  </w:style>
  <w:style w:styleId="TOC7" w:type="paragraph">
    <w:name w:val="toc 7"/>
    <w:basedOn w:val="Normal"/>
    <w:next w:val="Normal"/>
    <w:pPr>
      <w:suppressAutoHyphens/>
      <w:spacing w:before="0" w:line="1" w:lineRule="atLeast"/>
      <w:ind w:hanging="1" w:hangingChars="1" w:left="1200" w:leftChars="-1"/>
      <w:textDirection w:val="btLr"/>
      <w:textAlignment w:val="top"/>
      <w:outlineLvl w:val="0"/>
    </w:pPr>
    <w:rPr>
      <w:snapToGrid w:val="0"/>
      <w:position w:val="-1"/>
      <w:sz w:val="18"/>
      <w:lang w:eastAsia="en-US" w:val="en-US"/>
    </w:rPr>
  </w:style>
  <w:style w:styleId="TOC8" w:type="paragraph">
    <w:name w:val="toc 8"/>
    <w:basedOn w:val="Normal"/>
    <w:next w:val="Normal"/>
    <w:pPr>
      <w:suppressAutoHyphens/>
      <w:spacing w:before="0" w:line="1" w:lineRule="atLeast"/>
      <w:ind w:hanging="1" w:hangingChars="1" w:left="1400" w:leftChars="-1"/>
      <w:textDirection w:val="btLr"/>
      <w:textAlignment w:val="top"/>
      <w:outlineLvl w:val="0"/>
    </w:pPr>
    <w:rPr>
      <w:snapToGrid w:val="0"/>
      <w:position w:val="-1"/>
      <w:sz w:val="18"/>
      <w:lang w:eastAsia="en-US" w:val="en-US"/>
    </w:rPr>
  </w:style>
  <w:style w:styleId="TOC9" w:type="paragraph">
    <w:name w:val="toc 9"/>
    <w:basedOn w:val="Normal"/>
    <w:next w:val="Normal"/>
    <w:pPr>
      <w:suppressAutoHyphens/>
      <w:spacing w:before="0" w:line="1" w:lineRule="atLeast"/>
      <w:ind w:hanging="1" w:hangingChars="1" w:left="1600" w:leftChars="-1"/>
      <w:textDirection w:val="btLr"/>
      <w:textAlignment w:val="top"/>
      <w:outlineLvl w:val="0"/>
    </w:pPr>
    <w:rPr>
      <w:snapToGrid w:val="0"/>
      <w:position w:val="-1"/>
      <w:sz w:val="18"/>
      <w:lang w:eastAsia="en-US" w:val="en-US"/>
    </w:rPr>
  </w:style>
  <w:style w:styleId="BodyText" w:type="paragraph">
    <w:name w:val="Body Text"/>
    <w:basedOn w:val="NormalIndent"/>
    <w:pPr>
      <w:tabs>
        <w:tab w:pos="1224" w:val="left"/>
      </w:tabs>
      <w:spacing w:before="40" w:line="300" w:lineRule="atLeast"/>
      <w:ind w:left="432"/>
    </w:pPr>
  </w:style>
  <w:style w:customStyle="1" w:styleId="NormalTB" w:type="paragraph">
    <w:name w:val="NormalTB"/>
    <w:pPr>
      <w:suppressAutoHyphens/>
      <w:spacing w:line="1" w:lineRule="atLeast"/>
      <w:ind w:hanging="1" w:hangingChars="1" w:left="-1" w:leftChars="-1"/>
      <w:jc w:val="center"/>
      <w:textDirection w:val="btLr"/>
      <w:textAlignment w:val="top"/>
      <w:outlineLvl w:val="0"/>
    </w:pPr>
    <w:rPr>
      <w:b/>
      <w:snapToGrid w:val="0"/>
      <w:position w:val="-1"/>
      <w:sz w:val="22"/>
      <w:lang w:eastAsia="en-US" w:val="en-US"/>
    </w:rPr>
  </w:style>
  <w:style w:customStyle="1" w:styleId="Vidu" w:type="paragraph">
    <w:name w:val="Vidu"/>
    <w:basedOn w:val="Normal"/>
    <w:pPr>
      <w:widowControl/>
      <w:numPr>
        <w:numId w:val="4"/>
      </w:numPr>
      <w:suppressAutoHyphens/>
      <w:spacing w:before="0" w:line="1" w:lineRule="atLeast"/>
      <w:jc w:val="both"/>
      <w:textDirection w:val="btLr"/>
      <w:textAlignment w:val="top"/>
      <w:outlineLvl w:val="0"/>
    </w:pPr>
    <w:rPr>
      <w:rFonts w:ascii="Arial" w:hAnsi="Arial"/>
      <w:position w:val="-1"/>
      <w:lang w:eastAsia="en-US" w:val="en-US"/>
    </w:rPr>
  </w:style>
  <w:style w:customStyle="1" w:styleId="Mucvidu" w:type="paragraph">
    <w:name w:val="Mucvidu"/>
    <w:basedOn w:val="Vidu"/>
    <w:pPr>
      <w:numPr>
        <w:numId w:val="1"/>
      </w:numPr>
      <w:ind w:hanging="1" w:hangingChars="1" w:left="1080" w:leftChars="-1"/>
    </w:pPr>
  </w:style>
  <w:style w:customStyle="1" w:styleId="Tailieu" w:type="paragraph">
    <w:name w:val="Tailieu"/>
    <w:basedOn w:val="Refer"/>
    <w:pPr>
      <w:numPr>
        <w:numId w:val="3"/>
      </w:numPr>
      <w:ind w:firstLine="720" w:left="547"/>
    </w:pPr>
    <w:rPr>
      <w:sz w:val="28"/>
    </w:rPr>
  </w:style>
  <w:style w:customStyle="1" w:styleId="Refer" w:type="paragraph">
    <w:name w:val="Refer"/>
    <w:basedOn w:val="Normal"/>
    <w:pPr>
      <w:widowControl/>
      <w:suppressAutoHyphens/>
      <w:spacing w:after="120" w:before="0" w:line="1" w:lineRule="atLeast"/>
      <w:ind w:hanging="1" w:hangingChars="1" w:left="-1" w:leftChars="-1"/>
      <w:jc w:val="both"/>
      <w:textDirection w:val="btLr"/>
      <w:textAlignment w:val="top"/>
      <w:outlineLvl w:val="0"/>
    </w:pPr>
    <w:rPr>
      <w:rFonts w:ascii="Arial" w:hAnsi="Arial"/>
      <w:position w:val="-1"/>
      <w:lang w:eastAsia="en-US" w:val="en-US"/>
    </w:rPr>
  </w:style>
  <w:style w:customStyle="1" w:styleId="Point" w:type="paragraph">
    <w:name w:val="Point"/>
    <w:basedOn w:val="Header1"/>
    <w:pPr>
      <w:widowControl/>
      <w:numPr>
        <w:numId w:val="2"/>
      </w:numPr>
      <w:tabs>
        <w:tab w:pos="4320" w:val="clear"/>
        <w:tab w:pos="8640" w:val="clear"/>
      </w:tabs>
      <w:spacing w:before="0"/>
      <w:ind w:hanging="1" w:left="0"/>
      <w:jc w:val="both"/>
    </w:pPr>
    <w:rPr>
      <w:snapToGrid/>
    </w:rPr>
  </w:style>
  <w:style w:styleId="CommentReference" w:type="character">
    <w:name w:val="annotation reference"/>
    <w:rPr>
      <w:w w:val="100"/>
      <w:position w:val="-1"/>
      <w:sz w:val="16"/>
      <w:effect w:val="none"/>
      <w:vertAlign w:val="baseline"/>
      <w:cs w:val="0"/>
      <w:em w:val="none"/>
    </w:rPr>
  </w:style>
  <w:style w:styleId="CommentText" w:type="paragraph">
    <w:name w:val="annotation text"/>
    <w:basedOn w:val="Normal"/>
    <w:pPr>
      <w:widowControl/>
      <w:suppressAutoHyphens/>
      <w:spacing w:before="0" w:line="1" w:lineRule="atLeast"/>
      <w:ind w:hanging="1" w:hangingChars="1" w:left="-1" w:leftChars="-1"/>
      <w:jc w:val="both"/>
      <w:textDirection w:val="btLr"/>
      <w:textAlignment w:val="top"/>
      <w:outlineLvl w:val="0"/>
    </w:pPr>
    <w:rPr>
      <w:rFonts w:ascii=".VnTime" w:hAnsi=".VnTime"/>
      <w:position w:val="-1"/>
      <w:lang w:eastAsia="en-US" w:val="en-US"/>
    </w:rPr>
  </w:style>
  <w:style w:customStyle="1" w:styleId="Bang" w:type="paragraph">
    <w:name w:val="Bang"/>
    <w:basedOn w:val="Normal"/>
    <w:pPr>
      <w:suppressAutoHyphens/>
      <w:spacing w:after="60" w:before="60" w:line="1" w:lineRule="atLeast"/>
      <w:ind w:hanging="1" w:hangingChars="1" w:left="0" w:leftChars="-1"/>
      <w:jc w:val="both"/>
      <w:textDirection w:val="btLr"/>
      <w:textAlignment w:val="top"/>
      <w:outlineLvl w:val="0"/>
    </w:pPr>
    <w:rPr>
      <w:rFonts w:ascii="Arial" w:hAnsi="Arial"/>
      <w:position w:val="-1"/>
      <w:sz w:val="18"/>
      <w:lang w:eastAsia="en-US" w:val="en-US"/>
    </w:rPr>
  </w:style>
  <w:style w:styleId="BodyText3" w:type="paragraph">
    <w:name w:val="Body Text 3"/>
    <w:basedOn w:val="Normal"/>
    <w:pPr>
      <w:widowControl/>
      <w:suppressAutoHyphens/>
      <w:spacing w:before="0" w:line="1" w:lineRule="atLeast"/>
      <w:ind w:hanging="1" w:hangingChars="1" w:left="-1" w:leftChars="-1"/>
      <w:textDirection w:val="btLr"/>
      <w:textAlignment w:val="top"/>
      <w:outlineLvl w:val="0"/>
    </w:pPr>
    <w:rPr>
      <w:rFonts w:ascii=".VnTime" w:hAnsi=".VnTime"/>
      <w:i/>
      <w:position w:val="-1"/>
      <w:lang w:eastAsia="en-US" w:val="en-US"/>
    </w:rPr>
  </w:style>
  <w:style w:customStyle="1" w:styleId="Content" w:type="paragraph">
    <w:name w:val="Content"/>
    <w:basedOn w:val="Normal"/>
    <w:pPr>
      <w:widowControl/>
      <w:suppressAutoHyphens/>
      <w:spacing w:line="1" w:lineRule="atLeast"/>
      <w:ind w:hanging="1" w:hangingChars="1" w:left="-1" w:leftChars="-1"/>
      <w:jc w:val="both"/>
      <w:textDirection w:val="btLr"/>
      <w:textAlignment w:val="top"/>
      <w:outlineLvl w:val="0"/>
    </w:pPr>
    <w:rPr>
      <w:rFonts w:ascii=".VnTime" w:hAnsi=".VnTime"/>
      <w:position w:val="-1"/>
      <w:lang w:eastAsia="en-US" w:val="en-US"/>
    </w:rPr>
  </w:style>
  <w:style w:styleId="TableofFigures" w:type="paragraph">
    <w:name w:val="table of figures"/>
    <w:basedOn w:val="Normal"/>
    <w:next w:val="Normal"/>
    <w:pPr>
      <w:tabs>
        <w:tab w:leader="dot" w:pos="8642" w:val="right"/>
      </w:tabs>
      <w:suppressAutoHyphens/>
      <w:spacing w:before="0" w:line="1" w:lineRule="atLeast"/>
      <w:ind w:hanging="480" w:hangingChars="1" w:left="480" w:leftChars="-1"/>
      <w:textDirection w:val="btLr"/>
      <w:textAlignment w:val="top"/>
      <w:outlineLvl w:val="0"/>
    </w:pPr>
    <w:rPr>
      <w:rFonts w:ascii="Arial" w:hAnsi="Arial"/>
      <w:smallCaps/>
      <w:position w:val="-1"/>
      <w:lang w:eastAsia="en-US" w:val="en-US"/>
    </w:rPr>
  </w:style>
  <w:style w:customStyle="1" w:styleId="NormalH" w:type="paragraph">
    <w:name w:val="NormalH"/>
    <w:basedOn w:val="Normal"/>
    <w:pPr>
      <w:pageBreakBefore/>
      <w:widowControl/>
      <w:tabs>
        <w:tab w:pos="2160" w:val="left"/>
        <w:tab w:pos="5040" w:val="right"/>
        <w:tab w:pos="5760" w:val="left"/>
        <w:tab w:pos="8640" w:val="right"/>
      </w:tabs>
      <w:suppressAutoHyphens/>
      <w:spacing w:before="0" w:line="1" w:lineRule="atLeast"/>
      <w:ind w:hanging="1" w:hangingChars="1" w:left="-1" w:leftChars="-1"/>
      <w:textDirection w:val="btLr"/>
      <w:textAlignment w:val="top"/>
      <w:outlineLvl w:val="0"/>
    </w:pPr>
    <w:rPr>
      <w:rFonts w:ascii=".VnHelvetIns" w:hAnsi=".VnHelvetIns"/>
      <w:position w:val="-1"/>
      <w:sz w:val="32"/>
      <w:lang w:eastAsia="en-US" w:val="en-US"/>
    </w:rPr>
  </w:style>
  <w:style w:customStyle="1" w:styleId="TableCaption" w:type="paragraph">
    <w:name w:val="TableCaption"/>
    <w:basedOn w:val="NormalIndent"/>
    <w:rPr>
      <w:b/>
    </w:rPr>
  </w:style>
  <w:style w:styleId="Strong" w:type="character">
    <w:name w:val="Strong"/>
    <w:rPr>
      <w:b/>
      <w:w w:val="100"/>
      <w:position w:val="-1"/>
      <w:effect w:val="none"/>
      <w:vertAlign w:val="baseline"/>
      <w:cs w:val="0"/>
      <w:em w:val="none"/>
    </w:rPr>
  </w:style>
  <w:style w:customStyle="1" w:styleId="TableTitle" w:type="paragraph">
    <w:name w:val="Table Title"/>
    <w:basedOn w:val="NormalIndent"/>
    <w:pPr>
      <w:keepNext/>
      <w:numPr>
        <w:numId w:val="5"/>
      </w:numPr>
      <w:ind w:hanging="1" w:left="0" w:right="29"/>
      <w:jc w:val="right"/>
    </w:pPr>
  </w:style>
  <w:style w:customStyle="1" w:styleId="Arial" w:type="paragraph">
    <w:name w:val="Arial"/>
    <w:basedOn w:val="NormalIndent"/>
  </w:style>
  <w:style w:styleId="BodyText2" w:type="paragraph">
    <w:name w:val="Body Text 2"/>
    <w:basedOn w:val="Normal"/>
    <w:pPr>
      <w:suppressAutoHyphens/>
      <w:spacing w:line="1" w:lineRule="atLeast"/>
      <w:ind w:hanging="1" w:hangingChars="1" w:left="0" w:leftChars="-1"/>
      <w:textDirection w:val="btLr"/>
      <w:textAlignment w:val="top"/>
      <w:outlineLvl w:val="0"/>
    </w:pPr>
    <w:rPr>
      <w:rFonts w:ascii="Arial" w:hAnsi="Arial"/>
      <w:snapToGrid w:val="0"/>
      <w:position w:val="-1"/>
      <w:lang w:eastAsia="en-US" w:val="en-US"/>
    </w:rPr>
  </w:style>
  <w:style w:customStyle="1" w:styleId="NormalNV" w:type="paragraph">
    <w:name w:val="NormalNV"/>
    <w:basedOn w:val="Normal"/>
    <w:pPr>
      <w:widowControl/>
      <w:tabs>
        <w:tab w:pos="720" w:val="left"/>
        <w:tab w:pos="2160" w:val="left"/>
        <w:tab w:leader="dot" w:pos="8640" w:val="right"/>
      </w:tabs>
      <w:suppressAutoHyphens/>
      <w:spacing w:line="1" w:lineRule="atLeast"/>
      <w:ind w:hanging="1" w:hangingChars="1" w:left="0" w:leftChars="-1"/>
      <w:textDirection w:val="btLr"/>
      <w:textAlignment w:val="top"/>
      <w:outlineLvl w:val="0"/>
    </w:pPr>
    <w:rPr>
      <w:snapToGrid w:val="0"/>
      <w:position w:val="-1"/>
      <w:lang w:eastAsia="en-US" w:val="en-GB"/>
    </w:rPr>
  </w:style>
  <w:style w:customStyle="1" w:styleId="TableText" w:type="paragraph">
    <w:name w:val="Table Text"/>
    <w:basedOn w:val="Normal"/>
    <w:pPr>
      <w:widowControl/>
      <w:suppressAutoHyphens/>
      <w:spacing w:after="60" w:before="60" w:line="480" w:lineRule="auto"/>
      <w:ind w:hanging="1" w:hangingChars="1" w:left="0" w:leftChars="-1"/>
      <w:textDirection w:val="btLr"/>
      <w:textAlignment w:val="top"/>
      <w:outlineLvl w:val="0"/>
    </w:pPr>
    <w:rPr>
      <w:position w:val="-1"/>
      <w:lang w:eastAsia="en-US" w:val="en-US"/>
    </w:rPr>
  </w:style>
  <w:style w:styleId="FollowedHyperlink" w:type="character">
    <w:name w:val="FollowedHyperlink"/>
    <w:rPr>
      <w:color w:val="800080"/>
      <w:w w:val="100"/>
      <w:position w:val="-1"/>
      <w:u w:val="single"/>
      <w:effect w:val="none"/>
      <w:vertAlign w:val="baseline"/>
      <w:cs w:val="0"/>
      <w:em w:val="none"/>
    </w:rPr>
  </w:style>
  <w:style w:styleId="BodyTextIndent3" w:type="paragraph">
    <w:name w:val="Body Text Indent 3"/>
    <w:basedOn w:val="Normal"/>
    <w:pPr>
      <w:suppressAutoHyphens/>
      <w:spacing w:line="1" w:lineRule="atLeast"/>
      <w:ind w:hanging="1" w:hangingChars="1" w:left="-1" w:leftChars="-1"/>
      <w:jc w:val="both"/>
      <w:textDirection w:val="btLr"/>
      <w:textAlignment w:val="top"/>
      <w:outlineLvl w:val="0"/>
    </w:pPr>
    <w:rPr>
      <w:rFonts w:ascii="Arial" w:hAnsi="Arial"/>
      <w:snapToGrid w:val="0"/>
      <w:position w:val="-1"/>
      <w:lang w:eastAsia="en-US" w:val="en-US"/>
    </w:rPr>
  </w:style>
  <w:style w:customStyle="1" w:styleId="Table" w:type="paragraph">
    <w:name w:val="Table"/>
    <w:pPr>
      <w:numPr>
        <w:numId w:val="6"/>
      </w:numPr>
      <w:tabs>
        <w:tab w:pos="1080" w:val="left"/>
      </w:tabs>
      <w:suppressAutoHyphens/>
      <w:spacing w:after="60" w:before="60" w:line="1" w:lineRule="atLeast"/>
      <w:ind w:hanging="1" w:hangingChars="1" w:left="-1" w:leftChars="-1"/>
      <w:jc w:val="center"/>
      <w:textDirection w:val="btLr"/>
      <w:textAlignment w:val="top"/>
      <w:outlineLvl w:val="0"/>
    </w:pPr>
    <w:rPr>
      <w:noProof/>
      <w:position w:val="-1"/>
      <w:sz w:val="24"/>
    </w:rPr>
  </w:style>
  <w:style w:customStyle="1" w:styleId="Name" w:type="paragraph">
    <w:name w:val="Name"/>
    <w:basedOn w:val="Normal"/>
    <w:pPr>
      <w:widowControl/>
      <w:suppressAutoHyphens/>
      <w:spacing w:line="1" w:lineRule="atLeast"/>
      <w:ind w:hanging="1" w:hangingChars="1" w:left="0" w:leftChars="-1"/>
      <w:jc w:val="both"/>
      <w:textDirection w:val="btLr"/>
      <w:textAlignment w:val="top"/>
      <w:outlineLvl w:val="0"/>
    </w:pPr>
    <w:rPr>
      <w:rFonts w:ascii=".VnTimeH" w:hAnsi=".VnTimeH"/>
      <w:position w:val="-1"/>
      <w:lang w:eastAsia="en-US" w:val="en-US"/>
    </w:rPr>
  </w:style>
  <w:style w:customStyle="1" w:styleId="Bullet1" w:type="paragraph">
    <w:name w:val="Bullet1"/>
    <w:pPr>
      <w:numPr>
        <w:numId w:val="7"/>
      </w:numPr>
      <w:suppressAutoHyphens/>
      <w:spacing w:after="60" w:line="1" w:lineRule="atLeast"/>
      <w:ind w:hanging="1" w:hangingChars="1" w:left="-1" w:leftChars="-1"/>
      <w:jc w:val="both"/>
      <w:textDirection w:val="btLr"/>
      <w:textAlignment w:val="top"/>
      <w:outlineLvl w:val="0"/>
    </w:pPr>
    <w:rPr>
      <w:noProof/>
      <w:position w:val="-1"/>
      <w:sz w:val="24"/>
    </w:rPr>
  </w:style>
  <w:style w:customStyle="1" w:styleId="Bullet2" w:type="paragraph">
    <w:name w:val="Bullet2"/>
    <w:pPr>
      <w:numPr>
        <w:numId w:val="10"/>
      </w:numPr>
      <w:suppressAutoHyphens/>
      <w:spacing w:after="60" w:line="1" w:lineRule="atLeast"/>
      <w:ind w:hanging="1" w:hangingChars="1" w:left="-1" w:leftChars="-1"/>
      <w:jc w:val="both"/>
      <w:textDirection w:val="btLr"/>
      <w:textAlignment w:val="top"/>
      <w:outlineLvl w:val="0"/>
    </w:pPr>
    <w:rPr>
      <w:noProof/>
      <w:position w:val="-1"/>
      <w:sz w:val="24"/>
    </w:rPr>
  </w:style>
  <w:style w:customStyle="1" w:styleId="Tabletext0" w:type="paragraph">
    <w:name w:val="Tabletext"/>
    <w:basedOn w:val="Normal"/>
    <w:pPr>
      <w:keepLines/>
      <w:suppressAutoHyphens/>
      <w:spacing w:after="120" w:before="0" w:line="240" w:lineRule="atLeast"/>
      <w:ind w:hanging="1" w:hangingChars="1" w:left="0" w:leftChars="-1"/>
      <w:textDirection w:val="btLr"/>
      <w:textAlignment w:val="top"/>
      <w:outlineLvl w:val="0"/>
    </w:pPr>
    <w:rPr>
      <w:position w:val="-1"/>
      <w:lang w:eastAsia="en-US" w:val="en-US"/>
    </w:rPr>
  </w:style>
  <w:style w:customStyle="1" w:styleId="requirement" w:type="paragraph">
    <w:name w:val="requirement"/>
    <w:basedOn w:val="Normal"/>
    <w:pPr>
      <w:widowControl/>
      <w:tabs>
        <w:tab w:pos="720" w:val="left"/>
        <w:tab w:pos="1440" w:val="left"/>
      </w:tabs>
      <w:suppressAutoHyphens/>
      <w:spacing w:before="240" w:line="1" w:lineRule="atLeast"/>
      <w:ind w:hanging="1440" w:hangingChars="1" w:left="2160" w:leftChars="-1"/>
      <w:jc w:val="both"/>
      <w:textDirection w:val="btLr"/>
      <w:textAlignment w:val="top"/>
      <w:outlineLvl w:val="0"/>
    </w:pPr>
    <w:rPr>
      <w:position w:val="-1"/>
      <w:szCs w:val="24"/>
      <w:lang w:eastAsia="en-US" w:val="en-US"/>
    </w:rPr>
  </w:style>
  <w:style w:styleId="List" w:type="paragraph">
    <w:name w:val="List"/>
    <w:basedOn w:val="Normal"/>
    <w:pPr>
      <w:widowControl/>
      <w:tabs>
        <w:tab w:pos="720" w:val="num"/>
      </w:tabs>
      <w:suppressAutoHyphens/>
      <w:spacing w:line="1" w:lineRule="atLeast"/>
      <w:ind w:hanging="357" w:hangingChars="1" w:left="714" w:leftChars="-1"/>
      <w:textDirection w:val="btLr"/>
      <w:textAlignment w:val="top"/>
      <w:outlineLvl w:val="0"/>
    </w:pPr>
    <w:rPr>
      <w:position w:val="-1"/>
      <w:szCs w:val="24"/>
      <w:lang w:eastAsia="en-US" w:val="en-US"/>
    </w:rPr>
  </w:style>
  <w:style w:styleId="ListNumber" w:type="paragraph">
    <w:name w:val="List Number"/>
    <w:pPr>
      <w:tabs>
        <w:tab w:pos="720" w:val="num"/>
      </w:tabs>
      <w:suppressAutoHyphens/>
      <w:spacing w:before="40" w:line="1" w:lineRule="atLeast"/>
      <w:ind w:hanging="1" w:hangingChars="1" w:left="-1" w:leftChars="-1"/>
      <w:textDirection w:val="btLr"/>
      <w:textAlignment w:val="top"/>
      <w:outlineLvl w:val="0"/>
    </w:pPr>
    <w:rPr>
      <w:position w:val="-1"/>
      <w:lang w:eastAsia="en-US" w:val="en-US"/>
    </w:rPr>
  </w:style>
  <w:style w:customStyle="1" w:styleId="docemphroman" w:type="character">
    <w:name w:val="docemphroman"/>
    <w:basedOn w:val="DefaultParagraphFont"/>
    <w:rPr>
      <w:w w:val="100"/>
      <w:position w:val="-1"/>
      <w:effect w:val="none"/>
      <w:vertAlign w:val="baseline"/>
      <w:cs w:val="0"/>
      <w:em w:val="none"/>
    </w:rPr>
  </w:style>
  <w:style w:customStyle="1" w:styleId="comment" w:type="paragraph">
    <w:name w:val="comment"/>
    <w:basedOn w:val="Normal"/>
    <w:pPr>
      <w:widowControl/>
      <w:suppressAutoHyphens/>
      <w:spacing w:line="360" w:lineRule="auto"/>
      <w:ind w:hanging="1" w:hangingChars="1" w:left="720" w:leftChars="-1"/>
      <w:textDirection w:val="btLr"/>
      <w:textAlignment w:val="top"/>
      <w:outlineLvl w:val="0"/>
    </w:pPr>
    <w:rPr>
      <w:rFonts w:ascii="Arial" w:eastAsia="MS Mincho" w:hAnsi="Arial"/>
      <w:bCs/>
      <w:i/>
      <w:snapToGrid w:val="0"/>
      <w:position w:val="-1"/>
      <w:lang w:eastAsia="ja-JP" w:val="en-US"/>
    </w:rPr>
  </w:style>
  <w:style w:customStyle="1" w:styleId="NormalTableHeader" w:type="paragraph">
    <w:name w:val="Normal Table Header"/>
    <w:basedOn w:val="NormalIndent"/>
    <w:pPr>
      <w:keepNext/>
      <w:keepLines/>
      <w:widowControl/>
      <w:tabs>
        <w:tab w:pos="702" w:val="left"/>
        <w:tab w:pos="1080" w:val="left"/>
      </w:tabs>
      <w:spacing w:after="120" w:line="360" w:lineRule="auto"/>
      <w:ind w:right="0"/>
      <w:jc w:val="center"/>
    </w:pPr>
    <w:rPr>
      <w:rFonts w:eastAsia="MS Mincho"/>
      <w:b/>
      <w:lang w:eastAsia="ja-JP"/>
    </w:rPr>
  </w:style>
  <w:style w:customStyle="1" w:styleId="TableNormal1" w:type="paragraph">
    <w:name w:val="Table Normal1"/>
    <w:basedOn w:val="Table"/>
    <w:pPr>
      <w:numPr>
        <w:numId w:val="0"/>
      </w:numPr>
      <w:tabs>
        <w:tab w:pos="1080" w:val="clear"/>
      </w:tabs>
      <w:spacing w:after="40" w:before="40"/>
      <w:ind w:hanging="1" w:hangingChars="1" w:left="-1" w:leftChars="-1"/>
      <w:jc w:val="left"/>
    </w:pPr>
    <w:rPr>
      <w:rFonts w:ascii="Tahoma" w:cs="Tahoma" w:eastAsia="MS Mincho" w:hAnsi="Tahoma"/>
      <w:bCs/>
      <w:noProof w:val="0"/>
      <w:color w:val="000000"/>
      <w:sz w:val="20"/>
      <w:szCs w:val="24"/>
      <w:lang w:eastAsia="ja-JP" w:val="en-GB"/>
    </w:rPr>
  </w:style>
  <w:style w:customStyle="1" w:styleId="Heading10" w:type="paragraph">
    <w:name w:val="Heading 10"/>
    <w:basedOn w:val="Heading4"/>
    <w:pPr>
      <w:widowControl/>
      <w:numPr>
        <w:ilvl w:val="3"/>
        <w:numId w:val="13"/>
      </w:numPr>
      <w:tabs>
        <w:tab w:pos="700" w:val="left"/>
      </w:tabs>
      <w:suppressAutoHyphens/>
      <w:spacing w:after="120" w:line="360" w:lineRule="auto"/>
      <w:ind w:hanging="1" w:hangingChars="1" w:left="547" w:leftChars="-1"/>
      <w:textDirection w:val="btLr"/>
      <w:textAlignment w:val="top"/>
    </w:pPr>
    <w:rPr>
      <w:rFonts w:ascii=".VnTime" w:cs="Tahoma" w:eastAsia="MS Mincho" w:hAnsi=".VnTime"/>
      <w:b w:val="0"/>
      <w:noProof/>
      <w:snapToGrid w:val="0"/>
      <w:position w:val="-1"/>
      <w:sz w:val="22"/>
      <w:szCs w:val="22"/>
    </w:rPr>
  </w:style>
  <w:style w:styleId="ListBullet2" w:type="paragraph">
    <w:name w:val="List Bullet 2"/>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noProof/>
      <w:snapToGrid w:val="0"/>
      <w:position w:val="-1"/>
    </w:rPr>
  </w:style>
  <w:style w:styleId="ListBullet" w:type="paragraph">
    <w:name w:val="List Bullet"/>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noProof/>
      <w:snapToGrid w:val="0"/>
      <w:position w:val="-1"/>
    </w:rPr>
  </w:style>
  <w:style w:customStyle="1" w:styleId="ListBullet0" w:type="paragraph">
    <w:name w:val="List Bullet 0"/>
    <w:basedOn w:val="Normal"/>
    <w:pPr>
      <w:keepLines/>
      <w:widowControl/>
      <w:numPr>
        <w:ilvl w:val="1"/>
        <w:numId w:val="16"/>
      </w:numPr>
      <w:suppressAutoHyphens/>
      <w:spacing w:line="360" w:lineRule="auto"/>
      <w:ind w:hanging="1" w:hangingChars="1" w:left="547" w:leftChars="-1"/>
      <w:textDirection w:val="btLr"/>
      <w:textAlignment w:val="top"/>
      <w:outlineLvl w:val="0"/>
    </w:pPr>
    <w:rPr>
      <w:rFonts w:ascii="Tahoma" w:cs="Tahoma" w:eastAsia="MS Mincho" w:hAnsi="Tahoma"/>
      <w:noProof/>
      <w:snapToGrid w:val="0"/>
      <w:position w:val="-1"/>
      <w:szCs w:val="18"/>
    </w:rPr>
  </w:style>
  <w:style w:styleId="ListBullet3" w:type="paragraph">
    <w:name w:val="List Bullet 3"/>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noProof/>
      <w:snapToGrid w:val="0"/>
      <w:position w:val="-1"/>
    </w:rPr>
  </w:style>
  <w:style w:styleId="ListBullet4" w:type="paragraph">
    <w:name w:val="List Bullet 4"/>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noProof/>
      <w:snapToGrid w:val="0"/>
      <w:position w:val="-1"/>
    </w:rPr>
  </w:style>
  <w:style w:styleId="ListBullet5" w:type="paragraph">
    <w:name w:val="List Bullet 5"/>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noProof/>
      <w:snapToGrid w:val="0"/>
      <w:position w:val="-1"/>
    </w:rPr>
  </w:style>
  <w:style w:customStyle="1" w:styleId="ListContent" w:type="paragraph">
    <w:name w:val="List Content"/>
    <w:basedOn w:val="Normal"/>
    <w:pPr>
      <w:widowControl/>
      <w:tabs>
        <w:tab w:pos="720" w:val="num"/>
        <w:tab w:pos="1000" w:val="left"/>
      </w:tabs>
      <w:suppressAutoHyphens/>
      <w:spacing w:line="360" w:lineRule="auto"/>
      <w:ind w:hanging="1" w:hangingChars="1" w:left="-1" w:leftChars="-1"/>
      <w:jc w:val="both"/>
      <w:textDirection w:val="btLr"/>
      <w:textAlignment w:val="top"/>
      <w:outlineLvl w:val="0"/>
    </w:pPr>
    <w:rPr>
      <w:rFonts w:ascii="Tahoma" w:eastAsia="MS Mincho" w:hAnsi="Tahoma"/>
      <w:snapToGrid w:val="0"/>
      <w:position w:val="-1"/>
      <w:lang w:eastAsia="en-US" w:val="en-US"/>
    </w:rPr>
  </w:style>
  <w:style w:styleId="ListNumber2" w:type="paragraph">
    <w:name w:val="List Number 2"/>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noProof/>
      <w:snapToGrid w:val="0"/>
      <w:position w:val="-1"/>
    </w:rPr>
  </w:style>
  <w:style w:styleId="ListNumber3" w:type="paragraph">
    <w:name w:val="List Number 3"/>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noProof/>
      <w:snapToGrid w:val="0"/>
      <w:position w:val="-1"/>
    </w:rPr>
  </w:style>
  <w:style w:styleId="ListNumber4" w:type="paragraph">
    <w:name w:val="List Number 4"/>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noProof/>
      <w:snapToGrid w:val="0"/>
      <w:position w:val="-1"/>
    </w:rPr>
  </w:style>
  <w:style w:styleId="ListNumber5" w:type="paragraph">
    <w:name w:val="List Number 5"/>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noProof/>
      <w:snapToGrid w:val="0"/>
      <w:position w:val="-1"/>
    </w:rPr>
  </w:style>
  <w:style w:customStyle="1" w:styleId="list123" w:type="paragraph">
    <w:name w:val="list_123"/>
    <w:basedOn w:val="NormalIndent"/>
    <w:pPr>
      <w:widowControl/>
      <w:tabs>
        <w:tab w:pos="702" w:val="left"/>
        <w:tab w:pos="1080" w:val="left"/>
      </w:tabs>
      <w:spacing w:before="60" w:line="288" w:lineRule="auto"/>
      <w:ind w:right="0"/>
    </w:pPr>
    <w:rPr>
      <w:rFonts w:eastAsia="MS Mincho"/>
      <w:bCs/>
      <w:noProof/>
    </w:rPr>
  </w:style>
  <w:style w:customStyle="1" w:styleId="NormalFirstIndex" w:type="paragraph">
    <w:name w:val="Normal First Index"/>
    <w:basedOn w:val="Normal"/>
    <w:pPr>
      <w:widowControl/>
      <w:tabs>
        <w:tab w:pos="492" w:val="num"/>
        <w:tab w:pos="720" w:val="num"/>
      </w:tabs>
      <w:suppressAutoHyphens/>
      <w:spacing w:line="360" w:lineRule="auto"/>
      <w:ind w:hanging="460" w:hangingChars="1" w:left="478" w:leftChars="-1"/>
      <w:textDirection w:val="btLr"/>
      <w:textAlignment w:val="top"/>
      <w:outlineLvl w:val="0"/>
    </w:pPr>
    <w:rPr>
      <w:rFonts w:ascii="Tahoma" w:eastAsia="MS Mincho" w:hAnsi="Tahoma"/>
      <w:snapToGrid w:val="0"/>
      <w:position w:val="-1"/>
      <w:lang w:eastAsia="ja-JP" w:val="en-US"/>
    </w:rPr>
  </w:style>
  <w:style w:customStyle="1" w:styleId="Secondindex" w:type="paragraph">
    <w:name w:val="Second index"/>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bCs/>
      <w:snapToGrid w:val="0"/>
      <w:position w:val="-1"/>
      <w:lang w:eastAsia="en-US" w:val="en-US"/>
    </w:rPr>
  </w:style>
  <w:style w:customStyle="1" w:styleId="StyleListSubContent" w:type="paragraph">
    <w:name w:val="Style List Sub Content"/>
    <w:basedOn w:val="Normal"/>
    <w:pPr>
      <w:widowControl/>
      <w:tabs>
        <w:tab w:pos="720" w:val="num"/>
      </w:tabs>
      <w:suppressAutoHyphens/>
      <w:spacing w:line="360" w:lineRule="auto"/>
      <w:ind w:hanging="1" w:hangingChars="1" w:left="-1" w:leftChars="-1"/>
      <w:textDirection w:val="btLr"/>
      <w:textAlignment w:val="top"/>
      <w:outlineLvl w:val="0"/>
    </w:pPr>
    <w:rPr>
      <w:rFonts w:ascii="Tahoma" w:eastAsia="MS Mincho" w:hAnsi="Tahoma"/>
      <w:bCs/>
      <w:snapToGrid w:val="0"/>
      <w:position w:val="-1"/>
      <w:lang w:eastAsia="en-US" w:val="en-US"/>
    </w:rPr>
  </w:style>
  <w:style w:styleId="DocumentMap" w:type="paragraph">
    <w:name w:val="Document Map"/>
    <w:basedOn w:val="Normal"/>
    <w:pPr>
      <w:shd w:color="auto" w:fill="000080" w:val="clear"/>
      <w:suppressAutoHyphens/>
      <w:spacing w:line="1" w:lineRule="atLeast"/>
      <w:ind w:hanging="1" w:hangingChars="1" w:left="-1" w:leftChars="-1"/>
      <w:textDirection w:val="btLr"/>
      <w:textAlignment w:val="top"/>
      <w:outlineLvl w:val="0"/>
    </w:pPr>
    <w:rPr>
      <w:rFonts w:ascii="Tahoma" w:cs="Tahoma" w:hAnsi="Tahoma"/>
      <w:snapToGrid w:val="0"/>
      <w:position w:val="-1"/>
      <w:lang w:eastAsia="en-US" w:val="en-US"/>
    </w:rPr>
  </w:style>
  <w:style w:customStyle="1" w:styleId="normaltableheader0" w:type="paragraph">
    <w:name w:val="normaltableheader"/>
    <w:basedOn w:val="Normal"/>
    <w:pPr>
      <w:keepNext/>
      <w:widowControl/>
      <w:suppressAutoHyphens/>
      <w:spacing w:after="120" w:line="360" w:lineRule="auto"/>
      <w:ind w:hanging="1" w:hangingChars="1" w:left="0" w:leftChars="-1"/>
      <w:jc w:val="center"/>
      <w:textDirection w:val="btLr"/>
      <w:textAlignment w:val="top"/>
      <w:outlineLvl w:val="0"/>
    </w:pPr>
    <w:rPr>
      <w:rFonts w:ascii="Tahoma" w:cs="Tahoma" w:eastAsia="Calibri" w:hAnsi="Tahoma"/>
      <w:b/>
      <w:bCs/>
      <w:position w:val="-1"/>
      <w:lang w:eastAsia="en-US" w:val="en-US"/>
    </w:rPr>
  </w:style>
  <w:style w:customStyle="1" w:styleId="normaltable" w:type="paragraph">
    <w:name w:val="normaltable"/>
    <w:basedOn w:val="Normal"/>
    <w:pPr>
      <w:widowControl/>
      <w:suppressAutoHyphens/>
      <w:spacing w:after="40" w:before="40" w:line="1" w:lineRule="atLeast"/>
      <w:ind w:hanging="1" w:hangingChars="1" w:left="0" w:leftChars="-1"/>
      <w:textDirection w:val="btLr"/>
      <w:textAlignment w:val="top"/>
      <w:outlineLvl w:val="0"/>
    </w:pPr>
    <w:rPr>
      <w:rFonts w:ascii="Tahoma" w:cs="Tahoma" w:eastAsia="Calibri" w:hAnsi="Tahoma"/>
      <w:color w:val="000000"/>
      <w:position w:val="-1"/>
      <w:lang w:eastAsia="en-US" w:val="en-US"/>
    </w:rPr>
  </w:style>
  <w:style w:styleId="BalloonText" w:type="paragraph">
    <w:name w:val="Balloon Text"/>
    <w:basedOn w:val="Normal"/>
    <w:pPr>
      <w:suppressAutoHyphens/>
      <w:spacing w:before="0" w:line="1" w:lineRule="atLeast"/>
      <w:ind w:hanging="1" w:hangingChars="1" w:left="-1" w:leftChars="-1"/>
      <w:textDirection w:val="btLr"/>
      <w:textAlignment w:val="top"/>
      <w:outlineLvl w:val="0"/>
    </w:pPr>
    <w:rPr>
      <w:rFonts w:ascii="Tahoma" w:cs="Tahoma" w:hAnsi="Tahoma"/>
      <w:snapToGrid w:val="0"/>
      <w:position w:val="-1"/>
      <w:sz w:val="16"/>
      <w:szCs w:val="16"/>
      <w:lang w:eastAsia="en-US" w:val="en-US"/>
    </w:rPr>
  </w:style>
  <w:style w:customStyle="1" w:styleId="BalloonTextChar" w:type="character">
    <w:name w:val="Balloon Text Char"/>
    <w:rPr>
      <w:rFonts w:ascii="Tahoma" w:cs="Tahoma" w:hAnsi="Tahoma"/>
      <w:snapToGrid/>
      <w:w w:val="100"/>
      <w:position w:val="-1"/>
      <w:sz w:val="16"/>
      <w:szCs w:val="16"/>
      <w:effect w:val="none"/>
      <w:vertAlign w:val="baseline"/>
      <w:cs w:val="0"/>
      <w:em w:val="none"/>
    </w:rPr>
  </w:style>
  <w:style w:styleId="TableGrid" w:type="table">
    <w:name w:val="Table Grid"/>
    <w:basedOn w:val="TableNormal"/>
    <w:pPr>
      <w:suppressAutoHyphens/>
      <w:spacing w:line="1" w:lineRule="atLeast"/>
      <w:ind w:hanging="1" w:hangingChars="1" w:left="-1" w:left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ListParagraph1" w:type="paragraph">
    <w:name w:val="List Paragraph1"/>
    <w:aliases w:val="List Paragraph12,Thang2,List Paragraph111,Bullet List"/>
    <w:basedOn w:val="Normal"/>
    <w:pPr>
      <w:widowControl/>
      <w:suppressAutoHyphens/>
      <w:spacing w:before="0" w:line="312" w:lineRule="auto"/>
      <w:ind w:hanging="1" w:hangingChars="1" w:left="720" w:leftChars="-1"/>
      <w:contextualSpacing/>
      <w:textDirection w:val="btLr"/>
      <w:textAlignment w:val="top"/>
      <w:outlineLvl w:val="0"/>
    </w:pPr>
    <w:rPr>
      <w:position w:val="-1"/>
      <w:sz w:val="26"/>
      <w:szCs w:val="24"/>
      <w:lang w:eastAsia="en-US" w:val="en-US"/>
    </w:rPr>
  </w:style>
  <w:style w:customStyle="1" w:styleId="ListParagraphChar" w:type="character">
    <w:name w:val="List Paragraph Char"/>
    <w:aliases w:val="List Paragraph12 Char,Thang2 Char,List Paragraph111 Char,Bullet List Char"/>
    <w:rPr>
      <w:w w:val="100"/>
      <w:position w:val="-1"/>
      <w:sz w:val="26"/>
      <w:szCs w:val="24"/>
      <w:effect w:val="none"/>
      <w:vertAlign w:val="baseline"/>
      <w:cs w:val="0"/>
      <w:em w:val="none"/>
    </w:rPr>
  </w:style>
  <w:style w:customStyle="1" w:styleId="BangChar" w:type="character">
    <w:name w:val="Bang Char"/>
    <w:rPr>
      <w:rFonts w:ascii="Arial" w:hAnsi="Arial"/>
      <w:w w:val="100"/>
      <w:position w:val="-1"/>
      <w:sz w:val="18"/>
      <w:effect w:val="none"/>
      <w:vertAlign w:val="baseline"/>
      <w:cs w:val="0"/>
      <w:em w:val="none"/>
    </w:rPr>
  </w:style>
  <w:style w:customStyle="1" w:styleId="tvHeading" w:type="paragraph">
    <w:name w:val="tvHeading"/>
    <w:basedOn w:val="Normal"/>
    <w:pPr>
      <w:keepLines/>
      <w:pageBreakBefore/>
      <w:widowControl/>
      <w:tabs>
        <w:tab w:pos="2160" w:val="left"/>
        <w:tab w:pos="5040" w:val="right"/>
        <w:tab w:pos="5760" w:val="left"/>
        <w:tab w:pos="8640" w:val="right"/>
      </w:tabs>
      <w:suppressAutoHyphens/>
      <w:spacing w:after="240" w:before="480" w:line="312" w:lineRule="auto"/>
      <w:ind w:hanging="1" w:hangingChars="1" w:left="0" w:leftChars="-1"/>
      <w:jc w:val="center"/>
      <w:textDirection w:val="btLr"/>
      <w:textAlignment w:val="top"/>
      <w:outlineLvl w:val="0"/>
    </w:pPr>
    <w:rPr>
      <w:b/>
      <w:bCs/>
      <w:caps/>
      <w:color w:val="003400"/>
      <w:position w:val="-1"/>
      <w:sz w:val="28"/>
      <w:szCs w:val="24"/>
      <w:lang w:eastAsia="en-US" w:val="en-US"/>
    </w:rPr>
  </w:style>
  <w:style w:styleId="Subtitle" w:type="paragraph">
    <w:name w:val="Subtitle"/>
    <w:basedOn w:val="Normal"/>
    <w:next w:val="Normal"/>
    <w:uiPriority w:val="11"/>
    <w:qFormat/>
    <w:pPr>
      <w:keepNext/>
      <w:keepLines/>
      <w:spacing w:after="80" w:before="360"/>
    </w:pPr>
    <w:rPr>
      <w:rFonts w:ascii="Georgia" w:cs="Georgia" w:eastAsia="Georgia" w:hAnsi="Georgia"/>
      <w:i/>
      <w:iCs/>
      <w:color w:val="666666"/>
      <w:sz w:val="48"/>
      <w:szCs w:val="48"/>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Pr>
  </w:style>
  <w:style w:customStyle="1" w:styleId="a1" w:type="table">
    <w:basedOn w:val="TableNormal"/>
    <w:tblPr>
      <w:tblStyleRowBandSize w:val="1"/>
      <w:tblStyleColBandSize w:val="1"/>
      <w:tblCellMar>
        <w:left w:type="dxa" w:w="80"/>
        <w:right w:type="dxa" w:w="80"/>
      </w:tblCellMar>
    </w:tblPr>
  </w:style>
  <w:style w:customStyle="1" w:styleId="a2" w:type="table">
    <w:basedOn w:val="TableNormal"/>
    <w:tblPr>
      <w:tblStyleRowBandSize w:val="1"/>
      <w:tblStyleColBandSize w:val="1"/>
    </w:tblPr>
  </w:style>
  <w:style w:customStyle="1" w:styleId="a3" w:type="table">
    <w:basedOn w:val="TableNormal"/>
    <w:tblPr>
      <w:tblStyleRowBandSize w:val="1"/>
      <w:tblStyleColBandSize w:val="1"/>
    </w:tblPr>
  </w:style>
  <w:style w:customStyle="1" w:styleId="a4" w:type="table">
    <w:basedOn w:val="TableNormal"/>
    <w:tblPr>
      <w:tblStyleRowBandSize w:val="1"/>
      <w:tblStyleColBandSize w:val="1"/>
    </w:tblPr>
  </w:style>
  <w:style w:customStyle="1" w:styleId="a5" w:type="table">
    <w:basedOn w:val="TableNormal"/>
    <w:tblPr>
      <w:tblStyleRowBandSize w:val="1"/>
      <w:tblStyleColBandSize w:val="1"/>
    </w:tblPr>
  </w:style>
  <w:style w:customStyle="1" w:styleId="a6" w:type="table">
    <w:basedOn w:val="TableNormal"/>
    <w:tblPr>
      <w:tblStyleRowBandSize w:val="1"/>
      <w:tblStyleColBandSize w:val="1"/>
    </w:tblPr>
  </w:style>
  <w:style w:customStyle="1" w:styleId="a7" w:type="table">
    <w:basedOn w:val="TableNormal"/>
    <w:tblPr>
      <w:tblStyleRowBandSize w:val="1"/>
      <w:tblStyleColBandSize w:val="1"/>
    </w:tblPr>
  </w:style>
  <w:style w:customStyle="1" w:styleId="a8" w:type="table">
    <w:basedOn w:val="TableNormal"/>
    <w:tblPr>
      <w:tblStyleRowBandSize w:val="1"/>
      <w:tblStyleColBandSize w:val="1"/>
    </w:tblPr>
  </w:style>
  <w:style w:customStyle="1" w:styleId="a9" w:type="table">
    <w:basedOn w:val="TableNormal"/>
    <w:tblPr>
      <w:tblStyleRowBandSize w:val="1"/>
      <w:tblStyleColBandSize w:val="1"/>
    </w:tblPr>
  </w:style>
  <w:style w:customStyle="1" w:styleId="aa" w:type="table">
    <w:basedOn w:val="TableNormal"/>
    <w:tblPr>
      <w:tblStyleRowBandSize w:val="1"/>
      <w:tblStyleColBandSize w:val="1"/>
    </w:tblPr>
  </w:style>
  <w:style w:customStyle="1" w:styleId="ab" w:type="table">
    <w:basedOn w:val="TableNormal"/>
    <w:tblPr>
      <w:tblStyleRowBandSize w:val="1"/>
      <w:tblStyleColBandSize w:val="1"/>
    </w:tblPr>
  </w:style>
  <w:style w:customStyle="1" w:styleId="ac" w:type="table">
    <w:basedOn w:val="TableNormal"/>
    <w:tblPr>
      <w:tblStyleRowBandSize w:val="1"/>
      <w:tblStyleColBandSize w:val="1"/>
    </w:tblPr>
  </w:style>
  <w:style w:customStyle="1" w:styleId="ad" w:type="table">
    <w:basedOn w:val="TableNormal"/>
    <w:tblPr>
      <w:tblStyleRowBandSize w:val="1"/>
      <w:tblStyleColBandSize w:val="1"/>
    </w:tblPr>
  </w:style>
  <w:style w:customStyle="1" w:styleId="ae" w:type="table">
    <w:basedOn w:val="TableNormal"/>
    <w:tblPr>
      <w:tblStyleRowBandSize w:val="1"/>
      <w:tblStyleColBandSize w:val="1"/>
    </w:tblPr>
  </w:style>
  <w:style w:customStyle="1" w:styleId="af" w:type="table">
    <w:basedOn w:val="TableNormal"/>
    <w:tblPr>
      <w:tblStyleRowBandSize w:val="1"/>
      <w:tblStyleColBandSize w:val="1"/>
    </w:tblPr>
  </w:style>
  <w:style w:customStyle="1" w:styleId="af0" w:type="table">
    <w:basedOn w:val="TableNormal"/>
    <w:tblPr>
      <w:tblStyleRowBandSize w:val="1"/>
      <w:tblStyleColBandSize w:val="1"/>
    </w:tblPr>
  </w:style>
  <w:style w:customStyle="1" w:styleId="af1" w:type="table">
    <w:basedOn w:val="TableNormal"/>
    <w:tblPr>
      <w:tblStyleRowBandSize w:val="1"/>
      <w:tblStyleColBandSize w:val="1"/>
    </w:tblPr>
  </w:style>
  <w:style w:customStyle="1" w:styleId="af2" w:type="table">
    <w:basedOn w:val="TableNormal"/>
    <w:tblPr>
      <w:tblStyleRowBandSize w:val="1"/>
      <w:tblStyleColBandSize w:val="1"/>
    </w:tblPr>
  </w:style>
  <w:style w:customStyle="1" w:styleId="af3" w:type="table">
    <w:basedOn w:val="TableNormal"/>
    <w:tblPr>
      <w:tblStyleRowBandSize w:val="1"/>
      <w:tblStyleColBandSize w:val="1"/>
    </w:tblPr>
  </w:style>
  <w:style w:styleId="Header" w:type="paragraph">
    <w:name w:val="header"/>
    <w:basedOn w:val="Normal"/>
    <w:link w:val="HeaderChar"/>
    <w:uiPriority w:val="99"/>
    <w:unhideWhenUsed/>
    <w:rsid w:val="00EA6A29"/>
    <w:pPr>
      <w:tabs>
        <w:tab w:pos="4513" w:val="center"/>
        <w:tab w:pos="9026" w:val="right"/>
      </w:tabs>
      <w:spacing w:before="0"/>
    </w:pPr>
  </w:style>
  <w:style w:customStyle="1" w:styleId="HeaderChar" w:type="character">
    <w:name w:val="Header Char"/>
    <w:basedOn w:val="DefaultParagraphFont"/>
    <w:link w:val="Header"/>
    <w:uiPriority w:val="99"/>
    <w:rsid w:val="00EA6A29"/>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7" Type="http://schemas.openxmlformats.org/officeDocument/2006/relationships/numbering" Target="numbering.xml"/><Relationship Id="rId26" Type="http://schemas.openxmlformats.org/officeDocument/2006/relationships/styles" Target="styles.xml"/><Relationship Id="rId25" Type="http://schemas.openxmlformats.org/officeDocument/2006/relationships/settings" Target="settings.xml"/><Relationship Id="rId24" Type="http://schemas.openxmlformats.org/officeDocument/2006/relationships/webSettings" Target="webSettings.xml"/><Relationship Id="rId23" Type="http://schemas.openxmlformats.org/officeDocument/2006/relationships/fontTable" Target="fontTable.xml"/><Relationship Id="rId22" Type="http://schemas.openxmlformats.org/officeDocument/2006/relationships/theme" Target="theme/theme1.xml"/><Relationship Id="rId21" Type="http://schemas.openxmlformats.org/officeDocument/2006/relationships/footnotes" Target="footnotes.xml"/><Relationship Id="rId20" Type="http://schemas.openxmlformats.org/officeDocument/2006/relationships/comments" Target="comments.xml"/><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12" Type="http://schemas.openxmlformats.org/officeDocument/2006/relationships/image" Target="media/image4.png"/><Relationship Id="rId17" Type="http://schemas.openxmlformats.org/officeDocument/2006/relationships/footer" Target="footer2.xml"/><Relationship Id="rId16" Type="http://schemas.openxmlformats.org/officeDocument/2006/relationships/footer" Target="footer1.xml"/><Relationship Id="rId11" Type="http://schemas.openxmlformats.org/officeDocument/2006/relationships/image" Target="media/image3.png"/><Relationship Id="rId15" Type="http://schemas.openxmlformats.org/officeDocument/2006/relationships/header" Target="header2.xml"/><Relationship Id="rId19" Type="http://schemas.openxmlformats.org/officeDocument/2006/relationships/footer" Target="footer3.xml"/><Relationship Id="rId9" Type="http://schemas.openxmlformats.org/officeDocument/2006/relationships/image" Target="media/image2.wmf"/><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2611</Words>
  <Characters>14889</Characters>
  <Application>Microsoft Office Word</Application>
  <DocSecurity>0</DocSecurity>
  <Lines>124</Lines>
  <Paragraphs>34</Paragraphs>
  <ScaleCrop>false</ScaleCrop>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2026-08-13T07:41:19Z</dcterms:created>
  <dcterms:modified xsi:type="dcterms:W3CDTF">2026-08-13T07:41:19Z</dcterms:modified>
</cp:coreProperties>
</file>

<file path=docProps/custom.xml><?xml version="1.0" encoding="utf-8"?>
<Properties xmlns="http://schemas.openxmlformats.org/officeDocument/2006/custom-properties" xmlns:vt="http://schemas.openxmlformats.org/officeDocument/2006/docPropsVTypes"/>
</file>