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FC1" w:rsidRDefault="000B39A9" w:rsidP="000B39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TỔNG HỢP NỘI DUNG TRAO ĐỔI VỀ PHẦN MỀM</w:t>
      </w:r>
    </w:p>
    <w:p w:rsidR="000B39A9" w:rsidRPr="000B39A9" w:rsidRDefault="000B39A9" w:rsidP="000B39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13/6/2023</w:t>
      </w:r>
    </w:p>
    <w:p w:rsidR="000B39A9" w:rsidRDefault="000B39A9">
      <w:pPr>
        <w:rPr>
          <w:rFonts w:ascii="Times New Roman" w:hAnsi="Times New Roman" w:cs="Times New Roman"/>
        </w:rPr>
      </w:pPr>
    </w:p>
    <w:p w:rsidR="000B39A9" w:rsidRPr="00BE6BA3" w:rsidRDefault="000B39A9">
      <w:pPr>
        <w:rPr>
          <w:rFonts w:ascii="Times New Roman" w:hAnsi="Times New Roman" w:cs="Times New Roman"/>
          <w:b/>
        </w:rPr>
      </w:pPr>
      <w:r w:rsidRPr="00BE6BA3">
        <w:rPr>
          <w:rFonts w:ascii="Times New Roman" w:hAnsi="Times New Roman" w:cs="Times New Roman"/>
          <w:b/>
        </w:rPr>
        <w:t>1. Nguyên liệu:</w:t>
      </w:r>
    </w:p>
    <w:p w:rsidR="000B39A9" w:rsidRDefault="000B3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Thêm danh mục đơn vị tính</w:t>
      </w:r>
    </w:p>
    <w:p w:rsidR="000B39A9" w:rsidRDefault="000B3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Thêm danh mục nhà cung cấp</w:t>
      </w:r>
      <w:bookmarkStart w:id="0" w:name="_GoBack"/>
      <w:bookmarkEnd w:id="0"/>
    </w:p>
    <w:p w:rsidR="000B39A9" w:rsidRDefault="000B3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Bỏ trường dữ liệu giá trong danh mục</w:t>
      </w:r>
    </w:p>
    <w:p w:rsidR="000B39A9" w:rsidRDefault="000B3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Thêm giao diện nhập giá nguyên liệu hàng tháng</w:t>
      </w:r>
    </w:p>
    <w:p w:rsidR="000B39A9" w:rsidRDefault="000B39A9">
      <w:pPr>
        <w:rPr>
          <w:rFonts w:ascii="Times New Roman" w:hAnsi="Times New Roman" w:cs="Times New Roman"/>
        </w:rPr>
      </w:pPr>
      <w:r w:rsidRPr="000B39A9">
        <w:rPr>
          <w:rFonts w:ascii="Times New Roman" w:hAnsi="Times New Roman" w:cs="Times New Roman"/>
          <w:highlight w:val="yellow"/>
        </w:rPr>
        <w:t>- Hỏi thêm giá trung bình được tính như thế nào?</w:t>
      </w:r>
    </w:p>
    <w:p w:rsidR="000B39A9" w:rsidRDefault="000B3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Bổ sung dữ liệu của danh mục </w:t>
      </w:r>
      <w:r w:rsidR="00BE6BA3">
        <w:rPr>
          <w:rFonts w:ascii="Times New Roman" w:hAnsi="Times New Roman" w:cs="Times New Roman"/>
        </w:rPr>
        <w:t xml:space="preserve">nguyên liệu, nhà cung cấp </w:t>
      </w:r>
      <w:r>
        <w:rPr>
          <w:rFonts w:ascii="Times New Roman" w:hAnsi="Times New Roman" w:cs="Times New Roman"/>
        </w:rPr>
        <w:t>lên phần mềm</w:t>
      </w:r>
    </w:p>
    <w:p w:rsidR="000B39A9" w:rsidRPr="00BE6BA3" w:rsidRDefault="000B39A9">
      <w:pPr>
        <w:rPr>
          <w:rFonts w:ascii="Times New Roman" w:hAnsi="Times New Roman" w:cs="Times New Roman"/>
          <w:b/>
        </w:rPr>
      </w:pPr>
      <w:r w:rsidRPr="00BE6BA3">
        <w:rPr>
          <w:rFonts w:ascii="Times New Roman" w:hAnsi="Times New Roman" w:cs="Times New Roman"/>
          <w:b/>
        </w:rPr>
        <w:t>2. Công thức phối trộn</w:t>
      </w:r>
    </w:p>
    <w:p w:rsidR="000B39A9" w:rsidRDefault="000B3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Gắ</w:t>
      </w:r>
      <w:r w:rsidR="004E1B3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với Mã Filler</w:t>
      </w:r>
      <w:r w:rsidR="004E1B32">
        <w:rPr>
          <w:rFonts w:ascii="Times New Roman" w:hAnsi="Times New Roman" w:cs="Times New Roman"/>
        </w:rPr>
        <w:t xml:space="preserve"> (chỉ chọn mã Filler, không lấy mã thương mại)</w:t>
      </w:r>
    </w:p>
    <w:p w:rsidR="000B39A9" w:rsidRDefault="000B3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Tính giá (đồng/kg) ngay khi chọn nguyên liệu cho công thức</w:t>
      </w:r>
    </w:p>
    <w:p w:rsidR="004E1B32" w:rsidRDefault="004E1B32">
      <w:pPr>
        <w:rPr>
          <w:rFonts w:ascii="Times New Roman" w:hAnsi="Times New Roman" w:cs="Times New Roman"/>
        </w:rPr>
      </w:pPr>
      <w:r w:rsidRPr="004E1B32">
        <w:rPr>
          <w:rFonts w:ascii="Times New Roman" w:hAnsi="Times New Roman" w:cs="Times New Roman"/>
          <w:highlight w:val="yellow"/>
        </w:rPr>
        <w:t>- Hỏi thêm khi chọn nguyên liệu sẽ chọn mã nguyên liệu cụ thể hay chọn mã nguyên liệu đại diện?</w:t>
      </w:r>
    </w:p>
    <w:p w:rsidR="00BE6BA3" w:rsidRDefault="00BE6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Bổ sung dữ liệu công thức từ Filler cung cấp</w:t>
      </w:r>
    </w:p>
    <w:p w:rsidR="004E1B32" w:rsidRPr="00BE6BA3" w:rsidRDefault="004E1B32">
      <w:pPr>
        <w:rPr>
          <w:rFonts w:ascii="Times New Roman" w:hAnsi="Times New Roman" w:cs="Times New Roman"/>
          <w:b/>
        </w:rPr>
      </w:pPr>
      <w:r w:rsidRPr="00BE6BA3">
        <w:rPr>
          <w:rFonts w:ascii="Times New Roman" w:hAnsi="Times New Roman" w:cs="Times New Roman"/>
          <w:b/>
        </w:rPr>
        <w:t>3. Sản phẩm</w:t>
      </w:r>
    </w:p>
    <w:p w:rsidR="004E1B32" w:rsidRDefault="004E1B32">
      <w:pPr>
        <w:rPr>
          <w:rFonts w:ascii="Times New Roman" w:hAnsi="Times New Roman" w:cs="Times New Roman"/>
        </w:rPr>
      </w:pPr>
      <w:r w:rsidRPr="00BE6BA3">
        <w:rPr>
          <w:rFonts w:ascii="Times New Roman" w:hAnsi="Times New Roman" w:cs="Times New Roman"/>
          <w:highlight w:val="yellow"/>
        </w:rPr>
        <w:t xml:space="preserve">- Hỏi lại về việc có thêm danh mục tỷ lệ không vì </w:t>
      </w:r>
      <w:r w:rsidR="00BE6BA3" w:rsidRPr="00BE6BA3">
        <w:rPr>
          <w:rFonts w:ascii="Times New Roman" w:hAnsi="Times New Roman" w:cs="Times New Roman"/>
          <w:highlight w:val="yellow"/>
        </w:rPr>
        <w:t>thông tin này đã lưu trong Công thức phối trộn rồi?</w:t>
      </w:r>
    </w:p>
    <w:p w:rsidR="00BE6BA3" w:rsidRDefault="00BE6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Bổ sung dữ liệu về nhóm quy cách, quy cách (tiêu chuẩn)</w:t>
      </w:r>
    </w:p>
    <w:p w:rsidR="00BE6BA3" w:rsidRDefault="00BE6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Bổ sung dữ liệu quy cách vào từng sản phẩm</w:t>
      </w:r>
    </w:p>
    <w:p w:rsidR="000B39A9" w:rsidRPr="00BE6BA3" w:rsidRDefault="00BE6BA3">
      <w:pPr>
        <w:rPr>
          <w:rFonts w:ascii="Times New Roman" w:hAnsi="Times New Roman" w:cs="Times New Roman"/>
          <w:b/>
        </w:rPr>
      </w:pPr>
      <w:r w:rsidRPr="00BE6BA3">
        <w:rPr>
          <w:rFonts w:ascii="Times New Roman" w:hAnsi="Times New Roman" w:cs="Times New Roman"/>
          <w:b/>
        </w:rPr>
        <w:t>4. Thống kê</w:t>
      </w:r>
    </w:p>
    <w:p w:rsidR="00BE6BA3" w:rsidRDefault="00BE6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Tách riêng form nhập thống kê</w:t>
      </w:r>
    </w:p>
    <w:p w:rsidR="00BE6BA3" w:rsidRDefault="00BE6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Kết nối thông tin kết quả thành phẩm từ bên nhập thống kê sang bên kế hoạch</w:t>
      </w:r>
    </w:p>
    <w:p w:rsidR="00BE6BA3" w:rsidRDefault="00BE6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Xử lý chênh lệch giữa sản xuất thực tế và kế hoạch</w:t>
      </w:r>
    </w:p>
    <w:p w:rsidR="00BE6BA3" w:rsidRPr="00BE6BA3" w:rsidRDefault="00BE6BA3">
      <w:pPr>
        <w:rPr>
          <w:rFonts w:ascii="Times New Roman" w:hAnsi="Times New Roman" w:cs="Times New Roman"/>
          <w:b/>
        </w:rPr>
      </w:pPr>
      <w:r w:rsidRPr="00BE6BA3">
        <w:rPr>
          <w:rFonts w:ascii="Times New Roman" w:hAnsi="Times New Roman" w:cs="Times New Roman"/>
          <w:b/>
        </w:rPr>
        <w:t>5. Báo cáo</w:t>
      </w:r>
    </w:p>
    <w:p w:rsidR="00BE6BA3" w:rsidRPr="000B39A9" w:rsidRDefault="00BE6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 báo cáo quyết toán lệnh</w:t>
      </w:r>
    </w:p>
    <w:sectPr w:rsidR="00BE6BA3" w:rsidRPr="000B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33"/>
    <w:rsid w:val="000378F7"/>
    <w:rsid w:val="000B39A9"/>
    <w:rsid w:val="001B2733"/>
    <w:rsid w:val="003B167A"/>
    <w:rsid w:val="004E1B32"/>
    <w:rsid w:val="00BE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68AA01"/>
  <w15:chartTrackingRefBased/>
  <w15:docId w15:val="{EDF84DA6-850B-4B0D-8274-2AA7DC63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Hungtv</dc:creator>
  <cp:keywords/>
  <dc:description/>
  <cp:lastModifiedBy>Hungtv</cp:lastModifiedBy>
  <cp:revision>2</cp:revision>
  <dcterms:created xsi:type="dcterms:W3CDTF">2023-06-13T07:21:00Z</dcterms:created>
  <dcterms:modified xsi:type="dcterms:W3CDTF">2023-06-13T07:49:00Z</dcterms:modified>
</cp:coreProperties>
</file>