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8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72"/>
          <w:szCs w:val="72"/>
          <w:u w:val="none"/>
          <w:shd w:fill="auto" w:val="clear"/>
          <w:vertAlign w:val="baseline"/>
          <w:rtl w:val="0"/>
        </w:rPr>
        <w:t xml:space="preserve">Lab 02.5 – Docker Compose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Tạo thư mục mới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mkdir lab5-compose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lab5-compose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Tạo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docker-compose.yml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nano Docker-compose.yml: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version: '2'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services: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db: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image: mysql:5.7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container_name: mysql_db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restart: always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volumes: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- ./data:/var/lib/mysql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environment: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MYSQL_ROOT_PASSWORD: wordpress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MYSQL_DATABASE: wordpress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MYSQL_USER: wordpress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MYSQL_PASSWORD: wordpress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wordpress: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image: wordpress:latest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container_name: wordpress_web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depends_on: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- db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ports: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- "8000:80"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restart: always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environment: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WORDPRESS_DB_HOST: db:3306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WORDPRESS_DB_USER: wordpress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      WORDPRESS_DB_PASSWORD: wordpress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533134" cy="416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Tải docker-compose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533134" cy="346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Chạy lab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docker-compose up -d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533134" cy="4140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533134" cy="3873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u w:val="single"/>
            <w:rtl w:val="0"/>
          </w:rPr>
          <w:t xml:space="preserve">5.Ki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ểm tra container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docker-compose ps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533134" cy="140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Truy cập: http://192.168.8.143:8000 để vào Wordpress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533134" cy="557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04.0000152587891" w:top="1416.400146484375" w:left="969.5999908447266" w:right="98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5.ki" TargetMode="External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