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4.png" ContentType="image/png"/>
  <Override PartName="/word/media/rId37.png" ContentType="image/png"/>
  <Override PartName="/word/media/rId41.png" ContentType="image/png"/>
  <Override PartName="/word/media/rId44.png" ContentType="image/png"/>
  <Override PartName="/word/media/rId20.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Demographic</w:t>
      </w:r>
      <w:r>
        <w:t xml:space="preserve"> </w:t>
      </w:r>
      <w:r>
        <w:t xml:space="preserve">Disparities</w:t>
      </w:r>
      <w:r>
        <w:t xml:space="preserve"> </w:t>
      </w:r>
      <w:r>
        <w:t xml:space="preserve">Year</w:t>
      </w:r>
      <w:r>
        <w:t xml:space="preserve"> </w:t>
      </w:r>
      <w:r>
        <w:t xml:space="preserve">by</w:t>
      </w:r>
      <w:r>
        <w:t xml:space="preserve"> </w:t>
      </w:r>
      <w:r>
        <w:t xml:space="preserve">Year</w:t>
      </w:r>
    </w:p>
    <w:p>
      <w:pPr>
        <w:pStyle w:val="Date"/>
      </w:pPr>
      <w:r>
        <w:t xml:space="preserve">September</w:t>
      </w:r>
      <w:r>
        <w:t xml:space="preserve"> </w:t>
      </w:r>
      <w:r>
        <w:t xml:space="preserve">17,</w:t>
      </w:r>
      <w:r>
        <w:t xml:space="preserve"> </w:t>
      </w:r>
      <w:r>
        <w:t xml:space="preserve">2024</w:t>
      </w:r>
    </w:p>
    <w:p>
      <w:pPr>
        <w:pStyle w:val="FirstParagraph"/>
      </w:pPr>
      <w:r>
        <w:t xml:space="preserve">This year-by-year breakdown of the Commission’s</w:t>
      </w:r>
      <w:r>
        <w:t xml:space="preserve"> </w:t>
      </w:r>
      <w:r>
        <w:t xml:space="preserve">“</w:t>
      </w:r>
      <w:r>
        <w:t xml:space="preserve">refined model</w:t>
      </w:r>
      <w:r>
        <w:t xml:space="preserve">”</w:t>
      </w:r>
      <w:r>
        <w:t xml:space="preserve"> </w:t>
      </w:r>
      <w:r>
        <w:t xml:space="preserve">of demographic disparities in sentencing is updated using the latest changes to our replication, stemming from our conversation over email with Ryan Cotter in summer of 2023. The refined model was current as of the Commission’s 2017 report, but has been superseded by a more complex model in the 2023 report.</w:t>
      </w:r>
    </w:p>
    <w:p>
      <w:pPr>
        <w:pStyle w:val="BodyText"/>
      </w:pPr>
    </w:p>
    <w:bookmarkStart w:id="26" w:name="white-male-baseline"/>
    <w:p>
      <w:pPr>
        <w:pStyle w:val="Heading3"/>
      </w:pPr>
      <w:r>
        <w:t xml:space="preserve">White Male Baseline</w:t>
      </w:r>
    </w:p>
    <w:p>
      <w:pPr>
        <w:pStyle w:val="FirstParagraph"/>
      </w:pPr>
      <w:r>
        <w:drawing>
          <wp:inline>
            <wp:extent cx="5943600" cy="3396342"/>
            <wp:effectExtent b="0" l="0" r="0" t="0"/>
            <wp:docPr descr="" title="" id="21" name="Picture"/>
            <a:graphic>
              <a:graphicData uri="http://schemas.openxmlformats.org/drawingml/2006/picture">
                <pic:pic>
                  <pic:nvPicPr>
                    <pic:cNvPr descr="20240917_Demographic-Disparities-Year-on-Year_files/figure-docx/unnamed-chunk-5-1.png" id="22" name="Picture"/>
                    <pic:cNvPicPr>
                      <a:picLocks noChangeArrowheads="1" noChangeAspect="1"/>
                    </pic:cNvPicPr>
                  </pic:nvPicPr>
                  <pic:blipFill>
                    <a:blip r:embed="rId20"/>
                    <a:stretch>
                      <a:fillRect/>
                    </a:stretch>
                  </pic:blipFill>
                  <pic:spPr bwMode="auto">
                    <a:xfrm>
                      <a:off x="0" y="0"/>
                      <a:ext cx="5943600" cy="3396342"/>
                    </a:xfrm>
                    <a:prstGeom prst="rect">
                      <a:avLst/>
                    </a:prstGeom>
                    <a:noFill/>
                    <a:ln w="9525">
                      <a:noFill/>
                      <a:headEnd/>
                      <a:tailEnd/>
                    </a:ln>
                  </pic:spPr>
                </pic:pic>
              </a:graphicData>
            </a:graphic>
          </wp:inline>
        </w:drawing>
      </w:r>
    </w:p>
    <w:p>
      <w:pPr>
        <w:pStyle w:val="BodyText"/>
      </w:pPr>
      <w:r>
        <w:drawing>
          <wp:inline>
            <wp:extent cx="5943600" cy="3396342"/>
            <wp:effectExtent b="0" l="0" r="0" t="0"/>
            <wp:docPr descr="" title="" id="24" name="Picture"/>
            <a:graphic>
              <a:graphicData uri="http://schemas.openxmlformats.org/drawingml/2006/picture">
                <pic:pic>
                  <pic:nvPicPr>
                    <pic:cNvPr descr="20240917_Demographic-Disparities-Year-on-Year_files/figure-docx/unnamed-chunk-6-1.png" id="25" name="Picture"/>
                    <pic:cNvPicPr>
                      <a:picLocks noChangeArrowheads="1" noChangeAspect="1"/>
                    </pic:cNvPicPr>
                  </pic:nvPicPr>
                  <pic:blipFill>
                    <a:blip r:embed="rId23"/>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r>
        <w:t xml:space="preserve"> </w:t>
      </w:r>
    </w:p>
    <w:bookmarkEnd w:id="26"/>
    <w:bookmarkStart w:id="33" w:name="white-female-baseline"/>
    <w:p>
      <w:pPr>
        <w:pStyle w:val="Heading3"/>
      </w:pPr>
      <w:r>
        <w:t xml:space="preserve">White Female Baseline</w:t>
      </w:r>
    </w:p>
    <w:p>
      <w:pPr>
        <w:pStyle w:val="FirstParagraph"/>
      </w:pPr>
      <w:r>
        <w:drawing>
          <wp:inline>
            <wp:extent cx="5943600" cy="3396342"/>
            <wp:effectExtent b="0" l="0" r="0" t="0"/>
            <wp:docPr descr="" title="" id="28" name="Picture"/>
            <a:graphic>
              <a:graphicData uri="http://schemas.openxmlformats.org/drawingml/2006/picture">
                <pic:pic>
                  <pic:nvPicPr>
                    <pic:cNvPr descr="20240917_Demographic-Disparities-Year-on-Year_files/figure-docx/unnamed-chunk-9-1.png" id="29" name="Picture"/>
                    <pic:cNvPicPr>
                      <a:picLocks noChangeArrowheads="1" noChangeAspect="1"/>
                    </pic:cNvPicPr>
                  </pic:nvPicPr>
                  <pic:blipFill>
                    <a:blip r:embed="rId27"/>
                    <a:stretch>
                      <a:fillRect/>
                    </a:stretch>
                  </pic:blipFill>
                  <pic:spPr bwMode="auto">
                    <a:xfrm>
                      <a:off x="0" y="0"/>
                      <a:ext cx="5943600" cy="3396342"/>
                    </a:xfrm>
                    <a:prstGeom prst="rect">
                      <a:avLst/>
                    </a:prstGeom>
                    <a:noFill/>
                    <a:ln w="9525">
                      <a:noFill/>
                      <a:headEnd/>
                      <a:tailEnd/>
                    </a:ln>
                  </pic:spPr>
                </pic:pic>
              </a:graphicData>
            </a:graphic>
          </wp:inline>
        </w:drawing>
      </w:r>
    </w:p>
    <w:p>
      <w:pPr>
        <w:pStyle w:val="BodyText"/>
      </w:pPr>
      <w:r>
        <w:drawing>
          <wp:inline>
            <wp:extent cx="5943600" cy="3396342"/>
            <wp:effectExtent b="0" l="0" r="0" t="0"/>
            <wp:docPr descr="" title="" id="31" name="Picture"/>
            <a:graphic>
              <a:graphicData uri="http://schemas.openxmlformats.org/drawingml/2006/picture">
                <pic:pic>
                  <pic:nvPicPr>
                    <pic:cNvPr descr="20240917_Demographic-Disparities-Year-on-Year_files/figure-docx/unnamed-chunk-10-1.png" id="32" name="Picture"/>
                    <pic:cNvPicPr>
                      <a:picLocks noChangeArrowheads="1" noChangeAspect="1"/>
                    </pic:cNvPicPr>
                  </pic:nvPicPr>
                  <pic:blipFill>
                    <a:blip r:embed="rId30"/>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r>
        <w:t xml:space="preserve"> </w:t>
      </w:r>
    </w:p>
    <w:bookmarkEnd w:id="33"/>
    <w:bookmarkStart w:id="40" w:name="hispanic-female-baseline"/>
    <w:p>
      <w:pPr>
        <w:pStyle w:val="Heading3"/>
      </w:pPr>
      <w:r>
        <w:t xml:space="preserve">Hispanic Female Baseline</w:t>
      </w:r>
    </w:p>
    <w:p>
      <w:pPr>
        <w:pStyle w:val="FirstParagraph"/>
      </w:pPr>
      <w:r>
        <w:drawing>
          <wp:inline>
            <wp:extent cx="5943600" cy="3396342"/>
            <wp:effectExtent b="0" l="0" r="0" t="0"/>
            <wp:docPr descr="" title="" id="35" name="Picture"/>
            <a:graphic>
              <a:graphicData uri="http://schemas.openxmlformats.org/drawingml/2006/picture">
                <pic:pic>
                  <pic:nvPicPr>
                    <pic:cNvPr descr="20240917_Demographic-Disparities-Year-on-Year_files/figure-docx/unnamed-chunk-13-1.png" id="36" name="Picture"/>
                    <pic:cNvPicPr>
                      <a:picLocks noChangeArrowheads="1" noChangeAspect="1"/>
                    </pic:cNvPicPr>
                  </pic:nvPicPr>
                  <pic:blipFill>
                    <a:blip r:embed="rId34"/>
                    <a:stretch>
                      <a:fillRect/>
                    </a:stretch>
                  </pic:blipFill>
                  <pic:spPr bwMode="auto">
                    <a:xfrm>
                      <a:off x="0" y="0"/>
                      <a:ext cx="5943600" cy="3396342"/>
                    </a:xfrm>
                    <a:prstGeom prst="rect">
                      <a:avLst/>
                    </a:prstGeom>
                    <a:noFill/>
                    <a:ln w="9525">
                      <a:noFill/>
                      <a:headEnd/>
                      <a:tailEnd/>
                    </a:ln>
                  </pic:spPr>
                </pic:pic>
              </a:graphicData>
            </a:graphic>
          </wp:inline>
        </w:drawing>
      </w:r>
    </w:p>
    <w:p>
      <w:pPr>
        <w:pStyle w:val="BodyText"/>
      </w:pPr>
      <w:r>
        <w:drawing>
          <wp:inline>
            <wp:extent cx="5943600" cy="3396342"/>
            <wp:effectExtent b="0" l="0" r="0" t="0"/>
            <wp:docPr descr="" title="" id="38" name="Picture"/>
            <a:graphic>
              <a:graphicData uri="http://schemas.openxmlformats.org/drawingml/2006/picture">
                <pic:pic>
                  <pic:nvPicPr>
                    <pic:cNvPr descr="20240917_Demographic-Disparities-Year-on-Year_files/figure-docx/unnamed-chunk-14-1.png" id="39" name="Picture"/>
                    <pic:cNvPicPr>
                      <a:picLocks noChangeArrowheads="1" noChangeAspect="1"/>
                    </pic:cNvPicPr>
                  </pic:nvPicPr>
                  <pic:blipFill>
                    <a:blip r:embed="rId37"/>
                    <a:stretch>
                      <a:fillRect/>
                    </a:stretch>
                  </pic:blipFill>
                  <pic:spPr bwMode="auto">
                    <a:xfrm>
                      <a:off x="0" y="0"/>
                      <a:ext cx="5943600" cy="3396342"/>
                    </a:xfrm>
                    <a:prstGeom prst="rect">
                      <a:avLst/>
                    </a:prstGeom>
                    <a:noFill/>
                    <a:ln w="9525">
                      <a:noFill/>
                      <a:headEnd/>
                      <a:tailEnd/>
                    </a:ln>
                  </pic:spPr>
                </pic:pic>
              </a:graphicData>
            </a:graphic>
          </wp:inline>
        </w:drawing>
      </w:r>
      <w:r>
        <w:t xml:space="preserve"> </w:t>
      </w:r>
      <w:r>
        <w:t xml:space="preserve"> </w:t>
      </w:r>
    </w:p>
    <w:bookmarkEnd w:id="40"/>
    <w:bookmarkStart w:id="47" w:name="black-female-baseline"/>
    <w:p>
      <w:pPr>
        <w:pStyle w:val="Heading3"/>
      </w:pPr>
      <w:r>
        <w:t xml:space="preserve">Black Female Baseline</w:t>
      </w:r>
    </w:p>
    <w:p>
      <w:pPr>
        <w:pStyle w:val="FirstParagraph"/>
      </w:pPr>
      <w:r>
        <w:drawing>
          <wp:inline>
            <wp:extent cx="5943600" cy="3396342"/>
            <wp:effectExtent b="0" l="0" r="0" t="0"/>
            <wp:docPr descr="" title="" id="42" name="Picture"/>
            <a:graphic>
              <a:graphicData uri="http://schemas.openxmlformats.org/drawingml/2006/picture">
                <pic:pic>
                  <pic:nvPicPr>
                    <pic:cNvPr descr="20240917_Demographic-Disparities-Year-on-Year_files/figure-docx/unnamed-chunk-17-1.png" id="43" name="Picture"/>
                    <pic:cNvPicPr>
                      <a:picLocks noChangeArrowheads="1" noChangeAspect="1"/>
                    </pic:cNvPicPr>
                  </pic:nvPicPr>
                  <pic:blipFill>
                    <a:blip r:embed="rId41"/>
                    <a:stretch>
                      <a:fillRect/>
                    </a:stretch>
                  </pic:blipFill>
                  <pic:spPr bwMode="auto">
                    <a:xfrm>
                      <a:off x="0" y="0"/>
                      <a:ext cx="5943600" cy="3396342"/>
                    </a:xfrm>
                    <a:prstGeom prst="rect">
                      <a:avLst/>
                    </a:prstGeom>
                    <a:noFill/>
                    <a:ln w="9525">
                      <a:noFill/>
                      <a:headEnd/>
                      <a:tailEnd/>
                    </a:ln>
                  </pic:spPr>
                </pic:pic>
              </a:graphicData>
            </a:graphic>
          </wp:inline>
        </w:drawing>
      </w:r>
    </w:p>
    <w:p>
      <w:pPr>
        <w:pStyle w:val="BodyText"/>
      </w:pPr>
      <w:r>
        <w:drawing>
          <wp:inline>
            <wp:extent cx="5943600" cy="3396342"/>
            <wp:effectExtent b="0" l="0" r="0" t="0"/>
            <wp:docPr descr="" title="" id="45" name="Picture"/>
            <a:graphic>
              <a:graphicData uri="http://schemas.openxmlformats.org/drawingml/2006/picture">
                <pic:pic>
                  <pic:nvPicPr>
                    <pic:cNvPr descr="20240917_Demographic-Disparities-Year-on-Year_files/figure-docx/unnamed-chunk-18-1.png" id="46" name="Picture"/>
                    <pic:cNvPicPr>
                      <a:picLocks noChangeArrowheads="1" noChangeAspect="1"/>
                    </pic:cNvPicPr>
                  </pic:nvPicPr>
                  <pic:blipFill>
                    <a:blip r:embed="rId44"/>
                    <a:stretch>
                      <a:fillRect/>
                    </a:stretch>
                  </pic:blipFill>
                  <pic:spPr bwMode="auto">
                    <a:xfrm>
                      <a:off x="0" y="0"/>
                      <a:ext cx="5943600" cy="3396342"/>
                    </a:xfrm>
                    <a:prstGeom prst="rect">
                      <a:avLst/>
                    </a:prstGeom>
                    <a:noFill/>
                    <a:ln w="9525">
                      <a:noFill/>
                      <a:headEnd/>
                      <a:tailEnd/>
                    </a:ln>
                  </pic:spPr>
                </pic:pic>
              </a:graphicData>
            </a:graphic>
          </wp:inline>
        </w:drawing>
      </w:r>
    </w:p>
    <w:bookmarkEnd w:id="47"/>
    <w:sectPr w:rsidR="000F698E">
      <w:footerReference r:id="rId10"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341774"/>
      <w:docPartObj>
        <w:docPartGallery w:val="Page Numbers (Bottom of Page)"/>
        <w:docPartUnique/>
      </w:docPartObj>
    </w:sdtPr>
    <w:sdtContent>
      <w:p w14:paraId="595C4316" w14:textId="1983E826" w:rsidR="00451F43" w:rsidRDefault="00451F43"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3B4895" w14:textId="77777777" w:rsidR="00451F43" w:rsidRDefault="00451F43" w:rsidP="00451F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0732419"/>
      <w:docPartObj>
        <w:docPartGallery w:val="Page Numbers (Bottom of Page)"/>
        <w:docPartUnique/>
      </w:docPartObj>
    </w:sdtPr>
    <w:sdtContent>
      <w:p w14:paraId="6BE2F404" w14:textId="36C8FD1D" w:rsidR="00451F43" w:rsidRDefault="00451F43"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1EA66A" w14:textId="77777777" w:rsidR="00451F43" w:rsidRDefault="00451F43" w:rsidP="00451F43">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25D0ECB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1134802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unhideWhenUsed/>
    <w:rsid w:val="00451F43"/>
    <w:pPr>
      <w:tabs>
        <w:tab w:pos="4680" w:val="center"/>
        <w:tab w:pos="9360" w:val="right"/>
      </w:tabs>
      <w:spacing w:after="0"/>
    </w:pPr>
  </w:style>
  <w:style w:customStyle="1" w:styleId="FooterChar" w:type="character">
    <w:name w:val="Footer Char"/>
    <w:basedOn w:val="DefaultParagraphFont"/>
    <w:link w:val="Footer"/>
    <w:rsid w:val="00451F43"/>
  </w:style>
  <w:style w:styleId="PageNumber" w:type="character">
    <w:name w:val="page number"/>
    <w:basedOn w:val="DefaultParagraphFont"/>
    <w:semiHidden/>
    <w:unhideWhenUsed/>
    <w:rsid w:val="004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Demographic Disparities Year by Year</dc:title>
  <dc:creator/>
  <cp:keywords/>
  <dcterms:created xsi:type="dcterms:W3CDTF">2024-09-20T07:16:37Z</dcterms:created>
  <dcterms:modified xsi:type="dcterms:W3CDTF">2024-09-20T07:16:37Z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17, 2024</vt:lpwstr>
  </property>
  <property fmtid="{D5CDD505-2E9C-101B-9397-08002B2CF9AE}" pid="3" name="output">
    <vt:lpwstr/>
  </property>
</Properties>
</file>