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69" w:rsidRDefault="003B15E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桂林</w:t>
      </w:r>
      <w:proofErr w:type="gramStart"/>
      <w:r>
        <w:rPr>
          <w:rFonts w:hint="eastAsia"/>
          <w:b/>
          <w:bCs/>
          <w:sz w:val="36"/>
          <w:szCs w:val="36"/>
        </w:rPr>
        <w:t>融创文旅城</w:t>
      </w:r>
      <w:proofErr w:type="gramEnd"/>
      <w:r>
        <w:rPr>
          <w:rFonts w:hint="eastAsia"/>
          <w:b/>
          <w:bCs/>
          <w:sz w:val="36"/>
          <w:szCs w:val="36"/>
        </w:rPr>
        <w:t>项目</w:t>
      </w:r>
      <w:r>
        <w:rPr>
          <w:rFonts w:hint="eastAsia"/>
          <w:b/>
          <w:bCs/>
          <w:sz w:val="36"/>
          <w:szCs w:val="36"/>
        </w:rPr>
        <w:t>N10-1</w:t>
      </w:r>
      <w:r>
        <w:rPr>
          <w:rFonts w:hint="eastAsia"/>
          <w:b/>
          <w:bCs/>
          <w:sz w:val="36"/>
          <w:szCs w:val="36"/>
        </w:rPr>
        <w:t>地块石材、玻璃幕墙安装工程编制说明</w:t>
      </w:r>
    </w:p>
    <w:p w:rsidR="004E2669" w:rsidRDefault="003B15EA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工程概况：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1.</w:t>
      </w:r>
      <w:r>
        <w:rPr>
          <w:rFonts w:ascii="宋体" w:hAnsi="宋体" w:cs="宋体" w:hint="eastAsia"/>
          <w:bCs/>
          <w:sz w:val="28"/>
          <w:szCs w:val="28"/>
        </w:rPr>
        <w:t>工程名称：桂林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融创文旅城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项目N10-1</w:t>
      </w:r>
      <w:r>
        <w:rPr>
          <w:rFonts w:ascii="宋体" w:hAnsi="宋体" w:cs="宋体" w:hint="eastAsia"/>
          <w:bCs/>
          <w:sz w:val="28"/>
          <w:szCs w:val="28"/>
        </w:rPr>
        <w:t>地块石材、玻璃幕墙安装工程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2.</w:t>
      </w:r>
      <w:r>
        <w:rPr>
          <w:rFonts w:ascii="宋体" w:hAnsi="宋体" w:cs="宋体" w:hint="eastAsia"/>
          <w:bCs/>
          <w:sz w:val="28"/>
          <w:szCs w:val="28"/>
        </w:rPr>
        <w:t>工程地点：广西壮族自治区桂林市七星区。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3.</w:t>
      </w:r>
      <w:r>
        <w:rPr>
          <w:rFonts w:ascii="宋体" w:hAnsi="宋体" w:cs="宋体" w:hint="eastAsia"/>
          <w:bCs/>
          <w:sz w:val="28"/>
          <w:szCs w:val="28"/>
        </w:rPr>
        <w:t>规划面积：</w:t>
      </w:r>
      <w:r w:rsidRPr="003B15EA">
        <w:rPr>
          <w:rFonts w:ascii="宋体" w:hAnsi="宋体" w:cs="宋体"/>
          <w:bCs/>
          <w:sz w:val="28"/>
          <w:szCs w:val="28"/>
        </w:rPr>
        <w:t>153203.83</w:t>
      </w:r>
      <w:r>
        <w:rPr>
          <w:rFonts w:ascii="宋体" w:hAnsi="宋体" w:cs="宋体" w:hint="eastAsia"/>
          <w:bCs/>
          <w:sz w:val="28"/>
          <w:szCs w:val="28"/>
        </w:rPr>
        <w:t>平方米。</w:t>
      </w:r>
    </w:p>
    <w:p w:rsidR="004E2669" w:rsidRDefault="003B15EA">
      <w:pPr>
        <w:spacing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二、</w:t>
      </w:r>
      <w:r>
        <w:rPr>
          <w:rFonts w:ascii="宋体" w:hAnsi="宋体" w:cs="宋体" w:hint="eastAsia"/>
          <w:b/>
          <w:sz w:val="28"/>
          <w:szCs w:val="28"/>
        </w:rPr>
        <w:t>编制范围：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1.</w:t>
      </w:r>
      <w:r>
        <w:rPr>
          <w:rFonts w:ascii="宋体" w:hAnsi="宋体" w:cs="宋体" w:hint="eastAsia"/>
          <w:bCs/>
          <w:sz w:val="28"/>
          <w:szCs w:val="28"/>
        </w:rPr>
        <w:t>桂林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融创文旅城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项目N10-1</w:t>
      </w:r>
      <w:r>
        <w:rPr>
          <w:rFonts w:ascii="宋体" w:hAnsi="宋体" w:cs="宋体" w:hint="eastAsia"/>
          <w:bCs/>
          <w:sz w:val="28"/>
          <w:szCs w:val="28"/>
        </w:rPr>
        <w:t>地块石材、玻璃幕墙安装工程</w:t>
      </w:r>
    </w:p>
    <w:p w:rsidR="004E2669" w:rsidRDefault="003B15EA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工程量计算依据：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1.</w:t>
      </w:r>
      <w:r>
        <w:rPr>
          <w:rFonts w:ascii="宋体" w:hAnsi="宋体" w:cs="宋体" w:hint="eastAsia"/>
          <w:bCs/>
          <w:sz w:val="28"/>
          <w:szCs w:val="28"/>
        </w:rPr>
        <w:t>工程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量依据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《桂林融创文旅城项目N10-1</w:t>
      </w:r>
      <w:r>
        <w:rPr>
          <w:rFonts w:ascii="宋体" w:hAnsi="宋体" w:cs="宋体" w:hint="eastAsia"/>
          <w:bCs/>
          <w:sz w:val="28"/>
          <w:szCs w:val="28"/>
        </w:rPr>
        <w:t>地块幕墙施工图》计算</w:t>
      </w:r>
    </w:p>
    <w:p w:rsidR="004E2669" w:rsidRDefault="003B15EA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四、单价</w:t>
      </w:r>
      <w:r>
        <w:rPr>
          <w:rFonts w:ascii="宋体" w:hAnsi="宋体" w:cs="宋体" w:hint="eastAsia"/>
          <w:b/>
          <w:bCs/>
          <w:sz w:val="28"/>
          <w:szCs w:val="28"/>
        </w:rPr>
        <w:t>计算依据：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1. 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融创中国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西南区域集团</w:t>
      </w:r>
      <w:r>
        <w:rPr>
          <w:rFonts w:ascii="宋体" w:hAnsi="宋体" w:cs="宋体" w:hint="eastAsia"/>
          <w:bCs/>
          <w:sz w:val="28"/>
          <w:szCs w:val="28"/>
        </w:rPr>
        <w:t>2018-2019</w:t>
      </w:r>
      <w:r>
        <w:rPr>
          <w:rFonts w:ascii="宋体" w:hAnsi="宋体" w:cs="宋体" w:hint="eastAsia"/>
          <w:bCs/>
          <w:sz w:val="28"/>
          <w:szCs w:val="28"/>
        </w:rPr>
        <w:t>年玻璃幕墙工程区采招标【限重庆、四川、广西、云南、贵州区域】（区采清单）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2. 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融创中国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西南区域集团</w:t>
      </w:r>
      <w:r>
        <w:rPr>
          <w:rFonts w:ascii="宋体" w:hAnsi="宋体" w:cs="宋体" w:hint="eastAsia"/>
          <w:bCs/>
          <w:sz w:val="28"/>
          <w:szCs w:val="28"/>
        </w:rPr>
        <w:t>2018-2019</w:t>
      </w:r>
      <w:r>
        <w:rPr>
          <w:rFonts w:ascii="宋体" w:hAnsi="宋体" w:cs="宋体" w:hint="eastAsia"/>
          <w:bCs/>
          <w:sz w:val="28"/>
          <w:szCs w:val="28"/>
        </w:rPr>
        <w:t>年石材幕墙工程区采招标【限重庆、四川、广西、云南、贵州区域】（区采清单）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3.</w:t>
      </w:r>
      <w:proofErr w:type="gramStart"/>
      <w:r>
        <w:rPr>
          <w:rFonts w:ascii="宋体" w:hAnsi="宋体" w:cs="宋体"/>
          <w:bCs/>
          <w:sz w:val="28"/>
          <w:szCs w:val="28"/>
        </w:rPr>
        <w:t>融创集团</w:t>
      </w:r>
      <w:proofErr w:type="gramEnd"/>
      <w:r>
        <w:rPr>
          <w:rFonts w:ascii="宋体" w:hAnsi="宋体" w:cs="宋体"/>
          <w:bCs/>
          <w:sz w:val="28"/>
          <w:szCs w:val="28"/>
        </w:rPr>
        <w:t>铝合金型材（兴发）</w:t>
      </w:r>
      <w:r>
        <w:rPr>
          <w:rFonts w:ascii="宋体" w:hAnsi="宋体" w:cs="宋体"/>
          <w:bCs/>
          <w:sz w:val="28"/>
          <w:szCs w:val="28"/>
        </w:rPr>
        <w:t>2019-2020</w:t>
      </w:r>
      <w:r>
        <w:rPr>
          <w:rFonts w:ascii="宋体" w:hAnsi="宋体" w:cs="宋体"/>
          <w:bCs/>
          <w:sz w:val="28"/>
          <w:szCs w:val="28"/>
        </w:rPr>
        <w:t>年集中采购协议</w:t>
      </w:r>
    </w:p>
    <w:p w:rsidR="004E2669" w:rsidRDefault="003B15EA">
      <w:pPr>
        <w:spacing w:line="360" w:lineRule="auto"/>
        <w:rPr>
          <w:rFonts w:ascii="宋体" w:hAnsi="宋体" w:cs="宋体" w:hint="eastAsia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4.</w:t>
      </w:r>
      <w:r>
        <w:rPr>
          <w:rFonts w:ascii="宋体" w:hAnsi="宋体" w:cs="宋体"/>
          <w:bCs/>
          <w:sz w:val="28"/>
          <w:szCs w:val="28"/>
        </w:rPr>
        <w:t>附件</w:t>
      </w:r>
      <w:r>
        <w:rPr>
          <w:rFonts w:ascii="宋体" w:hAnsi="宋体" w:cs="宋体"/>
          <w:bCs/>
          <w:sz w:val="28"/>
          <w:szCs w:val="28"/>
        </w:rPr>
        <w:t>11</w:t>
      </w:r>
      <w:r>
        <w:rPr>
          <w:rFonts w:ascii="宋体" w:hAnsi="宋体" w:cs="宋体"/>
          <w:bCs/>
          <w:sz w:val="28"/>
          <w:szCs w:val="28"/>
        </w:rPr>
        <w:t>：</w:t>
      </w:r>
      <w:proofErr w:type="gramStart"/>
      <w:r>
        <w:rPr>
          <w:rFonts w:ascii="宋体" w:hAnsi="宋体" w:cs="宋体"/>
          <w:bCs/>
          <w:sz w:val="28"/>
          <w:szCs w:val="28"/>
        </w:rPr>
        <w:t>【兴发】融创集团</w:t>
      </w:r>
      <w:proofErr w:type="gramEnd"/>
      <w:r>
        <w:rPr>
          <w:rFonts w:ascii="宋体" w:hAnsi="宋体" w:cs="宋体"/>
          <w:bCs/>
          <w:sz w:val="28"/>
          <w:szCs w:val="28"/>
        </w:rPr>
        <w:t>铝型材</w:t>
      </w:r>
      <w:r>
        <w:rPr>
          <w:rFonts w:ascii="宋体" w:hAnsi="宋体" w:cs="宋体"/>
          <w:bCs/>
          <w:sz w:val="28"/>
          <w:szCs w:val="28"/>
        </w:rPr>
        <w:t>2018-2020</w:t>
      </w:r>
      <w:r>
        <w:rPr>
          <w:rFonts w:ascii="宋体" w:hAnsi="宋体" w:cs="宋体"/>
          <w:bCs/>
          <w:sz w:val="28"/>
          <w:szCs w:val="28"/>
        </w:rPr>
        <w:t>集中采购战略报价</w:t>
      </w:r>
      <w:r>
        <w:rPr>
          <w:rFonts w:ascii="宋体" w:hAnsi="宋体" w:cs="宋体"/>
          <w:bCs/>
          <w:sz w:val="28"/>
          <w:szCs w:val="28"/>
        </w:rPr>
        <w:t>-</w:t>
      </w:r>
      <w:r>
        <w:rPr>
          <w:rFonts w:ascii="宋体" w:hAnsi="宋体" w:cs="宋体" w:hint="eastAsia"/>
          <w:bCs/>
          <w:sz w:val="28"/>
          <w:szCs w:val="28"/>
        </w:rPr>
        <w:t>商票</w:t>
      </w:r>
      <w:r>
        <w:rPr>
          <w:rFonts w:ascii="宋体" w:hAnsi="宋体" w:cs="宋体"/>
          <w:bCs/>
          <w:sz w:val="28"/>
          <w:szCs w:val="28"/>
        </w:rPr>
        <w:t>版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5</w:t>
      </w:r>
      <w:r>
        <w:rPr>
          <w:rFonts w:ascii="宋体" w:hAnsi="宋体" w:cs="宋体" w:hint="eastAsia"/>
          <w:bCs/>
          <w:sz w:val="28"/>
          <w:szCs w:val="28"/>
        </w:rPr>
        <w:t>.</w:t>
      </w:r>
      <w:r>
        <w:rPr>
          <w:rFonts w:ascii="宋体" w:hAnsi="宋体" w:cs="宋体"/>
          <w:bCs/>
          <w:sz w:val="28"/>
          <w:szCs w:val="28"/>
        </w:rPr>
        <w:t>改</w:t>
      </w:r>
      <w:proofErr w:type="gramStart"/>
      <w:r>
        <w:rPr>
          <w:rFonts w:ascii="宋体" w:hAnsi="宋体" w:cs="宋体"/>
          <w:bCs/>
          <w:sz w:val="28"/>
          <w:szCs w:val="28"/>
        </w:rPr>
        <w:t>【区采清单】融创中国</w:t>
      </w:r>
      <w:proofErr w:type="gramEnd"/>
      <w:r>
        <w:rPr>
          <w:rFonts w:ascii="宋体" w:hAnsi="宋体" w:cs="宋体"/>
          <w:bCs/>
          <w:sz w:val="28"/>
          <w:szCs w:val="28"/>
        </w:rPr>
        <w:t>西南区域集团</w:t>
      </w:r>
      <w:r>
        <w:rPr>
          <w:rFonts w:ascii="宋体" w:hAnsi="宋体" w:cs="宋体"/>
          <w:bCs/>
          <w:sz w:val="28"/>
          <w:szCs w:val="28"/>
        </w:rPr>
        <w:t>201</w:t>
      </w:r>
      <w:r>
        <w:rPr>
          <w:rFonts w:ascii="宋体" w:hAnsi="宋体" w:cs="宋体"/>
          <w:bCs/>
          <w:sz w:val="28"/>
          <w:szCs w:val="28"/>
        </w:rPr>
        <w:t>8-2019</w:t>
      </w:r>
      <w:r>
        <w:rPr>
          <w:rFonts w:ascii="宋体" w:hAnsi="宋体" w:cs="宋体"/>
          <w:bCs/>
          <w:sz w:val="28"/>
          <w:szCs w:val="28"/>
        </w:rPr>
        <w:t>年玻璃供货（</w:t>
      </w:r>
      <w:r>
        <w:rPr>
          <w:rFonts w:ascii="宋体" w:hAnsi="宋体" w:cs="宋体"/>
          <w:bCs/>
          <w:sz w:val="28"/>
          <w:szCs w:val="28"/>
        </w:rPr>
        <w:t>A</w:t>
      </w:r>
      <w:r>
        <w:rPr>
          <w:rFonts w:ascii="宋体" w:hAnsi="宋体" w:cs="宋体"/>
          <w:bCs/>
          <w:sz w:val="28"/>
          <w:szCs w:val="28"/>
        </w:rPr>
        <w:t>档）重</w:t>
      </w:r>
      <w:proofErr w:type="gramStart"/>
      <w:r>
        <w:rPr>
          <w:rFonts w:ascii="宋体" w:hAnsi="宋体" w:cs="宋体"/>
          <w:bCs/>
          <w:sz w:val="28"/>
          <w:szCs w:val="28"/>
        </w:rPr>
        <w:t>玻</w:t>
      </w:r>
      <w:proofErr w:type="gramEnd"/>
      <w:r>
        <w:rPr>
          <w:rFonts w:ascii="宋体" w:hAnsi="宋体" w:cs="宋体"/>
          <w:bCs/>
          <w:sz w:val="28"/>
          <w:szCs w:val="28"/>
        </w:rPr>
        <w:t>、艺美、品信、中建材、亮生、</w:t>
      </w:r>
      <w:proofErr w:type="gramStart"/>
      <w:r>
        <w:rPr>
          <w:rFonts w:ascii="宋体" w:hAnsi="宋体" w:cs="宋体"/>
          <w:bCs/>
          <w:sz w:val="28"/>
          <w:szCs w:val="28"/>
        </w:rPr>
        <w:t>瀚凯</w:t>
      </w:r>
      <w:proofErr w:type="gramEnd"/>
    </w:p>
    <w:p w:rsidR="004E2669" w:rsidRDefault="004E2669">
      <w:pPr>
        <w:spacing w:line="360" w:lineRule="auto"/>
        <w:rPr>
          <w:rFonts w:ascii="宋体" w:hAnsi="宋体" w:cs="宋体"/>
          <w:bCs/>
          <w:sz w:val="24"/>
        </w:rPr>
      </w:pPr>
    </w:p>
    <w:p w:rsidR="004E2669" w:rsidRDefault="003B15EA">
      <w:pPr>
        <w:spacing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五、其他说明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1.</w:t>
      </w:r>
      <w:r>
        <w:rPr>
          <w:rFonts w:ascii="宋体" w:hAnsi="宋体" w:cs="宋体" w:hint="eastAsia"/>
          <w:bCs/>
          <w:sz w:val="28"/>
          <w:szCs w:val="28"/>
        </w:rPr>
        <w:t>本工程玻璃、型材、五金供货方式均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采用甲指乙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供，根据会议纪要型材采用兴发，玻璃采用艺美</w:t>
      </w:r>
      <w:r>
        <w:rPr>
          <w:rFonts w:ascii="宋体" w:hAnsi="宋体" w:cs="宋体" w:hint="eastAsia"/>
          <w:bCs/>
          <w:sz w:val="28"/>
          <w:szCs w:val="28"/>
        </w:rPr>
        <w:t>。</w:t>
      </w:r>
    </w:p>
    <w:p w:rsidR="004E2669" w:rsidRDefault="003B15EA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玻璃材料价格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采用区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采清单报价，型材</w:t>
      </w:r>
      <w:r>
        <w:rPr>
          <w:rFonts w:ascii="宋体" w:hAnsi="宋体" w:cs="宋体" w:hint="eastAsia"/>
          <w:bCs/>
          <w:sz w:val="28"/>
          <w:szCs w:val="28"/>
        </w:rPr>
        <w:t>采用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集采商票版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战略报价。</w:t>
      </w:r>
    </w:p>
    <w:p w:rsidR="004E2669" w:rsidRDefault="003B15EA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玻璃报价含运费及安装损耗，型材报价含运费及安装损耗、涂层及包装含量。损耗率参考《</w:t>
      </w:r>
      <w:r>
        <w:rPr>
          <w:rFonts w:ascii="宋体" w:hAnsi="宋体" w:cs="宋体" w:hint="eastAsia"/>
          <w:bCs/>
          <w:sz w:val="24"/>
        </w:rPr>
        <w:t>融创中国西南区域集团</w:t>
      </w:r>
      <w:r>
        <w:rPr>
          <w:rFonts w:ascii="宋体" w:hAnsi="宋体" w:cs="宋体" w:hint="eastAsia"/>
          <w:bCs/>
          <w:sz w:val="24"/>
        </w:rPr>
        <w:t>2018-2019</w:t>
      </w:r>
      <w:r>
        <w:rPr>
          <w:rFonts w:ascii="宋体" w:hAnsi="宋体" w:cs="宋体" w:hint="eastAsia"/>
          <w:bCs/>
          <w:sz w:val="24"/>
        </w:rPr>
        <w:t>年玻璃幕墙工程区采招标【限重庆、四川、广西、云南、贵州区域】（区采清单</w:t>
      </w:r>
      <w:r>
        <w:rPr>
          <w:rFonts w:ascii="宋体" w:hAnsi="宋体" w:cs="宋体" w:hint="eastAsia"/>
          <w:bCs/>
          <w:sz w:val="28"/>
          <w:szCs w:val="28"/>
        </w:rPr>
        <w:t>》编制说明的计算规则第</w:t>
      </w:r>
      <w:r>
        <w:rPr>
          <w:rFonts w:ascii="宋体" w:hAnsi="宋体" w:cs="宋体" w:hint="eastAsia"/>
          <w:bCs/>
          <w:sz w:val="28"/>
          <w:szCs w:val="28"/>
        </w:rPr>
        <w:t>7</w:t>
      </w:r>
      <w:r>
        <w:rPr>
          <w:rFonts w:ascii="宋体" w:hAnsi="宋体" w:cs="宋体" w:hint="eastAsia"/>
          <w:bCs/>
          <w:sz w:val="28"/>
          <w:szCs w:val="28"/>
        </w:rPr>
        <w:t>小点。</w:t>
      </w:r>
    </w:p>
    <w:p w:rsidR="004E2669" w:rsidRDefault="003B15EA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4</w:t>
      </w:r>
      <w:r>
        <w:rPr>
          <w:rFonts w:ascii="宋体" w:hAnsi="宋体" w:cs="宋体" w:hint="eastAsia"/>
          <w:bCs/>
          <w:sz w:val="28"/>
          <w:szCs w:val="28"/>
        </w:rPr>
        <w:t>.</w:t>
      </w:r>
      <w:r>
        <w:rPr>
          <w:rFonts w:ascii="宋体" w:hAnsi="宋体" w:cs="宋体" w:hint="eastAsia"/>
          <w:bCs/>
          <w:sz w:val="28"/>
          <w:szCs w:val="28"/>
        </w:rPr>
        <w:t>铝锭价暂按</w:t>
      </w:r>
      <w:r>
        <w:rPr>
          <w:rFonts w:ascii="宋体" w:hAnsi="宋体" w:cs="宋体" w:hint="eastAsia"/>
          <w:bCs/>
          <w:sz w:val="28"/>
          <w:szCs w:val="28"/>
        </w:rPr>
        <w:t>4</w:t>
      </w:r>
      <w:r>
        <w:rPr>
          <w:rFonts w:ascii="宋体" w:hAnsi="宋体" w:cs="宋体" w:hint="eastAsia"/>
          <w:bCs/>
          <w:sz w:val="28"/>
          <w:szCs w:val="28"/>
        </w:rPr>
        <w:t>月</w:t>
      </w:r>
      <w:r>
        <w:rPr>
          <w:rFonts w:ascii="宋体" w:hAnsi="宋体" w:cs="宋体" w:hint="eastAsia"/>
          <w:bCs/>
          <w:sz w:val="28"/>
          <w:szCs w:val="28"/>
        </w:rPr>
        <w:t>18</w:t>
      </w:r>
      <w:r>
        <w:rPr>
          <w:rFonts w:ascii="宋体" w:hAnsi="宋体" w:cs="宋体" w:hint="eastAsia"/>
          <w:bCs/>
          <w:sz w:val="28"/>
          <w:szCs w:val="28"/>
        </w:rPr>
        <w:t>日</w:t>
      </w:r>
      <w:r>
        <w:rPr>
          <w:color w:val="000000"/>
          <w:sz w:val="28"/>
          <w:szCs w:val="28"/>
        </w:rPr>
        <w:t>上海有色网（</w:t>
      </w:r>
      <w:r>
        <w:rPr>
          <w:color w:val="000000"/>
          <w:sz w:val="28"/>
          <w:szCs w:val="28"/>
        </w:rPr>
        <w:t>http://www.smm.cn</w:t>
      </w:r>
      <w:r>
        <w:rPr>
          <w:color w:val="000000"/>
          <w:sz w:val="28"/>
          <w:szCs w:val="28"/>
        </w:rPr>
        <w:t>）上发布的</w:t>
      </w:r>
      <w:r>
        <w:rPr>
          <w:rFonts w:hint="eastAsia"/>
          <w:color w:val="000000"/>
          <w:sz w:val="28"/>
          <w:szCs w:val="28"/>
        </w:rPr>
        <w:t>长江现货</w:t>
      </w:r>
      <w:r>
        <w:rPr>
          <w:color w:val="000000"/>
          <w:sz w:val="28"/>
          <w:szCs w:val="28"/>
        </w:rPr>
        <w:t>A00</w:t>
      </w:r>
      <w:r>
        <w:rPr>
          <w:color w:val="000000"/>
          <w:sz w:val="28"/>
          <w:szCs w:val="28"/>
        </w:rPr>
        <w:t>铝锭均价</w:t>
      </w:r>
      <w:r>
        <w:rPr>
          <w:rFonts w:hint="eastAsia"/>
          <w:color w:val="000000"/>
          <w:sz w:val="28"/>
          <w:szCs w:val="28"/>
        </w:rPr>
        <w:t>*1.05</w:t>
      </w:r>
      <w:r>
        <w:rPr>
          <w:rFonts w:hint="eastAsia"/>
          <w:color w:val="000000"/>
          <w:sz w:val="28"/>
          <w:szCs w:val="28"/>
        </w:rPr>
        <w:t>计算</w:t>
      </w:r>
      <w:r>
        <w:rPr>
          <w:rFonts w:ascii="宋体" w:hAnsi="宋体" w:cs="宋体" w:hint="eastAsia"/>
          <w:bCs/>
          <w:sz w:val="28"/>
          <w:szCs w:val="28"/>
        </w:rPr>
        <w:t>，待下单后</w:t>
      </w:r>
      <w:r>
        <w:rPr>
          <w:color w:val="000000"/>
          <w:sz w:val="28"/>
          <w:szCs w:val="28"/>
        </w:rPr>
        <w:t>铝锭价以下订单当天上海有色网（</w:t>
      </w:r>
      <w:r>
        <w:rPr>
          <w:color w:val="000000"/>
          <w:sz w:val="28"/>
          <w:szCs w:val="28"/>
        </w:rPr>
        <w:t>http://www.smm.cn</w:t>
      </w:r>
      <w:r>
        <w:rPr>
          <w:color w:val="000000"/>
          <w:sz w:val="28"/>
          <w:szCs w:val="28"/>
        </w:rPr>
        <w:t>）上发布的</w:t>
      </w:r>
      <w:r>
        <w:rPr>
          <w:color w:val="000000"/>
          <w:sz w:val="28"/>
          <w:szCs w:val="28"/>
        </w:rPr>
        <w:t>A00</w:t>
      </w:r>
      <w:r>
        <w:rPr>
          <w:color w:val="000000"/>
          <w:sz w:val="28"/>
          <w:szCs w:val="28"/>
        </w:rPr>
        <w:t>铝锭均价为准</w:t>
      </w:r>
      <w:r>
        <w:rPr>
          <w:rFonts w:hint="eastAsia"/>
          <w:color w:val="000000"/>
          <w:sz w:val="28"/>
          <w:szCs w:val="28"/>
        </w:rPr>
        <w:t>。</w:t>
      </w:r>
    </w:p>
    <w:p w:rsidR="004E2669" w:rsidRPr="003B15EA" w:rsidRDefault="004E2669">
      <w:bookmarkStart w:id="0" w:name="_GoBack"/>
      <w:bookmarkEnd w:id="0"/>
    </w:p>
    <w:sectPr w:rsidR="004E2669" w:rsidRPr="003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9683289"/>
    <w:multiLevelType w:val="singleLevel"/>
    <w:tmpl w:val="A968328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EFE43F9"/>
    <w:multiLevelType w:val="singleLevel"/>
    <w:tmpl w:val="7EFE43F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E6472"/>
    <w:rsid w:val="003B15EA"/>
    <w:rsid w:val="004E2669"/>
    <w:rsid w:val="0A9F1AAA"/>
    <w:rsid w:val="0BF424EE"/>
    <w:rsid w:val="1A8453E1"/>
    <w:rsid w:val="26DE6472"/>
    <w:rsid w:val="4E3D5C9F"/>
    <w:rsid w:val="50BA0C47"/>
    <w:rsid w:val="54C40A89"/>
    <w:rsid w:val="5C7759F0"/>
    <w:rsid w:val="6B312B71"/>
    <w:rsid w:val="6E674E26"/>
    <w:rsid w:val="6E9D1C30"/>
    <w:rsid w:val="7ED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D9B1D9-C0A3-4B30-B0A6-A651CA78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曾莉云</dc:creator>
  <cp:lastModifiedBy>Administrator</cp:lastModifiedBy>
  <cp:revision>2</cp:revision>
  <dcterms:created xsi:type="dcterms:W3CDTF">2019-04-14T03:21:00Z</dcterms:created>
  <dcterms:modified xsi:type="dcterms:W3CDTF">2019-04-30T01:38:00Z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