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942" w:rsidRPr="009F5942" w:rsidRDefault="009F5942" w:rsidP="009F5942">
      <w:pPr>
        <w:rPr>
          <w:b/>
          <w:sz w:val="32"/>
          <w:szCs w:val="32"/>
        </w:rPr>
      </w:pPr>
      <w:r w:rsidRPr="009F5942">
        <w:rPr>
          <w:b/>
          <w:sz w:val="32"/>
          <w:szCs w:val="32"/>
        </w:rPr>
        <w:t>Project UML Documentation - Slotify</w:t>
      </w:r>
    </w:p>
    <w:p w:rsidR="009F5942" w:rsidRDefault="009F5942" w:rsidP="009F5942">
      <w:r>
        <w:t>This document provides a technical overview of the Slotify project architecture and data model using Mermaid diagrams.</w:t>
      </w:r>
    </w:p>
    <w:p w:rsidR="009F5942" w:rsidRDefault="009F5942" w:rsidP="009F5942"/>
    <w:p w:rsidR="009F5942" w:rsidRPr="009F5942" w:rsidRDefault="009F5942" w:rsidP="009F5942">
      <w:pPr>
        <w:rPr>
          <w:b/>
          <w:sz w:val="28"/>
          <w:szCs w:val="28"/>
        </w:rPr>
      </w:pPr>
      <w:r w:rsidRPr="009F5942">
        <w:rPr>
          <w:b/>
          <w:sz w:val="28"/>
          <w:szCs w:val="28"/>
        </w:rPr>
        <w:t>1. Entity Relationship Diagram (ERD)</w:t>
      </w:r>
    </w:p>
    <w:p w:rsidR="0094719B" w:rsidRDefault="009F5942" w:rsidP="009F5942">
      <w:r>
        <w:t>The following diagram illustrates the backend data model and the relationships between core entities.</w:t>
      </w:r>
      <w:r w:rsidR="005F726E" w:rsidRPr="005F726E">
        <w:drawing>
          <wp:inline distT="0" distB="0" distL="0" distR="0" wp14:anchorId="18564279" wp14:editId="578B5024">
            <wp:extent cx="5731510" cy="36556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26E" w:rsidRPr="005F726E">
        <w:lastRenderedPageBreak/>
        <w:drawing>
          <wp:inline distT="0" distB="0" distL="0" distR="0" wp14:anchorId="12BF0EE5" wp14:editId="481D66BF">
            <wp:extent cx="5731510" cy="47675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26E" w:rsidRPr="005F726E">
        <w:drawing>
          <wp:inline distT="0" distB="0" distL="0" distR="0" wp14:anchorId="45B46E21" wp14:editId="37A620B4">
            <wp:extent cx="5731510" cy="2295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42" w:rsidRPr="009F5942" w:rsidRDefault="009F5942" w:rsidP="009F5942">
      <w:pPr>
        <w:rPr>
          <w:b/>
          <w:sz w:val="28"/>
          <w:szCs w:val="28"/>
        </w:rPr>
      </w:pPr>
      <w:r w:rsidRPr="009F5942">
        <w:rPr>
          <w:b/>
          <w:sz w:val="28"/>
          <w:szCs w:val="28"/>
        </w:rPr>
        <w:t>2. System Architecture</w:t>
      </w:r>
    </w:p>
    <w:p w:rsidR="005F726E" w:rsidRDefault="009F5942" w:rsidP="009F5942">
      <w:r>
        <w:lastRenderedPageBreak/>
        <w:t>Slotify follows a modern full-stack architecture with a React frontend and a .NET 8 backend.</w:t>
      </w:r>
      <w:r w:rsidR="005F726E" w:rsidRPr="005F726E">
        <w:drawing>
          <wp:inline distT="0" distB="0" distL="0" distR="0" wp14:anchorId="5276BA3B" wp14:editId="17ADCA7C">
            <wp:extent cx="4629796" cy="639216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42" w:rsidRPr="009F5942" w:rsidRDefault="009F5942" w:rsidP="009F5942">
      <w:pPr>
        <w:rPr>
          <w:b/>
          <w:sz w:val="28"/>
          <w:szCs w:val="28"/>
        </w:rPr>
      </w:pPr>
      <w:r w:rsidRPr="009F5942">
        <w:rPr>
          <w:b/>
          <w:sz w:val="28"/>
          <w:szCs w:val="28"/>
        </w:rPr>
        <w:t>3. Booking &amp; Payment Sequence</w:t>
      </w:r>
    </w:p>
    <w:p w:rsidR="005F726E" w:rsidRDefault="009F5942" w:rsidP="009F5942">
      <w:r>
        <w:lastRenderedPageBreak/>
        <w:t>This sequence diagram shows the flow of booking a ticket and processing payment via SePay.</w:t>
      </w:r>
      <w:r w:rsidR="005F726E">
        <w:rPr>
          <w:noProof/>
        </w:rPr>
        <w:drawing>
          <wp:inline distT="0" distB="0" distL="0" distR="0" wp14:anchorId="5D66C8D9" wp14:editId="032BBCF7">
            <wp:extent cx="5731510" cy="46583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42" w:rsidRPr="009F5942" w:rsidRDefault="009F5942" w:rsidP="009F5942">
      <w:pPr>
        <w:rPr>
          <w:b/>
          <w:sz w:val="28"/>
          <w:szCs w:val="28"/>
        </w:rPr>
      </w:pPr>
      <w:r w:rsidRPr="009F5942">
        <w:rPr>
          <w:b/>
          <w:sz w:val="28"/>
          <w:szCs w:val="28"/>
        </w:rPr>
        <w:t>4. Key Statuses</w:t>
      </w:r>
    </w:p>
    <w:p w:rsidR="009F5942" w:rsidRPr="009F5942" w:rsidRDefault="009F5942" w:rsidP="009F5942">
      <w:pPr>
        <w:rPr>
          <w:b/>
        </w:rPr>
      </w:pPr>
      <w:r w:rsidRPr="009F5942">
        <w:rPr>
          <w:b/>
        </w:rPr>
        <w:t>Booking Status</w:t>
      </w:r>
    </w:p>
    <w:p w:rsidR="009F5942" w:rsidRDefault="009F5942" w:rsidP="009F5942">
      <w:r>
        <w:t>•</w:t>
      </w:r>
      <w:r>
        <w:tab/>
        <w:t>Pending: Order created, awaiting payment.</w:t>
      </w:r>
    </w:p>
    <w:p w:rsidR="009F5942" w:rsidRDefault="009F5942" w:rsidP="009F5942">
      <w:r>
        <w:t>•</w:t>
      </w:r>
      <w:r>
        <w:tab/>
        <w:t>Paid: Payment confirmed via webhook.</w:t>
      </w:r>
    </w:p>
    <w:p w:rsidR="009F5942" w:rsidRDefault="009F5942" w:rsidP="009F5942">
      <w:r>
        <w:t>•</w:t>
      </w:r>
      <w:r>
        <w:tab/>
        <w:t>Confirmed: Manually confirmed or final state.</w:t>
      </w:r>
    </w:p>
    <w:p w:rsidR="009F5942" w:rsidRDefault="009F5942" w:rsidP="009F5942">
      <w:r>
        <w:t>•</w:t>
      </w:r>
      <w:r>
        <w:tab/>
        <w:t>Cancelled: Expired or user cancelled.</w:t>
      </w:r>
    </w:p>
    <w:p w:rsidR="009F5942" w:rsidRPr="009F5942" w:rsidRDefault="009F5942" w:rsidP="009F5942">
      <w:pPr>
        <w:rPr>
          <w:b/>
        </w:rPr>
      </w:pPr>
      <w:r w:rsidRPr="009F5942">
        <w:rPr>
          <w:b/>
        </w:rPr>
        <w:t>Seat Types</w:t>
      </w:r>
    </w:p>
    <w:p w:rsidR="009F5942" w:rsidRDefault="009F5942" w:rsidP="009F5942">
      <w:r>
        <w:t>•</w:t>
      </w:r>
      <w:r>
        <w:tab/>
        <w:t>Standard: Regular seat.</w:t>
      </w:r>
    </w:p>
    <w:p w:rsidR="009F5942" w:rsidRDefault="009F5942" w:rsidP="009F5942">
      <w:r>
        <w:t>•</w:t>
      </w:r>
      <w:r>
        <w:tab/>
        <w:t>VIP: Premium seat with higher price.</w:t>
      </w:r>
    </w:p>
    <w:p w:rsidR="005F726E" w:rsidRPr="005F726E" w:rsidRDefault="009F5942" w:rsidP="009F5942">
      <w:r>
        <w:t>•</w:t>
      </w:r>
      <w:r>
        <w:tab/>
        <w:t>Couple: Double seat for two people.</w:t>
      </w:r>
    </w:p>
    <w:p w:rsidR="005F726E" w:rsidRPr="001741DC" w:rsidRDefault="001741DC">
      <w:pPr>
        <w:rPr>
          <w:lang w:val="en-US"/>
        </w:rPr>
      </w:pPr>
      <w:r>
        <w:rPr>
          <w:lang w:val="en-US"/>
        </w:rPr>
        <w:t>s</w:t>
      </w:r>
      <w:bookmarkStart w:id="0" w:name="_GoBack"/>
      <w:bookmarkEnd w:id="0"/>
    </w:p>
    <w:sectPr w:rsidR="005F726E" w:rsidRPr="001741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AE78B5"/>
    <w:multiLevelType w:val="multilevel"/>
    <w:tmpl w:val="074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5654DA"/>
    <w:multiLevelType w:val="multilevel"/>
    <w:tmpl w:val="D71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E0B"/>
    <w:rsid w:val="001741DC"/>
    <w:rsid w:val="005F726E"/>
    <w:rsid w:val="006B16D2"/>
    <w:rsid w:val="0094719B"/>
    <w:rsid w:val="009F5942"/>
    <w:rsid w:val="00B9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288D9"/>
  <w15:chartTrackingRefBased/>
  <w15:docId w15:val="{E760185B-2202-43DE-AFC1-6C8B19AB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F72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72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7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F726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59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101014"/>
                <w:bottom w:val="none" w:sz="0" w:space="0" w:color="101014"/>
                <w:right w:val="none" w:sz="0" w:space="0" w:color="101014"/>
              </w:divBdr>
              <w:divsChild>
                <w:div w:id="200359046">
                  <w:marLeft w:val="0"/>
                  <w:marRight w:val="0"/>
                  <w:marTop w:val="0"/>
                  <w:marBottom w:val="0"/>
                  <w:divBdr>
                    <w:top w:val="single" w:sz="6" w:space="0" w:color="101014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2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3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4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0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2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79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26901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00206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364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9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68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298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173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9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4453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9727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69616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360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738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237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208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101014"/>
                <w:bottom w:val="none" w:sz="0" w:space="0" w:color="101014"/>
                <w:right w:val="none" w:sz="0" w:space="0" w:color="101014"/>
              </w:divBdr>
              <w:divsChild>
                <w:div w:id="314991919">
                  <w:marLeft w:val="0"/>
                  <w:marRight w:val="0"/>
                  <w:marTop w:val="0"/>
                  <w:marBottom w:val="0"/>
                  <w:divBdr>
                    <w:top w:val="single" w:sz="6" w:space="0" w:color="101014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3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3004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657585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590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98891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1042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696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Alpha</dc:creator>
  <cp:keywords/>
  <dc:description/>
  <cp:lastModifiedBy>Laptop Alpha</cp:lastModifiedBy>
  <cp:revision>6</cp:revision>
  <dcterms:created xsi:type="dcterms:W3CDTF">2026-03-27T02:00:00Z</dcterms:created>
  <dcterms:modified xsi:type="dcterms:W3CDTF">2026-03-27T02:15:00Z</dcterms:modified>
</cp:coreProperties>
</file>