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AC" w:rsidRDefault="002723AC" w:rsidP="002723AC">
      <w:pPr>
        <w:pStyle w:val="p-margin"/>
        <w:shd w:val="clear" w:color="auto" w:fill="FFFFFF"/>
        <w:spacing w:before="0" w:beforeAutospacing="0" w:after="0" w:afterAutospacing="0" w:line="360" w:lineRule="auto"/>
        <w:ind w:firstLine="720"/>
        <w:jc w:val="both"/>
        <w:rPr>
          <w:rFonts w:ascii="Arial" w:hAnsi="Arial" w:cs="Arial"/>
          <w:color w:val="202124"/>
          <w:shd w:val="clear" w:color="auto" w:fill="FFFFFF"/>
        </w:rPr>
      </w:pPr>
      <w:r>
        <w:rPr>
          <w:rFonts w:ascii="Arial" w:hAnsi="Arial" w:cs="Arial"/>
          <w:color w:val="202124"/>
          <w:shd w:val="clear" w:color="auto" w:fill="FFFFFF"/>
        </w:rPr>
        <w:t>Another function of SHAP that helped us during this project is the function to see the interpretability of the features in each values of our predictions. Value 1 might be positive as value 20, but the impact of the features has a different impact. Here I will show the interpretability of the features on one value.</w:t>
      </w:r>
    </w:p>
    <w:p w:rsidR="002723AC" w:rsidRPr="00752748" w:rsidRDefault="002723AC" w:rsidP="002723AC">
      <w:pPr>
        <w:pStyle w:val="p-margin"/>
        <w:shd w:val="clear" w:color="auto" w:fill="FFFFFF"/>
        <w:spacing w:before="0" w:beforeAutospacing="0" w:after="0" w:afterAutospacing="0"/>
        <w:jc w:val="center"/>
        <w:rPr>
          <w:rFonts w:ascii="Arial" w:hAnsi="Arial" w:cs="Arial"/>
          <w:sz w:val="20"/>
          <w:szCs w:val="20"/>
        </w:rPr>
      </w:pPr>
      <w:r w:rsidRPr="00752748">
        <w:rPr>
          <w:noProof/>
          <w:sz w:val="20"/>
          <w:szCs w:val="20"/>
          <w14:ligatures w14:val="standardContextual"/>
        </w:rPr>
        <w:drawing>
          <wp:inline distT="0" distB="0" distL="0" distR="0" wp14:anchorId="52323DF0" wp14:editId="6C7EEF9C">
            <wp:extent cx="5467350" cy="3098933"/>
            <wp:effectExtent l="19050" t="19050" r="19050" b="254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67350" cy="3098933"/>
                    </a:xfrm>
                    <a:prstGeom prst="rect">
                      <a:avLst/>
                    </a:prstGeom>
                    <a:ln>
                      <a:solidFill>
                        <a:schemeClr val="tx1"/>
                      </a:solidFill>
                    </a:ln>
                  </pic:spPr>
                </pic:pic>
              </a:graphicData>
            </a:graphic>
          </wp:inline>
        </w:drawing>
      </w:r>
    </w:p>
    <w:p w:rsidR="002723AC" w:rsidRDefault="002723AC" w:rsidP="002723AC">
      <w:pPr>
        <w:pStyle w:val="p-margin"/>
        <w:shd w:val="clear" w:color="auto" w:fill="FFFFFF"/>
        <w:spacing w:before="0" w:beforeAutospacing="0" w:after="0" w:afterAutospacing="0"/>
        <w:jc w:val="center"/>
        <w:rPr>
          <w:rFonts w:ascii="Arial" w:hAnsi="Arial" w:cs="Arial"/>
          <w:sz w:val="20"/>
          <w:szCs w:val="20"/>
        </w:rPr>
      </w:pPr>
      <w:r w:rsidRPr="00752748">
        <w:rPr>
          <w:rFonts w:ascii="Arial" w:hAnsi="Arial" w:cs="Arial"/>
          <w:sz w:val="20"/>
          <w:szCs w:val="20"/>
        </w:rPr>
        <w:t xml:space="preserve">Figure 20 </w:t>
      </w:r>
      <w:r>
        <w:rPr>
          <w:rFonts w:ascii="Arial" w:hAnsi="Arial" w:cs="Arial"/>
          <w:sz w:val="20"/>
          <w:szCs w:val="20"/>
        </w:rPr>
        <w:t>–</w:t>
      </w:r>
      <w:r w:rsidRPr="00752748">
        <w:rPr>
          <w:rFonts w:ascii="Arial" w:hAnsi="Arial" w:cs="Arial"/>
          <w:sz w:val="20"/>
          <w:szCs w:val="20"/>
        </w:rPr>
        <w:t xml:space="preserve"> </w:t>
      </w:r>
      <w:proofErr w:type="spellStart"/>
      <w:r>
        <w:rPr>
          <w:rFonts w:ascii="Arial" w:hAnsi="Arial" w:cs="Arial"/>
          <w:sz w:val="20"/>
          <w:szCs w:val="20"/>
        </w:rPr>
        <w:t>Shap</w:t>
      </w:r>
      <w:proofErr w:type="spellEnd"/>
      <w:r>
        <w:rPr>
          <w:rFonts w:ascii="Arial" w:hAnsi="Arial" w:cs="Arial"/>
          <w:sz w:val="20"/>
          <w:szCs w:val="20"/>
        </w:rPr>
        <w:t xml:space="preserve"> Value 1</w:t>
      </w:r>
    </w:p>
    <w:p w:rsidR="002723AC" w:rsidRPr="00752748" w:rsidRDefault="002723AC" w:rsidP="002723AC">
      <w:pPr>
        <w:pStyle w:val="p-margin"/>
        <w:shd w:val="clear" w:color="auto" w:fill="FFFFFF"/>
        <w:spacing w:before="0" w:beforeAutospacing="0" w:after="0" w:afterAutospacing="0"/>
        <w:jc w:val="center"/>
        <w:rPr>
          <w:rFonts w:ascii="Arial" w:hAnsi="Arial" w:cs="Arial"/>
          <w:sz w:val="20"/>
          <w:szCs w:val="20"/>
        </w:rPr>
      </w:pPr>
    </w:p>
    <w:p w:rsidR="002723AC" w:rsidRPr="00752748" w:rsidRDefault="002723AC" w:rsidP="002723AC">
      <w:pPr>
        <w:pStyle w:val="p-margin"/>
        <w:shd w:val="clear" w:color="auto" w:fill="FFFFFF"/>
        <w:spacing w:before="0" w:beforeAutospacing="0" w:after="0" w:afterAutospacing="0" w:line="360" w:lineRule="auto"/>
        <w:ind w:firstLine="720"/>
        <w:jc w:val="both"/>
        <w:rPr>
          <w:rFonts w:ascii="Arial" w:hAnsi="Arial" w:cs="Arial"/>
          <w:color w:val="05192D"/>
        </w:rPr>
      </w:pPr>
      <w:r w:rsidRPr="00752748">
        <w:rPr>
          <w:rFonts w:ascii="Arial" w:hAnsi="Arial" w:cs="Arial"/>
          <w:color w:val="242424"/>
          <w:spacing w:val="-1"/>
          <w:shd w:val="clear" w:color="auto" w:fill="FFFFFF"/>
        </w:rPr>
        <w:t xml:space="preserve">This plot shows us what are the main features affecting the prediction of a single observation, and the magnitude of the SHAP value for each feature. </w:t>
      </w:r>
      <w:r w:rsidRPr="00752748">
        <w:rPr>
          <w:rFonts w:ascii="Arial" w:hAnsi="Arial" w:cs="Arial"/>
          <w:color w:val="05192D"/>
        </w:rPr>
        <w:t xml:space="preserve">What we can see here is that age and </w:t>
      </w:r>
      <w:proofErr w:type="spellStart"/>
      <w:r w:rsidRPr="00752748">
        <w:rPr>
          <w:rFonts w:ascii="Arial" w:hAnsi="Arial" w:cs="Arial"/>
          <w:color w:val="05192D"/>
        </w:rPr>
        <w:t>totChol</w:t>
      </w:r>
      <w:proofErr w:type="spellEnd"/>
      <w:r w:rsidRPr="00752748">
        <w:rPr>
          <w:rFonts w:ascii="Arial" w:hAnsi="Arial" w:cs="Arial"/>
          <w:color w:val="05192D"/>
        </w:rPr>
        <w:t xml:space="preserve"> are the features with more impact in this scenario. If we remember, glucose should be the feature with the most of the importance in the model but we here in this example that age impacts more in the prediction. Let’s look for another value and compare.</w:t>
      </w:r>
    </w:p>
    <w:p w:rsidR="002723AC" w:rsidRPr="000B416B" w:rsidRDefault="002723AC" w:rsidP="002723AC">
      <w:pPr>
        <w:pStyle w:val="p-margin"/>
        <w:shd w:val="clear" w:color="auto" w:fill="FFFFFF"/>
        <w:spacing w:before="0" w:beforeAutospacing="0" w:after="0" w:afterAutospacing="0"/>
        <w:jc w:val="center"/>
        <w:rPr>
          <w:rFonts w:ascii="Arial" w:hAnsi="Arial" w:cs="Arial"/>
          <w:color w:val="05192D"/>
          <w:sz w:val="20"/>
          <w:szCs w:val="20"/>
        </w:rPr>
      </w:pPr>
      <w:r w:rsidRPr="000B416B">
        <w:rPr>
          <w:noProof/>
          <w:sz w:val="20"/>
          <w:szCs w:val="20"/>
          <w14:ligatures w14:val="standardContextual"/>
        </w:rPr>
        <w:lastRenderedPageBreak/>
        <w:drawing>
          <wp:inline distT="0" distB="0" distL="0" distR="0" wp14:anchorId="5CBB2231" wp14:editId="121B88A5">
            <wp:extent cx="5534025" cy="3105096"/>
            <wp:effectExtent l="19050" t="19050" r="9525" b="196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2170" cy="3115277"/>
                    </a:xfrm>
                    <a:prstGeom prst="rect">
                      <a:avLst/>
                    </a:prstGeom>
                    <a:ln>
                      <a:solidFill>
                        <a:schemeClr val="tx1"/>
                      </a:solidFill>
                    </a:ln>
                  </pic:spPr>
                </pic:pic>
              </a:graphicData>
            </a:graphic>
          </wp:inline>
        </w:drawing>
      </w:r>
    </w:p>
    <w:p w:rsidR="002723AC" w:rsidRDefault="002723AC" w:rsidP="002723AC">
      <w:pPr>
        <w:pStyle w:val="p-margin"/>
        <w:shd w:val="clear" w:color="auto" w:fill="FFFFFF"/>
        <w:spacing w:before="0" w:beforeAutospacing="0" w:after="0" w:afterAutospacing="0"/>
        <w:jc w:val="center"/>
        <w:rPr>
          <w:rFonts w:ascii="Arial" w:hAnsi="Arial" w:cs="Arial"/>
          <w:color w:val="05192D"/>
          <w:sz w:val="20"/>
          <w:szCs w:val="20"/>
        </w:rPr>
      </w:pPr>
      <w:r w:rsidRPr="000B416B">
        <w:rPr>
          <w:rFonts w:ascii="Arial" w:hAnsi="Arial" w:cs="Arial"/>
          <w:color w:val="05192D"/>
          <w:sz w:val="20"/>
          <w:szCs w:val="20"/>
        </w:rPr>
        <w:t>2</w:t>
      </w:r>
      <w:r>
        <w:rPr>
          <w:rFonts w:ascii="Arial" w:hAnsi="Arial" w:cs="Arial"/>
          <w:color w:val="05192D"/>
          <w:sz w:val="20"/>
          <w:szCs w:val="20"/>
        </w:rPr>
        <w:t>1</w:t>
      </w:r>
      <w:r w:rsidRPr="000B416B">
        <w:rPr>
          <w:rFonts w:ascii="Arial" w:hAnsi="Arial" w:cs="Arial"/>
          <w:color w:val="05192D"/>
          <w:sz w:val="20"/>
          <w:szCs w:val="20"/>
        </w:rPr>
        <w:t xml:space="preserve"> – Main features and </w:t>
      </w:r>
      <w:proofErr w:type="spellStart"/>
      <w:r w:rsidRPr="000B416B">
        <w:rPr>
          <w:rFonts w:ascii="Arial" w:hAnsi="Arial" w:cs="Arial"/>
          <w:color w:val="05192D"/>
          <w:sz w:val="20"/>
          <w:szCs w:val="20"/>
        </w:rPr>
        <w:t>shap</w:t>
      </w:r>
      <w:proofErr w:type="spellEnd"/>
      <w:r w:rsidRPr="000B416B">
        <w:rPr>
          <w:rFonts w:ascii="Arial" w:hAnsi="Arial" w:cs="Arial"/>
          <w:color w:val="05192D"/>
          <w:sz w:val="20"/>
          <w:szCs w:val="20"/>
        </w:rPr>
        <w:t xml:space="preserve"> magnitude</w:t>
      </w:r>
    </w:p>
    <w:p w:rsidR="002723AC" w:rsidRDefault="002723AC" w:rsidP="002723AC">
      <w:pPr>
        <w:pStyle w:val="p-margin"/>
        <w:shd w:val="clear" w:color="auto" w:fill="FFFFFF"/>
        <w:spacing w:before="0" w:beforeAutospacing="0" w:after="0" w:afterAutospacing="0" w:line="360" w:lineRule="auto"/>
        <w:ind w:firstLine="720"/>
        <w:jc w:val="both"/>
        <w:rPr>
          <w:rFonts w:ascii="Arial" w:hAnsi="Arial" w:cs="Arial"/>
          <w:color w:val="05192D"/>
        </w:rPr>
      </w:pPr>
      <w:r>
        <w:rPr>
          <w:rFonts w:ascii="Arial" w:hAnsi="Arial" w:cs="Arial"/>
          <w:color w:val="05192D"/>
        </w:rPr>
        <w:t xml:space="preserve">In this scenario, we see different features generating different impacts on the prediction. </w:t>
      </w:r>
    </w:p>
    <w:p w:rsidR="00AD4AE1" w:rsidRDefault="00AD4AE1">
      <w:bookmarkStart w:id="0" w:name="_GoBack"/>
      <w:bookmarkEnd w:id="0"/>
    </w:p>
    <w:sectPr w:rsidR="00AD4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AC"/>
    <w:rsid w:val="002723AC"/>
    <w:rsid w:val="00AD4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C8D27-57D2-4BE4-917E-249CF6B3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margin">
    <w:name w:val="p-margin"/>
    <w:basedOn w:val="Normal"/>
    <w:rsid w:val="002723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138</Words>
  <Characters>790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2023-11-15T19:55:00Z</dcterms:created>
  <dcterms:modified xsi:type="dcterms:W3CDTF">2023-11-15T19:56:00Z</dcterms:modified>
</cp:coreProperties>
</file>