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00"/>
        </w:rPr>
      </w:pPr>
      <w:bookmarkStart w:id="0" w:name="_Toc470769318"/>
      <w:r>
        <w:rPr>
          <w:rFonts w:hint="eastAsia"/>
          <w:color w:val="000000"/>
        </w:rPr>
        <w:t>实验七　低频功率放大器</w:t>
      </w:r>
      <w:bookmarkEnd w:id="0"/>
    </w:p>
    <w:p>
      <w:pPr>
        <w:spacing w:line="460" w:lineRule="exact"/>
        <w:jc w:val="center"/>
        <w:rPr>
          <w:rFonts w:hint="eastAsia" w:ascii="宋体" w:hAnsi="宋体"/>
          <w:color w:val="000000"/>
          <w:sz w:val="28"/>
        </w:rPr>
      </w:pPr>
      <w:r>
        <w:rPr>
          <w:rFonts w:hint="eastAsia" w:ascii="宋体" w:hAnsi="宋体"/>
          <w:b/>
          <w:bCs/>
          <w:color w:val="000000"/>
          <w:sz w:val="28"/>
        </w:rPr>
        <w:t xml:space="preserve">     　</w:t>
      </w:r>
      <w:r>
        <w:rPr>
          <w:rFonts w:hint="eastAsia" w:ascii="宋体" w:hAnsi="宋体"/>
          <w:color w:val="000000"/>
          <w:sz w:val="28"/>
        </w:rPr>
        <w:t xml:space="preserve">─ </w:t>
      </w:r>
      <w:r>
        <w:rPr>
          <w:rFonts w:hint="eastAsia" w:ascii="宋体" w:hAnsi="宋体"/>
          <w:b/>
          <w:bCs/>
          <w:color w:val="000000"/>
          <w:sz w:val="28"/>
        </w:rPr>
        <w:t xml:space="preserve">OTL 功率放大器 </w:t>
      </w:r>
      <w:r>
        <w:rPr>
          <w:rFonts w:hint="eastAsia" w:ascii="宋体" w:hAnsi="宋体"/>
          <w:color w:val="000000"/>
          <w:sz w:val="28"/>
        </w:rPr>
        <w:t>─</w:t>
      </w:r>
    </w:p>
    <w:p>
      <w:pPr>
        <w:spacing w:line="460" w:lineRule="exact"/>
        <w:jc w:val="center"/>
        <w:rPr>
          <w:rFonts w:ascii="宋体" w:hAnsi="宋体"/>
          <w:b/>
          <w:bCs/>
          <w:color w:val="000000"/>
          <w:sz w:val="28"/>
        </w:rPr>
      </w:pPr>
    </w:p>
    <w:p>
      <w:pPr>
        <w:spacing w:line="460" w:lineRule="atLeast"/>
        <w:ind w:firstLine="240" w:firstLineChars="100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</w:t>
      </w:r>
      <w:r>
        <w:rPr>
          <w:rFonts w:hint="eastAsia" w:ascii="宋体" w:hAnsi="宋体"/>
          <w:b/>
          <w:bCs/>
          <w:color w:val="000000"/>
          <w:sz w:val="24"/>
        </w:rPr>
        <w:t>一、实验目的</w:t>
      </w:r>
    </w:p>
    <w:p>
      <w:pPr>
        <w:numPr>
          <w:ilvl w:val="1"/>
          <w:numId w:val="1"/>
        </w:num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进一步理解OTL功率放大器的工作原理</w:t>
      </w:r>
    </w:p>
    <w:p>
      <w:pPr>
        <w:numPr>
          <w:ilvl w:val="1"/>
          <w:numId w:val="1"/>
        </w:num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学会OTL电路的调试及主要性能指标的测试方法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</w:t>
      </w:r>
      <w:r>
        <w:rPr>
          <w:rFonts w:hint="eastAsia" w:ascii="宋体" w:hAnsi="宋体"/>
          <w:b/>
          <w:bCs/>
          <w:color w:val="000000"/>
          <w:sz w:val="24"/>
        </w:rPr>
        <w:t>二、实验原理</w:t>
      </w:r>
    </w:p>
    <w:p>
      <w:pPr>
        <w:spacing w:line="460" w:lineRule="atLeast"/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下图所示为OTL 低频功率放大器。</w:t>
      </w:r>
    </w:p>
    <w:p>
      <w:pPr>
        <w:spacing w:line="460" w:lineRule="atLeast"/>
        <w:jc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038600" cy="2676525"/>
            <wp:effectExtent l="0" t="0" r="0" b="9525"/>
            <wp:docPr id="1" name="图片 1" descr="C:\My Documents\bmp\16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My Documents\bmp\16-1.b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atLeast"/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图7－1  OTL 功率放大器实验电路</w:t>
      </w:r>
    </w:p>
    <w:p>
      <w:pPr>
        <w:spacing w:line="460" w:lineRule="atLeast"/>
        <w:ind w:firstLine="480"/>
        <w:rPr>
          <w:rFonts w:hint="eastAsia" w:ascii="宋体" w:hAnsi="宋体"/>
          <w:color w:val="000000"/>
          <w:sz w:val="24"/>
        </w:rPr>
      </w:pP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其中由晶体三极管T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组成推动级（也称前置放大级），T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、T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是一对参数对称的NPN和PNP型晶体三极管，它们组成互补推挽OTL功放电路。由于每一个管子都接成射极输出器形式，因此具</w:t>
      </w:r>
    </w:p>
    <w:p>
      <w:pPr>
        <w:spacing w:line="460" w:lineRule="atLeast"/>
        <w:rPr>
          <w:color w:val="000000"/>
        </w:rPr>
      </w:pPr>
      <w:r>
        <w:rPr>
          <w:rFonts w:hint="eastAsia" w:ascii="宋体" w:hAnsi="宋体"/>
          <w:color w:val="000000"/>
          <w:sz w:val="24"/>
        </w:rPr>
        <w:t>有输出电阻低，负载能力强等优点，适合于作功率输出级。T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管工作于甲类状态，它的集电极电流I</w:t>
      </w:r>
      <w:r>
        <w:rPr>
          <w:rFonts w:hint="eastAsia" w:ascii="宋体" w:hAnsi="宋体"/>
          <w:color w:val="000000"/>
          <w:sz w:val="24"/>
          <w:vertAlign w:val="subscript"/>
        </w:rPr>
        <w:t>C1</w:t>
      </w:r>
      <w:r>
        <w:rPr>
          <w:rFonts w:hint="eastAsia" w:ascii="宋体" w:hAnsi="宋体"/>
          <w:color w:val="000000"/>
          <w:sz w:val="24"/>
        </w:rPr>
        <w:t>由电位器R</w:t>
      </w:r>
      <w:r>
        <w:rPr>
          <w:rFonts w:hint="eastAsia" w:ascii="宋体" w:hAnsi="宋体"/>
          <w:color w:val="000000"/>
          <w:sz w:val="24"/>
          <w:vertAlign w:val="subscript"/>
        </w:rPr>
        <w:t>W1</w:t>
      </w:r>
      <w:r>
        <w:rPr>
          <w:rFonts w:hint="eastAsia" w:ascii="宋体" w:hAnsi="宋体"/>
          <w:color w:val="000000"/>
          <w:sz w:val="24"/>
        </w:rPr>
        <w:t>进行调节。I</w:t>
      </w:r>
      <w:r>
        <w:rPr>
          <w:rFonts w:hint="eastAsia" w:ascii="宋体" w:hAnsi="宋体"/>
          <w:color w:val="000000"/>
          <w:sz w:val="24"/>
          <w:vertAlign w:val="subscript"/>
        </w:rPr>
        <w:t>C1</w:t>
      </w:r>
      <w:r>
        <w:rPr>
          <w:rFonts w:hint="eastAsia" w:ascii="宋体" w:hAnsi="宋体"/>
          <w:color w:val="000000"/>
          <w:sz w:val="24"/>
        </w:rPr>
        <w:t xml:space="preserve"> 的一部分流经电位器R</w:t>
      </w:r>
      <w:r>
        <w:rPr>
          <w:rFonts w:hint="eastAsia" w:ascii="宋体" w:hAnsi="宋体"/>
          <w:color w:val="000000"/>
          <w:sz w:val="24"/>
          <w:vertAlign w:val="subscript"/>
        </w:rPr>
        <w:t>W2</w:t>
      </w:r>
      <w:r>
        <w:rPr>
          <w:rFonts w:hint="eastAsia" w:ascii="宋体" w:hAnsi="宋体"/>
          <w:color w:val="000000"/>
          <w:sz w:val="24"/>
        </w:rPr>
        <w:t>及二极管D， 给T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、T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提供偏压。调节R</w:t>
      </w:r>
      <w:r>
        <w:rPr>
          <w:rFonts w:hint="eastAsia" w:ascii="宋体" w:hAnsi="宋体"/>
          <w:color w:val="000000"/>
          <w:sz w:val="24"/>
          <w:vertAlign w:val="subscript"/>
        </w:rPr>
        <w:t>W2</w:t>
      </w:r>
      <w:r>
        <w:rPr>
          <w:rFonts w:hint="eastAsia" w:ascii="宋体" w:hAnsi="宋体"/>
          <w:color w:val="000000"/>
          <w:sz w:val="24"/>
        </w:rPr>
        <w:t>，可以使T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、T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得到合适的静态电流而工作于甲、乙类状态，以克服交越失真。静态时要求输出端中点A的电位</w:t>
      </w:r>
      <w:r>
        <w:rPr>
          <w:rFonts w:ascii="宋体" w:hAnsi="宋体"/>
          <w:color w:val="000000"/>
          <w:position w:val="-24"/>
          <w:sz w:val="24"/>
        </w:rPr>
        <w:object>
          <v:shape id="_x0000_i1026" o:spt="75" type="#_x0000_t75" style="height:30.75pt;width:51pt;" o:ole="t" filled="f" o:preferrelative="t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Equation.3" ShapeID="_x0000_i1026" DrawAspect="Content" ObjectID="_1468075725" r:id="rId5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，可以</w:t>
      </w:r>
    </w:p>
    <w:p>
      <w:pPr>
        <w:spacing w:line="240" w:lineRule="exact"/>
        <w:ind w:firstLine="482"/>
        <w:rPr>
          <w:rFonts w:ascii="宋体" w:hAnsi="宋体"/>
          <w:color w:val="000000"/>
        </w:rPr>
      </w:pP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通过调节R</w:t>
      </w:r>
      <w:r>
        <w:rPr>
          <w:rFonts w:hint="eastAsia" w:ascii="宋体" w:hAnsi="宋体"/>
          <w:color w:val="000000"/>
          <w:sz w:val="24"/>
          <w:vertAlign w:val="subscript"/>
        </w:rPr>
        <w:t>W1</w:t>
      </w:r>
      <w:r>
        <w:rPr>
          <w:rFonts w:hint="eastAsia" w:ascii="宋体" w:hAnsi="宋体"/>
          <w:color w:val="000000"/>
          <w:sz w:val="24"/>
        </w:rPr>
        <w:t>来实现，又由于R</w:t>
      </w:r>
      <w:r>
        <w:rPr>
          <w:rFonts w:hint="eastAsia" w:ascii="宋体" w:hAnsi="宋体"/>
          <w:color w:val="000000"/>
          <w:sz w:val="24"/>
          <w:vertAlign w:val="subscript"/>
        </w:rPr>
        <w:t>W1</w:t>
      </w:r>
      <w:r>
        <w:rPr>
          <w:rFonts w:hint="eastAsia" w:ascii="宋体" w:hAnsi="宋体"/>
          <w:color w:val="000000"/>
          <w:sz w:val="24"/>
        </w:rPr>
        <w:t>的一端接在A点，因此在电路中引入交、直流电压并联负反馈，一方面能够稳定放大器的静态工作点，同时也改善了非线性失真。</w:t>
      </w:r>
    </w:p>
    <w:p>
      <w:pPr>
        <w:spacing w:line="460" w:lineRule="atLeast"/>
        <w:ind w:firstLine="482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当输入正弦交流信号u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时，经T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放大、倒相后同时作用于T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、T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的基极，u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的负半周使T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管导通（T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管截止），有电流通过负载R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，同时向电容C</w:t>
      </w:r>
      <w:r>
        <w:rPr>
          <w:rFonts w:hint="eastAsia" w:ascii="宋体" w:hAnsi="宋体"/>
          <w:color w:val="000000"/>
          <w:sz w:val="24"/>
          <w:vertAlign w:val="subscript"/>
        </w:rPr>
        <w:t>0</w:t>
      </w:r>
      <w:r>
        <w:rPr>
          <w:rFonts w:hint="eastAsia" w:ascii="宋体" w:hAnsi="宋体"/>
          <w:color w:val="000000"/>
          <w:sz w:val="24"/>
        </w:rPr>
        <w:t>充电，在u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的正半周，T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导通（T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截止），则已充好电的电容器C</w:t>
      </w:r>
      <w:r>
        <w:rPr>
          <w:rFonts w:hint="eastAsia" w:ascii="宋体" w:hAnsi="宋体"/>
          <w:color w:val="000000"/>
          <w:sz w:val="24"/>
          <w:vertAlign w:val="subscript"/>
        </w:rPr>
        <w:t>0</w:t>
      </w:r>
      <w:r>
        <w:rPr>
          <w:rFonts w:hint="eastAsia" w:ascii="宋体" w:hAnsi="宋体"/>
          <w:color w:val="000000"/>
          <w:sz w:val="24"/>
        </w:rPr>
        <w:t>起着电源的作用，通过负载R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放电，这样在R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上就得到完整的正弦波。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C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和R 构成自举电路，用于提高输出电压正半周的幅度，以得到大的动态范围。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OTL 电路的主要性能指标</w:t>
      </w:r>
    </w:p>
    <w:p>
      <w:pPr>
        <w:numPr>
          <w:ilvl w:val="0"/>
          <w:numId w:val="2"/>
        </w:num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最大不失真输出功率P</w:t>
      </w:r>
      <w:r>
        <w:rPr>
          <w:rFonts w:hint="eastAsia" w:ascii="宋体" w:hAnsi="宋体"/>
          <w:color w:val="000000"/>
          <w:sz w:val="24"/>
          <w:vertAlign w:val="subscript"/>
        </w:rPr>
        <w:t>0m</w:t>
      </w:r>
    </w:p>
    <w:p>
      <w:pPr>
        <w:spacing w:line="460" w:lineRule="atLeast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理想情况下，</w:t>
      </w:r>
      <w:r>
        <w:rPr>
          <w:rFonts w:ascii="宋体" w:hAnsi="宋体"/>
          <w:color w:val="000000"/>
          <w:position w:val="-30"/>
          <w:sz w:val="24"/>
        </w:rPr>
        <w:object>
          <v:shape id="_x0000_i1027" o:spt="75" type="#_x0000_t75" style="height:36pt;width:56.2pt;" o:ole="t" filled="f" o:preferrelative="t" stroked="f" coordsize="21600,21600">
            <v:path/>
            <v:fill on="f" focussize="0,0"/>
            <v:stroke on="f"/>
            <v:imagedata r:id="rId8" o:title=""/>
            <o:lock v:ext="edit" grouping="f" rotation="f" text="f" aspectratio="t"/>
            <w10:wrap type="none"/>
            <w10:anchorlock/>
          </v:shape>
          <o:OLEObject Type="Embed" ProgID="Equation.3" ShapeID="_x0000_i1027" DrawAspect="Content" ObjectID="_1468075726" r:id="rId7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，在实验中可通过测量R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 xml:space="preserve"> 两端的电压有效值，来求得实际的</w:t>
      </w:r>
      <w:r>
        <w:rPr>
          <w:rFonts w:ascii="宋体" w:hAnsi="宋体"/>
          <w:color w:val="000000"/>
          <w:position w:val="-30"/>
          <w:sz w:val="24"/>
        </w:rPr>
        <w:object>
          <v:shape id="_x0000_i1028" o:spt="75" type="#_x0000_t75" style="height:36pt;width:44.25pt;" o:ole="t" filled="f" o:preferrelative="t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Equation.3" ShapeID="_x0000_i1028" DrawAspect="Content" ObjectID="_1468075727" r:id="rId9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2、 效率η</w:t>
      </w:r>
    </w:p>
    <w:p>
      <w:pPr>
        <w:spacing w:line="460" w:lineRule="atLeast"/>
        <w:ind w:firstLine="960" w:firstLineChars="4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position w:val="-30"/>
          <w:sz w:val="24"/>
        </w:rPr>
        <w:object>
          <v:shape id="_x0000_i1029" o:spt="75" type="#_x0000_t75" style="height:33.75pt;width:62.25pt;" o:ole="t" filled="f" o:preferrelative="t" stroked="f" coordsize="21600,21600">
            <v:path/>
            <v:fill on="f" focussize="0,0"/>
            <v:stroke on="f"/>
            <v:imagedata r:id="rId12" o:title=""/>
            <o:lock v:ext="edit" grouping="f" rotation="f" text="f" aspectratio="t"/>
            <w10:wrap type="none"/>
            <w10:anchorlock/>
          </v:shape>
          <o:OLEObject Type="Embed" ProgID="Equation.3" ShapeID="_x0000_i1029" DrawAspect="Content" ObjectID="_1468075728" r:id="rId11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 xml:space="preserve">  P</w:t>
      </w:r>
      <w:r>
        <w:rPr>
          <w:rFonts w:hint="eastAsia" w:ascii="宋体" w:hAnsi="宋体"/>
          <w:color w:val="000000"/>
          <w:sz w:val="24"/>
          <w:vertAlign w:val="subscript"/>
        </w:rPr>
        <w:t xml:space="preserve">E  </w:t>
      </w:r>
      <w:r>
        <w:rPr>
          <w:rFonts w:hint="eastAsia" w:ascii="宋体" w:hAnsi="宋体"/>
          <w:color w:val="000000"/>
          <w:sz w:val="24"/>
        </w:rPr>
        <w:t>—直流电源供给的平均功率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理想情况下，η</w:t>
      </w:r>
      <w:r>
        <w:rPr>
          <w:rFonts w:hint="eastAsia" w:ascii="宋体" w:hAnsi="宋体"/>
          <w:color w:val="000000"/>
          <w:sz w:val="24"/>
          <w:vertAlign w:val="subscript"/>
        </w:rPr>
        <w:t>max</w:t>
      </w:r>
      <w:r>
        <w:rPr>
          <w:rFonts w:hint="eastAsia" w:ascii="宋体" w:hAnsi="宋体"/>
          <w:color w:val="000000"/>
          <w:sz w:val="24"/>
        </w:rPr>
        <w:t xml:space="preserve"> ＝ 78.5％ 。在实验中，可测量电源供给的平均电流I</w:t>
      </w:r>
      <w:r>
        <w:rPr>
          <w:rFonts w:hint="eastAsia" w:ascii="宋体" w:hAnsi="宋体"/>
          <w:color w:val="000000"/>
          <w:sz w:val="24"/>
          <w:vertAlign w:val="subscript"/>
        </w:rPr>
        <w:t>dC</w:t>
      </w:r>
      <w:r>
        <w:rPr>
          <w:rFonts w:hint="eastAsia" w:ascii="宋体" w:hAnsi="宋体"/>
          <w:color w:val="000000"/>
          <w:sz w:val="24"/>
        </w:rPr>
        <w:t xml:space="preserve"> ，从而求得P</w:t>
      </w:r>
      <w:r>
        <w:rPr>
          <w:rFonts w:hint="eastAsia" w:ascii="宋体" w:hAnsi="宋体"/>
          <w:color w:val="000000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＝U</w:t>
      </w:r>
      <w:r>
        <w:rPr>
          <w:rFonts w:hint="eastAsia" w:ascii="宋体" w:hAnsi="宋体"/>
          <w:color w:val="000000"/>
          <w:sz w:val="24"/>
          <w:vertAlign w:val="subscript"/>
        </w:rPr>
        <w:t>CC</w:t>
      </w:r>
      <w:r>
        <w:rPr>
          <w:rFonts w:hint="eastAsia" w:ascii="宋体" w:hAnsi="宋体"/>
          <w:color w:val="000000"/>
          <w:sz w:val="24"/>
        </w:rPr>
        <w:t>·I</w:t>
      </w:r>
      <w:r>
        <w:rPr>
          <w:rFonts w:hint="eastAsia" w:ascii="宋体" w:hAnsi="宋体"/>
          <w:color w:val="000000"/>
          <w:sz w:val="24"/>
          <w:vertAlign w:val="subscript"/>
        </w:rPr>
        <w:t>dC</w:t>
      </w:r>
      <w:r>
        <w:rPr>
          <w:rFonts w:hint="eastAsia" w:ascii="宋体" w:hAnsi="宋体"/>
          <w:color w:val="000000"/>
          <w:sz w:val="24"/>
        </w:rPr>
        <w:t>，负载上的交流功率已用上述方法求出，因而也就可以计算实际效率了。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3、 频率响应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详见实验三有关部分内容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  4、 输入灵敏度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输入灵敏度是指输出最大不失真功率时，输入信号U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之值。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</w:t>
      </w:r>
      <w:r>
        <w:rPr>
          <w:rFonts w:hint="eastAsia" w:ascii="宋体" w:hAnsi="宋体"/>
          <w:b/>
          <w:bCs/>
          <w:color w:val="000000"/>
          <w:sz w:val="24"/>
        </w:rPr>
        <w:t>三、实验设备与器件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1、 ＋5V直流电源           </w:t>
      </w:r>
      <w:r>
        <w:rPr>
          <w:rFonts w:hint="eastAsia" w:ascii="宋体" w:hAnsi="宋体"/>
          <w:color w:val="000000"/>
          <w:sz w:val="10"/>
        </w:rPr>
        <w:t xml:space="preserve">  </w:t>
      </w:r>
      <w:r>
        <w:rPr>
          <w:rFonts w:hint="eastAsia" w:ascii="宋体" w:hAnsi="宋体"/>
          <w:color w:val="000000"/>
          <w:sz w:val="24"/>
        </w:rPr>
        <w:t>5、 直流电压表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2、 函数信号发生器          6、 直流毫安表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3、 双踪示波器              7、 频率计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4、 交流毫伏表               8、 晶体三极管 3DG6  晶体二极管 IN4007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8Ω扬声器、电阻器、电容器若干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 xml:space="preserve">    四、实验内容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在整个测试过程中，电路不应有自激现象。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1、 静态工作点的测试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按图7－1 连接实验电路，将输入信号旋钮旋至零（u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=0）电源进线中串入直流毫安表，电位器 R</w:t>
      </w:r>
      <w:r>
        <w:rPr>
          <w:rFonts w:hint="eastAsia" w:ascii="宋体" w:hAnsi="宋体"/>
          <w:color w:val="000000"/>
          <w:sz w:val="24"/>
          <w:vertAlign w:val="subscript"/>
        </w:rPr>
        <w:t>W2</w:t>
      </w:r>
      <w:r>
        <w:rPr>
          <w:rFonts w:hint="eastAsia" w:ascii="宋体" w:hAnsi="宋体"/>
          <w:color w:val="000000"/>
          <w:sz w:val="24"/>
        </w:rPr>
        <w:t>置最小值，R</w:t>
      </w:r>
      <w:r>
        <w:rPr>
          <w:rFonts w:hint="eastAsia" w:ascii="宋体" w:hAnsi="宋体"/>
          <w:color w:val="000000"/>
          <w:sz w:val="24"/>
          <w:vertAlign w:val="subscript"/>
        </w:rPr>
        <w:t>W1</w:t>
      </w:r>
      <w:r>
        <w:rPr>
          <w:rFonts w:hint="eastAsia" w:ascii="宋体" w:hAnsi="宋体"/>
          <w:color w:val="000000"/>
          <w:sz w:val="24"/>
        </w:rPr>
        <w:t xml:space="preserve"> 置中间位置。接通＋5V 电源，观察毫安表指示，同时用手触摸输出级管子，若电流过大，或管子温升显著，应立即断开电源检查原因（如R</w:t>
      </w:r>
      <w:r>
        <w:rPr>
          <w:rFonts w:hint="eastAsia" w:ascii="宋体" w:hAnsi="宋体"/>
          <w:color w:val="000000"/>
          <w:sz w:val="24"/>
          <w:vertAlign w:val="subscript"/>
        </w:rPr>
        <w:t>W2</w:t>
      </w:r>
      <w:r>
        <w:rPr>
          <w:rFonts w:hint="eastAsia" w:ascii="宋体" w:hAnsi="宋体"/>
          <w:color w:val="000000"/>
          <w:sz w:val="24"/>
        </w:rPr>
        <w:t xml:space="preserve"> 开路，电路自激，或输出管性能不好等）。如无异常现象，可开始调试。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  1) 调节输出端中点电位U</w:t>
      </w:r>
      <w:r>
        <w:rPr>
          <w:rFonts w:hint="eastAsia" w:ascii="宋体" w:hAnsi="宋体"/>
          <w:color w:val="000000"/>
          <w:sz w:val="24"/>
          <w:vertAlign w:val="subscript"/>
        </w:rPr>
        <w:t>A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调节电位器R</w:t>
      </w:r>
      <w:r>
        <w:rPr>
          <w:rFonts w:hint="eastAsia" w:ascii="宋体" w:hAnsi="宋体"/>
          <w:color w:val="000000"/>
          <w:sz w:val="24"/>
          <w:vertAlign w:val="subscript"/>
        </w:rPr>
        <w:t>W1</w:t>
      </w:r>
      <w:r>
        <w:rPr>
          <w:rFonts w:hint="eastAsia" w:ascii="宋体" w:hAnsi="宋体"/>
          <w:color w:val="000000"/>
          <w:sz w:val="24"/>
        </w:rPr>
        <w:t xml:space="preserve"> ，用直流电压表测量A 点电位，使</w:t>
      </w:r>
      <w:r>
        <w:rPr>
          <w:rFonts w:ascii="宋体" w:hAnsi="宋体"/>
          <w:color w:val="000000"/>
          <w:position w:val="-24"/>
          <w:sz w:val="24"/>
        </w:rPr>
        <w:object>
          <v:shape id="_x0000_i1030" o:spt="75" type="#_x0000_t75" style="height:30.75pt;width:51pt;" o:ole="t" filled="f" o:preferrelative="t" stroked="f" coordsize="21600,21600">
            <v:path/>
            <v:fill on="f" focussize="0,0"/>
            <v:stroke on="f"/>
            <v:imagedata r:id="rId6" o:title=""/>
            <o:lock v:ext="edit" grouping="f" rotation="f" text="f" aspectratio="t"/>
            <w10:wrap type="none"/>
            <w10:anchorlock/>
          </v:shape>
          <o:OLEObject Type="Embed" ProgID="Equation.3" ShapeID="_x0000_i1030" DrawAspect="Content" ObjectID="_1468075729" r:id="rId13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2) 调整输出极静态电流及测试各级静态工作点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调节R</w:t>
      </w:r>
      <w:r>
        <w:rPr>
          <w:rFonts w:hint="eastAsia" w:ascii="宋体" w:hAnsi="宋体"/>
          <w:color w:val="000000"/>
          <w:sz w:val="24"/>
          <w:vertAlign w:val="subscript"/>
        </w:rPr>
        <w:t>W2</w:t>
      </w:r>
      <w:r>
        <w:rPr>
          <w:rFonts w:hint="eastAsia" w:ascii="宋体" w:hAnsi="宋体"/>
          <w:color w:val="000000"/>
          <w:sz w:val="24"/>
        </w:rPr>
        <w:t xml:space="preserve"> ，使T</w:t>
      </w:r>
      <w:r>
        <w:rPr>
          <w:rFonts w:hint="eastAsia" w:ascii="宋体" w:hAnsi="宋体"/>
          <w:color w:val="000000"/>
          <w:sz w:val="24"/>
          <w:vertAlign w:val="subscript"/>
        </w:rPr>
        <w:t>2</w:t>
      </w:r>
      <w:r>
        <w:rPr>
          <w:rFonts w:hint="eastAsia" w:ascii="宋体" w:hAnsi="宋体"/>
          <w:color w:val="000000"/>
          <w:sz w:val="24"/>
        </w:rPr>
        <w:t>、T</w:t>
      </w:r>
      <w:r>
        <w:rPr>
          <w:rFonts w:hint="eastAsia" w:ascii="宋体" w:hAnsi="宋体"/>
          <w:color w:val="000000"/>
          <w:sz w:val="24"/>
          <w:vertAlign w:val="subscript"/>
        </w:rPr>
        <w:t>3</w:t>
      </w:r>
      <w:r>
        <w:rPr>
          <w:rFonts w:hint="eastAsia" w:ascii="宋体" w:hAnsi="宋体"/>
          <w:color w:val="000000"/>
          <w:sz w:val="24"/>
        </w:rPr>
        <w:t>管的I</w:t>
      </w:r>
      <w:r>
        <w:rPr>
          <w:rFonts w:hint="eastAsia" w:ascii="宋体" w:hAnsi="宋体"/>
          <w:color w:val="000000"/>
          <w:sz w:val="24"/>
          <w:vertAlign w:val="subscript"/>
        </w:rPr>
        <w:t>C2</w:t>
      </w:r>
      <w:r>
        <w:rPr>
          <w:rFonts w:hint="eastAsia" w:ascii="宋体" w:hAnsi="宋体"/>
          <w:color w:val="000000"/>
          <w:sz w:val="24"/>
        </w:rPr>
        <w:t>＝I</w:t>
      </w:r>
      <w:r>
        <w:rPr>
          <w:rFonts w:hint="eastAsia" w:ascii="宋体" w:hAnsi="宋体"/>
          <w:color w:val="000000"/>
          <w:sz w:val="24"/>
          <w:vertAlign w:val="subscript"/>
        </w:rPr>
        <w:t>C3</w:t>
      </w:r>
      <w:r>
        <w:rPr>
          <w:rFonts w:hint="eastAsia" w:ascii="宋体" w:hAnsi="宋体"/>
          <w:color w:val="000000"/>
          <w:sz w:val="24"/>
        </w:rPr>
        <w:t>＝5～10mA。 从减小交越失真角度而言，</w:t>
      </w:r>
      <w:r>
        <w:rPr>
          <w:rFonts w:hint="eastAsia" w:ascii="宋体" w:hAnsi="宋体"/>
          <w:color w:val="000000"/>
          <w:spacing w:val="-4"/>
          <w:sz w:val="24"/>
        </w:rPr>
        <w:t>应适当加大输出极静态电流，但该电流过大，会使效率降低，所以一般以5～</w:t>
      </w:r>
      <w:r>
        <w:rPr>
          <w:rFonts w:hint="eastAsia" w:ascii="宋体" w:hAnsi="宋体"/>
          <w:color w:val="000000"/>
          <w:sz w:val="24"/>
        </w:rPr>
        <w:t>10mA左右为宜。由于毫安表是串在电源进线中， 因此测得的是整个放大器的电流，但一般T</w:t>
      </w:r>
      <w:r>
        <w:rPr>
          <w:rFonts w:hint="eastAsia" w:ascii="宋体" w:hAnsi="宋体"/>
          <w:color w:val="000000"/>
          <w:sz w:val="24"/>
          <w:vertAlign w:val="subscript"/>
        </w:rPr>
        <w:t>1</w:t>
      </w:r>
      <w:r>
        <w:rPr>
          <w:rFonts w:hint="eastAsia" w:ascii="宋体" w:hAnsi="宋体"/>
          <w:color w:val="000000"/>
          <w:sz w:val="24"/>
        </w:rPr>
        <w:t>的集电极电流I</w:t>
      </w:r>
      <w:r>
        <w:rPr>
          <w:rFonts w:hint="eastAsia" w:ascii="宋体" w:hAnsi="宋体"/>
          <w:color w:val="000000"/>
          <w:sz w:val="24"/>
          <w:vertAlign w:val="subscript"/>
        </w:rPr>
        <w:t>C1</w:t>
      </w:r>
      <w:r>
        <w:rPr>
          <w:rFonts w:hint="eastAsia" w:ascii="宋体" w:hAnsi="宋体"/>
          <w:color w:val="000000"/>
          <w:sz w:val="24"/>
        </w:rPr>
        <w:t xml:space="preserve"> 较小，从而可以把测得的总电流近似当作末级的静态电流。如要准确得到末级静态电流，则可从总电流中减去I</w:t>
      </w:r>
      <w:r>
        <w:rPr>
          <w:rFonts w:hint="eastAsia" w:ascii="宋体" w:hAnsi="宋体"/>
          <w:color w:val="000000"/>
          <w:sz w:val="24"/>
          <w:vertAlign w:val="subscript"/>
        </w:rPr>
        <w:t>C1</w:t>
      </w:r>
      <w:r>
        <w:rPr>
          <w:rFonts w:hint="eastAsia" w:ascii="宋体" w:hAnsi="宋体"/>
          <w:color w:val="000000"/>
          <w:sz w:val="24"/>
        </w:rPr>
        <w:t>之值。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调整输出级静态电流的另一方法是动态调试法。先使R</w:t>
      </w:r>
      <w:r>
        <w:rPr>
          <w:rFonts w:hint="eastAsia" w:ascii="宋体" w:hAnsi="宋体"/>
          <w:color w:val="000000"/>
          <w:sz w:val="24"/>
          <w:vertAlign w:val="subscript"/>
        </w:rPr>
        <w:t>W2</w:t>
      </w:r>
      <w:r>
        <w:rPr>
          <w:rFonts w:hint="eastAsia" w:ascii="宋体" w:hAnsi="宋体"/>
          <w:color w:val="000000"/>
          <w:sz w:val="24"/>
        </w:rPr>
        <w:t>＝0，在输入端接入f＝1KHz的正弦信号u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。逐渐加大输入信号的幅值，此时， 输出波形应出现较严重的交越失真（注意：没有饱和和截止失真），然后缓慢增大R</w:t>
      </w:r>
      <w:r>
        <w:rPr>
          <w:rFonts w:hint="eastAsia" w:ascii="宋体" w:hAnsi="宋体"/>
          <w:color w:val="000000"/>
          <w:sz w:val="24"/>
          <w:vertAlign w:val="subscript"/>
        </w:rPr>
        <w:t>W2</w:t>
      </w:r>
      <w:r>
        <w:rPr>
          <w:rFonts w:hint="eastAsia" w:ascii="宋体" w:hAnsi="宋体"/>
          <w:color w:val="000000"/>
          <w:sz w:val="24"/>
        </w:rPr>
        <w:t xml:space="preserve"> ，当交越失真刚好消失时，停止调节R</w:t>
      </w:r>
      <w:r>
        <w:rPr>
          <w:rFonts w:hint="eastAsia" w:ascii="宋体" w:hAnsi="宋体"/>
          <w:color w:val="000000"/>
          <w:sz w:val="24"/>
          <w:vertAlign w:val="subscript"/>
        </w:rPr>
        <w:t>W2</w:t>
      </w:r>
      <w:r>
        <w:rPr>
          <w:rFonts w:hint="eastAsia" w:ascii="宋体" w:hAnsi="宋体"/>
          <w:color w:val="000000"/>
          <w:sz w:val="24"/>
        </w:rPr>
        <w:t xml:space="preserve"> ，恢复u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＝0 ，此时直流毫安表读数即为输出级静态电流。一般数值也应在5～10mA左右，如过大，则要检查电路。</w:t>
      </w:r>
    </w:p>
    <w:p>
      <w:pPr>
        <w:spacing w:line="460" w:lineRule="atLeast"/>
        <w:ind w:left="479" w:leftChars="228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输出极电流调好以后，测量各级静态工作点，记入表7－1。</w:t>
      </w:r>
    </w:p>
    <w:p>
      <w:pPr>
        <w:spacing w:line="460" w:lineRule="atLeast"/>
        <w:ind w:left="479" w:leftChars="228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表7－1  I</w:t>
      </w:r>
      <w:r>
        <w:rPr>
          <w:rFonts w:hint="eastAsia" w:ascii="宋体" w:hAnsi="宋体"/>
          <w:color w:val="000000"/>
          <w:sz w:val="24"/>
          <w:vertAlign w:val="subscript"/>
        </w:rPr>
        <w:t>C2</w:t>
      </w:r>
      <w:r>
        <w:rPr>
          <w:rFonts w:hint="eastAsia" w:ascii="宋体" w:hAnsi="宋体"/>
          <w:color w:val="000000"/>
          <w:sz w:val="24"/>
        </w:rPr>
        <w:t>＝I</w:t>
      </w:r>
      <w:r>
        <w:rPr>
          <w:rFonts w:hint="eastAsia" w:ascii="宋体" w:hAnsi="宋体"/>
          <w:color w:val="000000"/>
          <w:sz w:val="24"/>
          <w:vertAlign w:val="subscript"/>
        </w:rPr>
        <w:t>C3</w:t>
      </w:r>
      <w:r>
        <w:rPr>
          <w:rFonts w:hint="eastAsia" w:ascii="宋体" w:hAnsi="宋体"/>
          <w:color w:val="000000"/>
          <w:sz w:val="24"/>
        </w:rPr>
        <w:t>＝   mA   U</w:t>
      </w:r>
      <w:r>
        <w:rPr>
          <w:rFonts w:hint="eastAsia" w:ascii="宋体" w:hAnsi="宋体"/>
          <w:color w:val="000000"/>
          <w:sz w:val="24"/>
          <w:vertAlign w:val="subscript"/>
        </w:rPr>
        <w:t>A</w:t>
      </w:r>
      <w:r>
        <w:rPr>
          <w:rFonts w:hint="eastAsia" w:ascii="宋体" w:hAnsi="宋体"/>
          <w:color w:val="000000"/>
          <w:sz w:val="24"/>
        </w:rPr>
        <w:t>＝2.5V</w:t>
      </w:r>
    </w:p>
    <w:tbl>
      <w:tblPr>
        <w:tblStyle w:val="4"/>
        <w:tblW w:w="5811" w:type="dxa"/>
        <w:tblInd w:w="82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53"/>
        <w:gridCol w:w="1453"/>
        <w:gridCol w:w="145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53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T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1</w:t>
            </w:r>
          </w:p>
        </w:tc>
        <w:tc>
          <w:tcPr>
            <w:tcW w:w="1453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T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2</w:t>
            </w:r>
          </w:p>
        </w:tc>
        <w:tc>
          <w:tcPr>
            <w:tcW w:w="1453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T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B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1453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53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53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C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1453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53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53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vertAlign w:val="subscript"/>
              </w:rPr>
              <w:t>E</w:t>
            </w:r>
            <w:r>
              <w:rPr>
                <w:rFonts w:hint="eastAsia" w:ascii="宋体" w:hAnsi="宋体"/>
                <w:color w:val="000000"/>
                <w:sz w:val="24"/>
              </w:rPr>
              <w:t>(V)</w:t>
            </w:r>
          </w:p>
        </w:tc>
        <w:tc>
          <w:tcPr>
            <w:tcW w:w="1453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53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53" w:type="dxa"/>
            <w:vAlign w:val="center"/>
          </w:tcPr>
          <w:p>
            <w:pPr>
              <w:spacing w:line="3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>
      <w:pPr>
        <w:spacing w:before="312" w:beforeLines="100"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　注意：</w:t>
      </w:r>
    </w:p>
    <w:p>
      <w:pPr>
        <w:spacing w:line="460" w:lineRule="atLeast"/>
        <w:ind w:firstLine="480" w:firstLineChars="2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① 在调整R</w:t>
      </w:r>
      <w:r>
        <w:rPr>
          <w:rFonts w:hint="eastAsia" w:ascii="宋体" w:hAnsi="宋体"/>
          <w:color w:val="000000"/>
          <w:sz w:val="24"/>
          <w:vertAlign w:val="subscript"/>
        </w:rPr>
        <w:t>W2</w:t>
      </w:r>
      <w:r>
        <w:rPr>
          <w:rFonts w:hint="eastAsia" w:ascii="宋体" w:hAnsi="宋体"/>
          <w:color w:val="000000"/>
          <w:sz w:val="24"/>
        </w:rPr>
        <w:t xml:space="preserve"> 时，一是要注意旋转方向，不要调得过大，更不能开路，以免损坏输出管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 ② 输出管静态电流调好，如无特殊情况，不得随意旋动 R</w:t>
      </w:r>
      <w:r>
        <w:rPr>
          <w:rFonts w:hint="eastAsia" w:ascii="宋体" w:hAnsi="宋体"/>
          <w:color w:val="000000"/>
          <w:sz w:val="24"/>
          <w:vertAlign w:val="subscript"/>
        </w:rPr>
        <w:t>W2</w:t>
      </w:r>
      <w:r>
        <w:rPr>
          <w:rFonts w:hint="eastAsia" w:ascii="宋体" w:hAnsi="宋体"/>
          <w:color w:val="000000"/>
          <w:sz w:val="24"/>
        </w:rPr>
        <w:t>的位置。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　  2、 最大输出功率P</w:t>
      </w:r>
      <w:r>
        <w:rPr>
          <w:rFonts w:hint="eastAsia" w:ascii="宋体" w:hAnsi="宋体"/>
          <w:color w:val="000000"/>
          <w:sz w:val="24"/>
          <w:vertAlign w:val="subscript"/>
        </w:rPr>
        <w:t>0m</w:t>
      </w:r>
      <w:r>
        <w:rPr>
          <w:rFonts w:hint="eastAsia" w:ascii="宋体" w:hAnsi="宋体"/>
          <w:color w:val="000000"/>
          <w:sz w:val="24"/>
        </w:rPr>
        <w:t xml:space="preserve"> 和效率η的测试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1) 测量P</w:t>
      </w:r>
      <w:r>
        <w:rPr>
          <w:rFonts w:hint="eastAsia" w:ascii="宋体" w:hAnsi="宋体"/>
          <w:color w:val="000000"/>
          <w:sz w:val="24"/>
          <w:vertAlign w:val="subscript"/>
        </w:rPr>
        <w:t>om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0"/>
        </w:rPr>
        <w:pict>
          <v:shape id="Picture 11" o:spid="_x0000_s1026" o:spt="75" type="#_x0000_t75" style="position:absolute;left:0pt;margin-left:73.5pt;margin-top:66.7pt;height:36pt;width:55.45pt;z-index:251663360;mso-width-relative:page;mso-height-relative:page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</v:shape>
          <o:OLEObject Type="Embed" ProgID="" ShapeID="Picture 11" DrawAspect="Content" ObjectID="_1468075730" r:id="rId14">
            <o:LockedField>false</o:LockedField>
          </o:OLEObject>
        </w:pict>
      </w:r>
      <w:r>
        <w:rPr>
          <w:rFonts w:hint="eastAsia" w:ascii="宋体" w:hAnsi="宋体"/>
          <w:color w:val="000000"/>
          <w:sz w:val="24"/>
        </w:rPr>
        <w:t>输入端接f＝1KHz 的正弦信号u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，输出端用示波器观察输出电压u</w:t>
      </w:r>
      <w:r>
        <w:rPr>
          <w:rFonts w:hint="eastAsia" w:ascii="宋体" w:hAnsi="宋体"/>
          <w:color w:val="000000"/>
          <w:sz w:val="24"/>
          <w:vertAlign w:val="subscript"/>
        </w:rPr>
        <w:t>0</w:t>
      </w:r>
      <w:r>
        <w:rPr>
          <w:rFonts w:hint="eastAsia" w:ascii="宋体" w:hAnsi="宋体"/>
          <w:color w:val="000000"/>
          <w:sz w:val="24"/>
        </w:rPr>
        <w:t>波形。逐渐增大u</w:t>
      </w:r>
      <w:r>
        <w:rPr>
          <w:rFonts w:hint="eastAsia" w:ascii="宋体" w:hAnsi="宋体"/>
          <w:color w:val="000000"/>
          <w:sz w:val="24"/>
          <w:vertAlign w:val="subscript"/>
        </w:rPr>
        <w:t>i</w:t>
      </w:r>
      <w:r>
        <w:rPr>
          <w:rFonts w:hint="eastAsia" w:ascii="宋体" w:hAnsi="宋体"/>
          <w:color w:val="000000"/>
          <w:sz w:val="24"/>
        </w:rPr>
        <w:t>，使输出电压达到最大不失真输出，用交流毫伏表测出负载R</w:t>
      </w:r>
      <w:r>
        <w:rPr>
          <w:rFonts w:hint="eastAsia" w:ascii="宋体" w:hAnsi="宋体"/>
          <w:color w:val="000000"/>
          <w:sz w:val="24"/>
          <w:vertAlign w:val="subscript"/>
        </w:rPr>
        <w:t>L</w:t>
      </w:r>
      <w:r>
        <w:rPr>
          <w:rFonts w:hint="eastAsia" w:ascii="宋体" w:hAnsi="宋体"/>
          <w:color w:val="000000"/>
          <w:sz w:val="24"/>
        </w:rPr>
        <w:t>上的电压U</w:t>
      </w:r>
      <w:r>
        <w:rPr>
          <w:rFonts w:hint="eastAsia" w:ascii="宋体" w:hAnsi="宋体"/>
          <w:color w:val="000000"/>
          <w:sz w:val="24"/>
          <w:vertAlign w:val="subscript"/>
        </w:rPr>
        <w:t>0m</w:t>
      </w:r>
      <w:r>
        <w:rPr>
          <w:rFonts w:hint="eastAsia" w:ascii="宋体" w:hAnsi="宋体"/>
          <w:color w:val="000000"/>
          <w:sz w:val="24"/>
        </w:rPr>
        <w:t xml:space="preserve"> ，则    </w:t>
      </w:r>
    </w:p>
    <w:p>
      <w:pPr>
        <w:spacing w:line="460" w:lineRule="atLeast"/>
        <w:ind w:firstLine="2640" w:firstLineChars="1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。</w:t>
      </w:r>
    </w:p>
    <w:p>
      <w:pPr>
        <w:spacing w:before="156" w:beforeLines="50"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2) 测量η</w:t>
      </w:r>
    </w:p>
    <w:p>
      <w:pPr>
        <w:spacing w:line="460" w:lineRule="atLeast"/>
        <w:ind w:firstLine="54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pacing w:val="12"/>
          <w:sz w:val="24"/>
        </w:rPr>
        <w:t>当输出电压为最大不失真输出时，读出直流毫安表中的电流值，此电流即为直流电源供给的平均电流I</w:t>
      </w:r>
      <w:r>
        <w:rPr>
          <w:rFonts w:hint="eastAsia" w:ascii="宋体" w:hAnsi="宋体"/>
          <w:color w:val="000000"/>
          <w:spacing w:val="12"/>
          <w:sz w:val="24"/>
          <w:vertAlign w:val="subscript"/>
        </w:rPr>
        <w:t>dC</w:t>
      </w:r>
      <w:r>
        <w:rPr>
          <w:rFonts w:hint="eastAsia" w:ascii="宋体" w:hAnsi="宋体"/>
          <w:color w:val="000000"/>
          <w:spacing w:val="12"/>
          <w:sz w:val="24"/>
        </w:rPr>
        <w:t>（有一定误差），由此可近似求得 P</w:t>
      </w:r>
      <w:r>
        <w:rPr>
          <w:rFonts w:hint="eastAsia" w:ascii="宋体" w:hAnsi="宋体"/>
          <w:color w:val="000000"/>
          <w:spacing w:val="12"/>
          <w:sz w:val="24"/>
          <w:vertAlign w:val="subscript"/>
        </w:rPr>
        <w:t>E</w:t>
      </w:r>
      <w:r>
        <w:rPr>
          <w:rFonts w:hint="eastAsia" w:ascii="宋体" w:hAnsi="宋体"/>
          <w:color w:val="000000"/>
          <w:sz w:val="24"/>
        </w:rPr>
        <w:t>＝U</w:t>
      </w:r>
      <w:r>
        <w:rPr>
          <w:rFonts w:hint="eastAsia" w:ascii="宋体" w:hAnsi="宋体"/>
          <w:color w:val="000000"/>
          <w:sz w:val="24"/>
          <w:vertAlign w:val="subscript"/>
        </w:rPr>
        <w:t>CC</w:t>
      </w:r>
      <w:r>
        <w:rPr>
          <w:rFonts w:hint="eastAsia" w:ascii="宋体" w:hAnsi="宋体"/>
          <w:color w:val="000000"/>
          <w:sz w:val="24"/>
        </w:rPr>
        <w:t>I</w:t>
      </w:r>
      <w:r>
        <w:rPr>
          <w:rFonts w:hint="eastAsia" w:ascii="宋体" w:hAnsi="宋体"/>
          <w:color w:val="000000"/>
          <w:sz w:val="24"/>
          <w:vertAlign w:val="subscript"/>
        </w:rPr>
        <w:t>dc</w:t>
      </w:r>
      <w:r>
        <w:rPr>
          <w:rFonts w:hint="eastAsia" w:ascii="宋体" w:hAnsi="宋体"/>
          <w:color w:val="000000"/>
          <w:sz w:val="24"/>
        </w:rPr>
        <w:t>，再根据上面测得的P</w:t>
      </w:r>
      <w:r>
        <w:rPr>
          <w:rFonts w:hint="eastAsia" w:ascii="宋体" w:hAnsi="宋体"/>
          <w:color w:val="000000"/>
          <w:sz w:val="24"/>
          <w:vertAlign w:val="subscript"/>
        </w:rPr>
        <w:t>0m</w:t>
      </w:r>
      <w:r>
        <w:rPr>
          <w:rFonts w:hint="eastAsia" w:ascii="宋体" w:hAnsi="宋体"/>
          <w:color w:val="000000"/>
          <w:sz w:val="24"/>
        </w:rPr>
        <w:t>，即可求出</w:t>
      </w:r>
      <w:r>
        <w:rPr>
          <w:rFonts w:ascii="宋体" w:hAnsi="宋体"/>
          <w:color w:val="000000"/>
          <w:position w:val="-30"/>
          <w:sz w:val="24"/>
        </w:rPr>
        <w:object>
          <v:shape id="_x0000_i1031" o:spt="75" type="#_x0000_t75" style="height:33.75pt;width:38.25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</w:t>
      </w:r>
      <w:r>
        <w:rPr>
          <w:rFonts w:hint="eastAsia" w:ascii="宋体" w:hAnsi="宋体"/>
          <w:b/>
          <w:bCs/>
          <w:color w:val="000000"/>
          <w:sz w:val="24"/>
        </w:rPr>
        <w:t>五、实验总结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1、 整理实验数据，计算静态工作点、最大不失真输出功率P</w:t>
      </w:r>
      <w:r>
        <w:rPr>
          <w:rFonts w:hint="eastAsia" w:ascii="宋体" w:hAnsi="宋体"/>
          <w:color w:val="000000"/>
          <w:sz w:val="24"/>
          <w:vertAlign w:val="subscript"/>
        </w:rPr>
        <w:t>0m</w:t>
      </w:r>
      <w:r>
        <w:rPr>
          <w:rFonts w:hint="eastAsia" w:ascii="宋体" w:hAnsi="宋体"/>
          <w:color w:val="000000"/>
          <w:sz w:val="24"/>
        </w:rPr>
        <w:t>、效率η等，并与理论值进行比较。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2、讨论实验中发生的问题及解决办法。</w:t>
      </w:r>
    </w:p>
    <w:p>
      <w:pPr>
        <w:spacing w:line="460" w:lineRule="atLeas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  </w:t>
      </w:r>
      <w:r>
        <w:rPr>
          <w:rFonts w:hint="eastAsia" w:ascii="宋体" w:hAnsi="宋体"/>
          <w:b/>
          <w:bCs/>
          <w:color w:val="000000"/>
          <w:sz w:val="24"/>
        </w:rPr>
        <w:t>六、预习要求</w:t>
      </w:r>
    </w:p>
    <w:p>
      <w:pPr>
        <w:spacing w:line="460" w:lineRule="atLeast"/>
        <w:ind w:firstLine="48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1、 复习有关OTL 工作原理部分内容。  　</w:t>
      </w:r>
    </w:p>
    <w:p>
      <w:pPr>
        <w:spacing w:line="460" w:lineRule="atLeast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2、 交越失真产生的原因是什么？怎样克服交越失真？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3、 电路中电位器R</w:t>
      </w:r>
      <w:r>
        <w:rPr>
          <w:rFonts w:hint="eastAsia" w:ascii="宋体" w:hAnsi="宋体"/>
          <w:color w:val="000000"/>
          <w:sz w:val="24"/>
          <w:vertAlign w:val="subscript"/>
        </w:rPr>
        <w:t>W2</w:t>
      </w:r>
      <w:r>
        <w:rPr>
          <w:rFonts w:hint="eastAsia" w:ascii="宋体" w:hAnsi="宋体"/>
          <w:color w:val="000000"/>
          <w:sz w:val="24"/>
        </w:rPr>
        <w:t>如果开路或短路，对电路工作有何影响？</w:t>
      </w:r>
    </w:p>
    <w:p>
      <w:pPr>
        <w:spacing w:line="460" w:lineRule="atLeas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  　4、 为了不损坏输出管，调试中应注意什么问题？</w:t>
      </w:r>
    </w:p>
    <w:p/>
    <w:p>
      <w:pPr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r>
        <w:rPr>
          <w:color w:val="000000"/>
        </w:rPr>
        <w:br w:type="page"/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D7394"/>
    <w:multiLevelType w:val="multilevel"/>
    <w:tmpl w:val="1C8D7394"/>
    <w:lvl w:ilvl="0" w:tentative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">
    <w:nsid w:val="54B20B00"/>
    <w:multiLevelType w:val="multilevel"/>
    <w:tmpl w:val="54B20B00"/>
    <w:lvl w:ilvl="0" w:tentative="0">
      <w:start w:val="1"/>
      <w:numFmt w:val="decimal"/>
      <w:lvlText w:val="%1、"/>
      <w:lvlJc w:val="left"/>
      <w:pPr>
        <w:tabs>
          <w:tab w:val="left" w:pos="831"/>
        </w:tabs>
        <w:ind w:left="0" w:firstLine="471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870"/>
        </w:tabs>
        <w:ind w:left="0" w:firstLine="51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731"/>
        </w:tabs>
        <w:ind w:left="1731" w:hanging="420"/>
      </w:pPr>
    </w:lvl>
    <w:lvl w:ilvl="3" w:tentative="0">
      <w:start w:val="1"/>
      <w:numFmt w:val="decimal"/>
      <w:lvlText w:val="%4."/>
      <w:lvlJc w:val="left"/>
      <w:pPr>
        <w:tabs>
          <w:tab w:val="left" w:pos="2151"/>
        </w:tabs>
        <w:ind w:left="215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71"/>
        </w:tabs>
        <w:ind w:left="257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91"/>
        </w:tabs>
        <w:ind w:left="2991" w:hanging="420"/>
      </w:pPr>
    </w:lvl>
    <w:lvl w:ilvl="6" w:tentative="0">
      <w:start w:val="1"/>
      <w:numFmt w:val="decimal"/>
      <w:lvlText w:val="%7."/>
      <w:lvlJc w:val="left"/>
      <w:pPr>
        <w:tabs>
          <w:tab w:val="left" w:pos="3411"/>
        </w:tabs>
        <w:ind w:left="341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31"/>
        </w:tabs>
        <w:ind w:left="383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51"/>
        </w:tabs>
        <w:ind w:left="425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25928"/>
    <w:rsid w:val="5612592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i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2018-05-29T12:48:00Z</dcterms:created>
  <dc:creator>lining</dc:creator>
  <cp:lastModifiedBy>lining</cp:lastModifiedBy>
  <dcterms:modified xsi:type="dcterms:W3CDTF">2018-05-29T12:48:30Z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