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r>
        <w:rPr>
          <w:rFonts w:ascii="宋体" w:hAnsi="宋体" w:eastAsia="宋体"/>
          <w:b w:val="0"/>
          <w:sz w:val="24"/>
        </w:rPr>
        <w:t>R_total = r_dist + r_align + r_open</w:t>
      </w:r>
    </w:p>
    <w:p>
      <w:r>
        <w:rPr>
          <w:rFonts w:ascii="黑体" w:hAnsi="黑体" w:eastAsia="黑体"/>
          <w:b/>
          <w:sz w:val="24"/>
        </w:rPr>
        <w:t>3.2.1 距离进度奖励</w:t>
      </w:r>
    </w:p>
    <w:p>
      <w:r>
        <w:rPr>
          <w:rFonts w:ascii="宋体" w:hAnsi="宋体" w:eastAsia="宋体"/>
          <w:b w:val="0"/>
          <w:sz w:val="24"/>
        </w:rPr>
        <w:t>r_dist = (d_{t-1} - d_t) * beta</w:t>
      </w:r>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r>
        <w:rPr>
          <w:rFonts w:ascii="宋体" w:hAnsi="宋体" w:eastAsia="宋体"/>
          <w:b w:val="0"/>
          <w:sz w:val="24"/>
        </w:rPr>
        <w:t>r_align = alpha * cos(theta - theta_goal)</w:t>
      </w:r>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r>
        <w:rPr>
          <w:rFonts w:ascii="宋体" w:hAnsi="宋体" w:eastAsia="宋体"/>
          <w:b w:val="0"/>
          <w:sz w:val="24"/>
        </w:rPr>
        <w:t>r_open = gamma * (1 - N_obs / 9)</w:t>
      </w:r>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r>
        <w:rPr>
          <w:rFonts w:ascii="宋体" w:hAnsi="宋体" w:eastAsia="宋体"/>
          <w:b w:val="0"/>
          <w:sz w:val="24"/>
        </w:rPr>
        <w:t>P(a_i) = w_i / sum(w_j),  w_i = 0.1 if obs_i = 1 else 1.0</w:t>
      </w:r>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r>
        <w:rPr>
          <w:rFonts w:ascii="宋体" w:hAnsi="宋体" w:eastAsia="宋体"/>
          <w:b w:val="0"/>
          <w:sz w:val="24"/>
        </w:rPr>
        <w:t>Q'(s, a_i) = Q(s, a_i) - lambda * obs_i</w:t>
      </w:r>
    </w:p>
    <w:p>
      <w:r>
        <w:rPr>
          <w:rFonts w:ascii="宋体" w:hAnsi="宋体" w:eastAsia="宋体"/>
          <w:b w:val="0"/>
          <w:sz w:val="24"/>
        </w:rPr>
        <w:t>其中lambda为修正强度系数，其取值根据训练进度动态调整：</w:t>
      </w:r>
    </w:p>
    <w:p>
      <w:r>
        <w:rPr>
          <w:rFonts w:ascii="宋体" w:hAnsi="宋体" w:eastAsia="宋体"/>
          <w:b w:val="0"/>
          <w:sz w:val="24"/>
        </w:rPr>
        <w:t>lambda = 5.0 + 10.0 * (k / K)</w:t>
      </w:r>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：学习率0.001，批量大小128，折扣因子0.9，epsilon从0.9衰减至0.05（衰减因子0.998），目标网络软更新系数0.005，经验回放池容量30000，训练轮数10000，最大步数20x20为400、30x30为500。</w:t>
      </w:r>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干净训练模型在传感器噪声下的测试成功率（均值±标准差，5个随机种子，每个种子200轮Greedy测试）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测试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