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2021年学法考试考场一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[单选] 1. 间歇性精神病人在精神正常时有违法行为的，（）行政处罚。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不给予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2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减轻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2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应当给予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2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适当给予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[单选] 2. 全面依法治国是坚持和发展中国特色社会主义的（ ）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2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本质要求和重要保障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3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根本要求和主要保障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3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基本要求和主要保障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3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本质要求和主要保障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[单选] 3. 根据《中国共产党章程》总纲的规定，时代精神的核心是（）。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3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传承历史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3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继往开来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3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改革开放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3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改革创新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[单选] 4. 《中华人民共和国生物安全法》自2021年（）起施行。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3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4月1日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3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4月15日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3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5月1日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4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5月15日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[单选] 5. 农民工工资应当以货币形式，通过银行转账或者现金支付给农民工本人，（）以实物或者有价证券等其他形式替代。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A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4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不得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4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可以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4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适当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4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现金不足的，可以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[单选] 6. 依据《民法典》的规定，遗产分割时，应当保留胎儿的继承份额。胎儿出生时是死体的，保留的份额（ ）。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A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4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按法定继承处理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4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作为无主财产收归国有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4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由原继承人平等分割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4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只能归胎儿的母亲所有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[单选] 7. 井冈山革命根据地创建，最主要的意义是（ ）。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B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4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创建人民军队的开始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5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点燃了“工农武装割据”的星星之火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5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确立了党对红军的绝对领导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5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建立了工农红军第四军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[单选] 8. 最高人民检察院工作报告指出，网络大V“辣笔小球”恶意诋毁贬损卫国戍边英雄官兵，江苏检察机关迅速介入，依法适用今年3月1日起施行的刑法修正案（十一），首次以涉嫌侵害英雄烈士名誉、荣誉罪批准逮捕。根据刑法修正案（十一）：“侮辱、诽谤或者以其他方式侵害英雄烈士的名誉、荣誉，损害社会公共利益，情节严重的，处（）以下有期徒刑、拘役、管制或者剥夺政治权利。”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C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5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一年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5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二年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5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三年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5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五年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[单选] 9. 我国宪法规定，全国人民代表大会常务委员会组成人员可以担任（ ）。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5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行政机关的职务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5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审判机关的职务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5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检察机关的职务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6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军队的领导职务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[单选] 10. 各级人民政府、县级以上人民政府和有关部门组织的统计调查活动，应当执行（ ）标准。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A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6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国家统计标准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6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部门统计标准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6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地方统计标准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6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企业统计标准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[单选] 11. 《传染病防治法》从（）年实施。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6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2002年1月1号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6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2003年10月1号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6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2004年1月1号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6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2004年12月1号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[单选] 12. 1996年10月10日，中共十四届六中全会通过《关于加强社会主义精神文明建设若干重要问题的决议》。指出，社会主义社会是全面发展、全面进步的社会，社会主义现代化事业是（ ）的事业。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A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6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物质文明和精神文明协调发展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7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加强精神文明建设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7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以经济建设为中心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7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以精神文明建设为先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[单选] 13. 上级人民政府主管部门应当在各自职责范围内，指导、协助（ ）及其相应部门做好有关突发事件的应对工作。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A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7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下级人民政府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7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地方各级政府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7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同级人民政府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7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基层组织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[单选] 14. 全面推进依法治国，总目标是建设（），建设社会主义法治国家。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A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7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中国特色社会主义法治体系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7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社会主义法治体系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7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现代化社会主义法治体系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8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人民民主法治体系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[单选] 15. 我国宪法规定，我国的根本政治制度是（ ）。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A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8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人民代表大会制度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8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人民民主专政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8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无产阶级专政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8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中国共产党领导的多党合作制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[单选] 16. 发展党员，必须把（）放在首位，经过党的支部，坚持个别吸收的原则。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8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道德标准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8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觉悟标准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8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能力标准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8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政治标准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[单选] 17. 国家安全是安邦定国的重要基石，（ ）是全国各族人民根本利益所在。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8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加快经济发展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9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维护国家统一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9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促进国际合作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9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维护国家安全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[单选] 18. 党的十九大对新时代全面推进依法治国提出了新任务，描绘了到（）年基本建成法治国家、法治政府、法治社会的宏伟蓝图。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C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9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2025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9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2030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9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2035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9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2050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[单选] 19. 中国人民政治协商会议第一届全体会议于1949年9月21日至30日举行。会议通过起临时宪法作用的（ ）。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A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9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《中国人民政治协商会议共同纲领》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9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《中国人民政治协商会议组织法》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09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《中华人民共和国政治协商会议组织法》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0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《中华人民共和国临时宪法》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[单选] 20. 王小明和杨梅是一对恩爱的情侣，二人都是2000年出生。请问二人最早可以在哪一年领取结婚证？（ ）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0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2018年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0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2019年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0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2020年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0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2022年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default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[多选] 21. 毛泽东思想活的灵魂是（ ）。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CDE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0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解放思想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0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求真务实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0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实事求是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0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群众路线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0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E 独立自主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default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[多选] 22. 习近平法治思想是（ ）。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ABCD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1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顺应实现中华民族伟大复兴时代要求应运而生的重大理论创新成果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1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马克思主义法治理论中国化最新成果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1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习近平新时代中国特色社会主义思想的重要组成部分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1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全面依法治国的根本遵循和行动指南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default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[多选] 23. 《中国共产党章程》明确规定，要按照民主法治、公平正义、诚信友爱、充满活力、安定有序、人与自然和谐相处的总要求和共同建设、共同享有的原则，以保障和改善民生为重点，解决好人民最关心、最直接、最现实的利益问题，使（ ）。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ABC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1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发展成果更多更公平惠及全体人民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1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不断增强人民群众获得感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1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努力形成全体人民各尽其能、各得其所而又和谐相处的局面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1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共产主义已经实现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default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[多选] 24. 习近平总书记在中央全面依法治国工作会议上的讲话指出，要积极推进哪些领域的立法？（ ）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ABCD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1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国家安全，科技创新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1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公共卫生，生物安全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2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生态文明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2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防范风险，涉外法治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default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[多选] 25. 自老伴去世后，张某独自生活在自己名下的房屋中，直到后来，张某与李某相识……黄昏相恋，两人并没有像情窦初开的年轻人一样去领结婚证，而是自然而然地共同生活在这民居中，相濡以沫。已到耄耋之年的张某立下字据：“若我死后，李某可以继续居住在我位于某某镇的房子中。”后张某去世，张某的儿女欲将该房屋出租，与李某发生争执，并诉至法院要求李某腾退房屋。李某以其对该房屋享有“居住权”进行抗辩。下列说法正确的是：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AD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2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张某赠与“居住权”仅对李某具有效力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2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张某立下字据，所以该“居住权利”可以对抗张某子女的所有权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2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“居住权”经登记后设立，可以转让和继承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张某儿女享有对该房屋的占有、使用、收益和处分的权利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default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[多选] 26. 《电信用户申诉处理办法》规定，用户申诉应当符合下列条件：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ABCD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2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申诉人是与申诉事项有直接利害关系的当事人；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2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有明确的被申诉人；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2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有具体的申诉请求和事实根据；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2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已经向被申诉人投诉且对其处理结果不满意或者其未在15日内答复。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default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[多选] 27. 中国新民主主义革命的三大经济纲领是（ ）。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ACE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3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没收封建阶级的土地归农民所有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3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没收中农的土地归贫农所有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3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没收四大家族为首的垄断资本归新民主主义国家所有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3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没收民族资产阶级的资本归新民主主义国家所有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3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E 保护民族工商实业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default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[多选] 28. 毛泽东在《论联合政府》中提出的党的三大作风是（ ）。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ABC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3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理论和实践相结合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3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和人民群众密切地联系在一起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3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批评与自我批评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3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与时俱进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3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E 求真务实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default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[多选] 29. 习近平法治思想是全面依法治国的（ ）。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AB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4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根本遵循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4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行动指南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4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核心要义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4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根本内涵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default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[多选] 30. 《中华人民共和国动物防疫法》所称动物，是指（）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AC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4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家畜家禽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4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野生动物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4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C 人工饲养、捕获的其他动物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4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D 进出境动物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[是非] 31. 民事主体在民事活动中的法律地位一律平等。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A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4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对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4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[是非] 32. 人民法院审理案件，除法律规定的特别情况外，一律公开进行。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A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5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对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5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[是非] 33. 中国共产党的成立是中国历史上开天辟地的大事变。自从有了中国共产党，中国革命面目就焕然一新了。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A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5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对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5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[是非] 34. 《广东省促进民族地区发展条例》所称的民族地区是指连南瑶族自治县、连山壮族瑶族自治县、乳源瑶族自治县、始兴县深渡水瑶族乡、东源县漳溪畲族乡、龙门县蓝田瑶族乡、怀集县下帅壮族瑶族乡、连州市瑶安瑶族乡和三水瑶族乡、阳山县秤架瑶族乡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A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5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对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5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[是非] 35. 西安事变的和平解决是中国共产党积极努力的结果，它标志着十年内战局面基本结束。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A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5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对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5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[是非] 36. 根据《退役军人保障法》有关规定，国家建立参战退役军人特别优待机制。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A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5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对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5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[是非] 37. 中华人民共和国人民检察院是国家的法律监督机关。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A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6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对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6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[是非] 38. 国民革命失败后，民族资产阶级附和了大资产阶级的反革命，成了中国民主革命的对象。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B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6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对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6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[是非] 39. 共产党员应当团结信教群众，可以信仰宗教。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B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6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对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6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rFonts w:hint="eastAsia" w:eastAsia="宋体"/>
          <w:sz w:val="27"/>
          <w:szCs w:val="27"/>
          <w:lang w:val="en-US" w:eastAsia="zh-CN"/>
        </w:rPr>
      </w:pP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[是非] 40. 习近平法治思想是马克思主义法治理论中国化的最新成果，是习近平新时代中国特色社会主义思想的重要组成部分。（ ）</w:t>
      </w:r>
      <w:r>
        <w:rPr>
          <w:i w:val="0"/>
          <w:iCs w:val="0"/>
          <w:caps w:val="0"/>
          <w:color w:val="666666"/>
          <w:spacing w:val="0"/>
          <w:sz w:val="27"/>
          <w:szCs w:val="27"/>
          <w:shd w:val="clear" w:fill="F7FAFC"/>
        </w:rPr>
        <w:t>正确答案：</w:t>
      </w:r>
      <w:r>
        <w:rPr>
          <w:rFonts w:hint="eastAsia"/>
          <w:i w:val="0"/>
          <w:iCs w:val="0"/>
          <w:caps w:val="0"/>
          <w:color w:val="666666"/>
          <w:spacing w:val="0"/>
          <w:sz w:val="27"/>
          <w:szCs w:val="27"/>
          <w:shd w:val="clear" w:fill="F7FAFC"/>
          <w:lang w:val="en-US" w:eastAsia="zh-CN"/>
        </w:rPr>
        <w:t>A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6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A 对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pict>
          <v:shape id="_x0000_i116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4"/>
          <w:szCs w:val="24"/>
          <w:shd w:val="clear" w:fill="F7FAFC"/>
        </w:rPr>
        <w:t>B 错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441803"/>
    <w:multiLevelType w:val="multilevel"/>
    <w:tmpl w:val="894418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2B7A46F"/>
    <w:multiLevelType w:val="multilevel"/>
    <w:tmpl w:val="92B7A4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ECFE1D6"/>
    <w:multiLevelType w:val="multilevel"/>
    <w:tmpl w:val="9ECFE1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277FE05"/>
    <w:multiLevelType w:val="multilevel"/>
    <w:tmpl w:val="A277FE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8666A6B"/>
    <w:multiLevelType w:val="multilevel"/>
    <w:tmpl w:val="A8666A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AAD9EFF1"/>
    <w:multiLevelType w:val="multilevel"/>
    <w:tmpl w:val="AAD9EF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B68066DE"/>
    <w:multiLevelType w:val="multilevel"/>
    <w:tmpl w:val="B68066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C1ECBB28"/>
    <w:multiLevelType w:val="multilevel"/>
    <w:tmpl w:val="C1ECBB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C71EAF54"/>
    <w:multiLevelType w:val="multilevel"/>
    <w:tmpl w:val="C71EAF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CA406E92"/>
    <w:multiLevelType w:val="multilevel"/>
    <w:tmpl w:val="CA406E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CBB44D0D"/>
    <w:multiLevelType w:val="multilevel"/>
    <w:tmpl w:val="CBB44D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DBC3A19F"/>
    <w:multiLevelType w:val="multilevel"/>
    <w:tmpl w:val="DBC3A1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DE68635B"/>
    <w:multiLevelType w:val="multilevel"/>
    <w:tmpl w:val="DE6863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EFE4F2A7"/>
    <w:multiLevelType w:val="multilevel"/>
    <w:tmpl w:val="EFE4F2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F77A5AA0"/>
    <w:multiLevelType w:val="multilevel"/>
    <w:tmpl w:val="F77A5A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F7A6CE3E"/>
    <w:multiLevelType w:val="multilevel"/>
    <w:tmpl w:val="F7A6CE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FA387135"/>
    <w:multiLevelType w:val="multilevel"/>
    <w:tmpl w:val="FA3871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05A83B05"/>
    <w:multiLevelType w:val="multilevel"/>
    <w:tmpl w:val="05A83B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0BC1787C"/>
    <w:multiLevelType w:val="multilevel"/>
    <w:tmpl w:val="0BC178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121F1F84"/>
    <w:multiLevelType w:val="multilevel"/>
    <w:tmpl w:val="121F1F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1235EF8B"/>
    <w:multiLevelType w:val="multilevel"/>
    <w:tmpl w:val="1235EF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13B49FCB"/>
    <w:multiLevelType w:val="multilevel"/>
    <w:tmpl w:val="13B49F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234FFD2F"/>
    <w:multiLevelType w:val="multilevel"/>
    <w:tmpl w:val="234FFD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248E48E1"/>
    <w:multiLevelType w:val="multilevel"/>
    <w:tmpl w:val="248E48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2CB11489"/>
    <w:multiLevelType w:val="multilevel"/>
    <w:tmpl w:val="2CB114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3199B0FD"/>
    <w:multiLevelType w:val="multilevel"/>
    <w:tmpl w:val="3199B0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3241558B"/>
    <w:multiLevelType w:val="multilevel"/>
    <w:tmpl w:val="324155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379C80DA"/>
    <w:multiLevelType w:val="multilevel"/>
    <w:tmpl w:val="379C80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49D5F119"/>
    <w:multiLevelType w:val="multilevel"/>
    <w:tmpl w:val="49D5F1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4F1141B1"/>
    <w:multiLevelType w:val="multilevel"/>
    <w:tmpl w:val="4F1141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50CFB659"/>
    <w:multiLevelType w:val="multilevel"/>
    <w:tmpl w:val="50CFB6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55D4C4B8"/>
    <w:multiLevelType w:val="multilevel"/>
    <w:tmpl w:val="55D4C4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5B533E6E"/>
    <w:multiLevelType w:val="multilevel"/>
    <w:tmpl w:val="5B533E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5C44542E"/>
    <w:multiLevelType w:val="multilevel"/>
    <w:tmpl w:val="5C4454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6078DB3E"/>
    <w:multiLevelType w:val="multilevel"/>
    <w:tmpl w:val="6078DB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61BE6915"/>
    <w:multiLevelType w:val="multilevel"/>
    <w:tmpl w:val="61BE69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6ACAB973"/>
    <w:multiLevelType w:val="multilevel"/>
    <w:tmpl w:val="6ACAB9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6CD1F32E"/>
    <w:multiLevelType w:val="multilevel"/>
    <w:tmpl w:val="6CD1F3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6F018E17"/>
    <w:multiLevelType w:val="multilevel"/>
    <w:tmpl w:val="6F018E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74BE5BD4"/>
    <w:multiLevelType w:val="multilevel"/>
    <w:tmpl w:val="74BE5B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4"/>
  </w:num>
  <w:num w:numId="2">
    <w:abstractNumId w:val="15"/>
  </w:num>
  <w:num w:numId="3">
    <w:abstractNumId w:val="19"/>
  </w:num>
  <w:num w:numId="4">
    <w:abstractNumId w:val="37"/>
  </w:num>
  <w:num w:numId="5">
    <w:abstractNumId w:val="23"/>
  </w:num>
  <w:num w:numId="6">
    <w:abstractNumId w:val="4"/>
  </w:num>
  <w:num w:numId="7">
    <w:abstractNumId w:val="12"/>
  </w:num>
  <w:num w:numId="8">
    <w:abstractNumId w:val="30"/>
  </w:num>
  <w:num w:numId="9">
    <w:abstractNumId w:val="28"/>
  </w:num>
  <w:num w:numId="10">
    <w:abstractNumId w:val="34"/>
  </w:num>
  <w:num w:numId="11">
    <w:abstractNumId w:val="8"/>
  </w:num>
  <w:num w:numId="12">
    <w:abstractNumId w:val="31"/>
  </w:num>
  <w:num w:numId="13">
    <w:abstractNumId w:val="3"/>
  </w:num>
  <w:num w:numId="14">
    <w:abstractNumId w:val="13"/>
  </w:num>
  <w:num w:numId="15">
    <w:abstractNumId w:val="20"/>
  </w:num>
  <w:num w:numId="16">
    <w:abstractNumId w:val="10"/>
  </w:num>
  <w:num w:numId="17">
    <w:abstractNumId w:val="29"/>
  </w:num>
  <w:num w:numId="18">
    <w:abstractNumId w:val="26"/>
  </w:num>
  <w:num w:numId="19">
    <w:abstractNumId w:val="22"/>
  </w:num>
  <w:num w:numId="20">
    <w:abstractNumId w:val="21"/>
  </w:num>
  <w:num w:numId="21">
    <w:abstractNumId w:val="9"/>
  </w:num>
  <w:num w:numId="22">
    <w:abstractNumId w:val="27"/>
  </w:num>
  <w:num w:numId="23">
    <w:abstractNumId w:val="16"/>
  </w:num>
  <w:num w:numId="24">
    <w:abstractNumId w:val="18"/>
  </w:num>
  <w:num w:numId="25">
    <w:abstractNumId w:val="33"/>
  </w:num>
  <w:num w:numId="26">
    <w:abstractNumId w:val="5"/>
  </w:num>
  <w:num w:numId="27">
    <w:abstractNumId w:val="0"/>
  </w:num>
  <w:num w:numId="28">
    <w:abstractNumId w:val="36"/>
  </w:num>
  <w:num w:numId="29">
    <w:abstractNumId w:val="17"/>
  </w:num>
  <w:num w:numId="30">
    <w:abstractNumId w:val="39"/>
  </w:num>
  <w:num w:numId="31">
    <w:abstractNumId w:val="14"/>
  </w:num>
  <w:num w:numId="32">
    <w:abstractNumId w:val="32"/>
  </w:num>
  <w:num w:numId="33">
    <w:abstractNumId w:val="38"/>
  </w:num>
  <w:num w:numId="34">
    <w:abstractNumId w:val="25"/>
  </w:num>
  <w:num w:numId="35">
    <w:abstractNumId w:val="1"/>
  </w:num>
  <w:num w:numId="36">
    <w:abstractNumId w:val="2"/>
  </w:num>
  <w:num w:numId="37">
    <w:abstractNumId w:val="11"/>
  </w:num>
  <w:num w:numId="38">
    <w:abstractNumId w:val="6"/>
  </w:num>
  <w:num w:numId="39">
    <w:abstractNumId w:val="35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1123F"/>
    <w:rsid w:val="2C01123F"/>
    <w:rsid w:val="407449E1"/>
    <w:rsid w:val="67B4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2021-05-31T16:25:00Z</dcterms:created>
  <dc:creator>Administrator</dc:creator>
  <cp:lastModifiedBy>Administrator</cp:lastModifiedBy>
  <dcterms:modified xsi:type="dcterms:W3CDTF">2021-05-31T18:35:55Z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BA454E45615A4F11960D46E89EBE6DBB</vt:lpwstr>
  </property>
</Properties>
</file>