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4C" w:rsidRDefault="0057214C"/>
    <w:p w:rsidR="00EF01FC" w:rsidRPr="00C40104" w:rsidRDefault="00EF01FC" w:rsidP="00EF01F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C40104">
        <w:rPr>
          <w:rFonts w:hint="eastAsia"/>
          <w:b/>
          <w:color w:val="C00000"/>
        </w:rPr>
        <w:t>列</w:t>
      </w:r>
      <w:r w:rsidRPr="00C40104">
        <w:rPr>
          <w:b/>
          <w:color w:val="C00000"/>
        </w:rPr>
        <w:t>举腾</w:t>
      </w:r>
      <w:r w:rsidRPr="00C40104">
        <w:rPr>
          <w:rFonts w:hint="eastAsia"/>
          <w:b/>
          <w:color w:val="C00000"/>
        </w:rPr>
        <w:t>讯</w:t>
      </w:r>
      <w:proofErr w:type="gramStart"/>
      <w:r w:rsidRPr="00C40104">
        <w:rPr>
          <w:b/>
          <w:color w:val="C00000"/>
        </w:rPr>
        <w:t>从招股从招股</w:t>
      </w:r>
      <w:proofErr w:type="gramEnd"/>
      <w:r w:rsidRPr="00C40104">
        <w:rPr>
          <w:b/>
          <w:color w:val="C00000"/>
        </w:rPr>
        <w:t>说明书</w:t>
      </w:r>
      <w:r w:rsidRPr="00C40104">
        <w:rPr>
          <w:rFonts w:hint="eastAsia"/>
          <w:b/>
          <w:color w:val="C00000"/>
        </w:rPr>
        <w:t>开</w:t>
      </w:r>
      <w:r w:rsidRPr="00C40104">
        <w:rPr>
          <w:b/>
          <w:color w:val="C00000"/>
        </w:rPr>
        <w:t>始披露至今的每年活跃用户数和由总收入所对应</w:t>
      </w:r>
      <w:r w:rsidRPr="00C40104">
        <w:rPr>
          <w:rFonts w:hint="eastAsia"/>
          <w:b/>
          <w:color w:val="C00000"/>
        </w:rPr>
        <w:t>计算</w:t>
      </w:r>
      <w:r w:rsidRPr="00C40104">
        <w:rPr>
          <w:b/>
          <w:color w:val="C00000"/>
        </w:rPr>
        <w:t>的</w:t>
      </w:r>
      <w:r w:rsidRPr="00C40104">
        <w:rPr>
          <w:rFonts w:hint="eastAsia"/>
          <w:b/>
          <w:color w:val="C00000"/>
        </w:rPr>
        <w:t>ARPU</w:t>
      </w:r>
    </w:p>
    <w:tbl>
      <w:tblPr>
        <w:tblW w:w="8191" w:type="dxa"/>
        <w:tblLook w:val="04A0" w:firstRow="1" w:lastRow="0" w:firstColumn="1" w:lastColumn="0" w:noHBand="0" w:noVBand="1"/>
      </w:tblPr>
      <w:tblGrid>
        <w:gridCol w:w="1616"/>
        <w:gridCol w:w="1897"/>
        <w:gridCol w:w="2391"/>
        <w:gridCol w:w="2287"/>
      </w:tblGrid>
      <w:tr w:rsidR="00EF01FC" w:rsidRPr="00EF01FC" w:rsidTr="00DC1AB6">
        <w:trPr>
          <w:trHeight w:val="176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报告年度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每年活跃用户(亿)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年收入（港币</w:t>
            </w:r>
            <w:r w:rsidR="00E91242">
              <w:rPr>
                <w:rFonts w:ascii="宋体" w:eastAsia="宋体" w:hAnsi="宋体" w:cs="宋体" w:hint="eastAsia"/>
                <w:kern w:val="0"/>
                <w:szCs w:val="24"/>
              </w:rPr>
              <w:t>亿</w:t>
            </w: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）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ARPU(港币)</w:t>
            </w:r>
            <w:r w:rsidR="00D307CF">
              <w:rPr>
                <w:rFonts w:ascii="宋体" w:eastAsia="宋体" w:hAnsi="宋体" w:cs="宋体" w:hint="eastAsia"/>
                <w:kern w:val="0"/>
                <w:szCs w:val="24"/>
              </w:rPr>
              <w:t>（年</w:t>
            </w:r>
            <w:r w:rsidR="00D307CF">
              <w:rPr>
                <w:rFonts w:ascii="宋体" w:eastAsia="宋体" w:hAnsi="宋体" w:cs="宋体"/>
                <w:kern w:val="0"/>
                <w:szCs w:val="24"/>
              </w:rPr>
              <w:t>）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0.971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11.43533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12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1.35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14.26395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11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2.02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28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14</w:t>
            </w:r>
          </w:p>
        </w:tc>
      </w:tr>
      <w:tr w:rsidR="00EF01FC" w:rsidRPr="00EF01FC" w:rsidTr="00DC1AB6">
        <w:trPr>
          <w:trHeight w:val="18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2.326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38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16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3.766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71.545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19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2009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5.229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124.4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24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6.476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196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30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7.21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285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40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7.98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439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55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8.08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604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75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8.153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789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97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8.531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1,029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126</w:t>
            </w:r>
          </w:p>
        </w:tc>
      </w:tr>
      <w:tr w:rsidR="00EF01FC" w:rsidRPr="00EF01FC" w:rsidTr="00DC1AB6">
        <w:trPr>
          <w:trHeight w:val="176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8.685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1,519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175</w:t>
            </w:r>
          </w:p>
        </w:tc>
      </w:tr>
      <w:tr w:rsidR="00EF01FC" w:rsidRPr="00EF01FC" w:rsidTr="00DC1AB6">
        <w:trPr>
          <w:trHeight w:val="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2017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7.834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</w:rPr>
              <w:t>2,378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Cs w:val="24"/>
              </w:rPr>
              <w:t>303</w:t>
            </w:r>
          </w:p>
        </w:tc>
      </w:tr>
    </w:tbl>
    <w:p w:rsidR="00EF01FC" w:rsidRPr="00C40104" w:rsidRDefault="00EF01FC" w:rsidP="00EF01F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proofErr w:type="gramStart"/>
      <w:r w:rsidRPr="00C40104">
        <w:rPr>
          <w:rFonts w:hint="eastAsia"/>
          <w:b/>
          <w:color w:val="C00000"/>
        </w:rPr>
        <w:t>列</w:t>
      </w:r>
      <w:r w:rsidRPr="00C40104">
        <w:rPr>
          <w:b/>
          <w:color w:val="C00000"/>
        </w:rPr>
        <w:t>举奇</w:t>
      </w:r>
      <w:r w:rsidRPr="00C40104">
        <w:rPr>
          <w:rFonts w:hint="eastAsia"/>
          <w:b/>
          <w:color w:val="C00000"/>
        </w:rPr>
        <w:t>虎</w:t>
      </w:r>
      <w:r w:rsidRPr="00C40104">
        <w:rPr>
          <w:b/>
          <w:color w:val="C00000"/>
        </w:rPr>
        <w:t>从</w:t>
      </w:r>
      <w:proofErr w:type="gramEnd"/>
      <w:r w:rsidRPr="00C40104">
        <w:rPr>
          <w:b/>
          <w:color w:val="C00000"/>
        </w:rPr>
        <w:t>招股说明书开始披露</w:t>
      </w:r>
      <w:r w:rsidRPr="00C40104">
        <w:rPr>
          <w:rFonts w:hint="eastAsia"/>
          <w:b/>
          <w:color w:val="C00000"/>
        </w:rPr>
        <w:t>至今</w:t>
      </w:r>
      <w:r w:rsidRPr="00C40104">
        <w:rPr>
          <w:b/>
          <w:color w:val="C00000"/>
        </w:rPr>
        <w:t>的每年活</w:t>
      </w:r>
      <w:r w:rsidRPr="00C40104">
        <w:rPr>
          <w:rFonts w:hint="eastAsia"/>
          <w:b/>
          <w:color w:val="C00000"/>
        </w:rPr>
        <w:t>跃</w:t>
      </w:r>
      <w:r w:rsidRPr="00C40104">
        <w:rPr>
          <w:b/>
          <w:color w:val="C00000"/>
        </w:rPr>
        <w:t>用户数和由总收入所对应计算的</w:t>
      </w:r>
      <w:r w:rsidRPr="00C40104">
        <w:rPr>
          <w:rFonts w:hint="eastAsia"/>
          <w:b/>
          <w:color w:val="C00000"/>
        </w:rPr>
        <w:t>ARPU</w:t>
      </w:r>
    </w:p>
    <w:tbl>
      <w:tblPr>
        <w:tblW w:w="7934" w:type="dxa"/>
        <w:tblLook w:val="04A0" w:firstRow="1" w:lastRow="0" w:firstColumn="1" w:lastColumn="0" w:noHBand="0" w:noVBand="1"/>
      </w:tblPr>
      <w:tblGrid>
        <w:gridCol w:w="1397"/>
        <w:gridCol w:w="2605"/>
        <w:gridCol w:w="2507"/>
        <w:gridCol w:w="1425"/>
      </w:tblGrid>
      <w:tr w:rsidR="008B7EFF" w:rsidRPr="008B7EFF" w:rsidTr="008B7EFF">
        <w:trPr>
          <w:trHeight w:val="248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报告年度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MAUS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（PC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NET REVENUE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ARPU(USD)</w:t>
            </w:r>
          </w:p>
        </w:tc>
      </w:tr>
      <w:tr w:rsidR="008B7EFF" w:rsidRPr="008B7EFF" w:rsidTr="008B7EFF">
        <w:trPr>
          <w:trHeight w:val="248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402,000,000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166,961,000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0.42</w:t>
            </w:r>
          </w:p>
        </w:tc>
      </w:tr>
      <w:tr w:rsidR="008B7EFF" w:rsidRPr="008B7EFF" w:rsidTr="008B7EFF">
        <w:trPr>
          <w:trHeight w:val="248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456,000,000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7E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328,882,000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0.72</w:t>
            </w:r>
          </w:p>
        </w:tc>
      </w:tr>
      <w:tr w:rsidR="008B7EFF" w:rsidRPr="008B7EFF" w:rsidTr="008B7EFF">
        <w:trPr>
          <w:trHeight w:val="248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475,000,000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7E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669,817,000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1.41</w:t>
            </w:r>
          </w:p>
        </w:tc>
      </w:tr>
      <w:tr w:rsidR="008B7EFF" w:rsidRPr="008B7EFF" w:rsidTr="008B7EFF">
        <w:trPr>
          <w:trHeight w:val="248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2015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479,000,000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7E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1,367,618,000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2.86</w:t>
            </w:r>
          </w:p>
        </w:tc>
      </w:tr>
      <w:tr w:rsidR="008B7EFF" w:rsidRPr="008B7EFF" w:rsidTr="008B7EFF">
        <w:trPr>
          <w:trHeight w:val="248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523,000,000 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1,680,355,000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7EFF" w:rsidRPr="008B7EFF" w:rsidRDefault="008B7EFF" w:rsidP="008B7E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7EF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3.21</w:t>
            </w:r>
          </w:p>
        </w:tc>
      </w:tr>
    </w:tbl>
    <w:p w:rsidR="00EF01FC" w:rsidRDefault="00EF01FC" w:rsidP="00EF01FC">
      <w:pPr>
        <w:pStyle w:val="a3"/>
        <w:ind w:left="360" w:firstLineChars="0" w:firstLine="0"/>
      </w:pPr>
    </w:p>
    <w:p w:rsidR="00EF01FC" w:rsidRPr="00586553" w:rsidRDefault="00EF01FC" w:rsidP="00EF01F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rFonts w:hint="eastAsia"/>
          <w:b/>
          <w:color w:val="C00000"/>
        </w:rPr>
        <w:t>列</w:t>
      </w:r>
      <w:r w:rsidRPr="00586553">
        <w:rPr>
          <w:b/>
          <w:color w:val="C00000"/>
        </w:rPr>
        <w:t>举</w:t>
      </w:r>
      <w:proofErr w:type="gramStart"/>
      <w:r w:rsidRPr="00586553">
        <w:rPr>
          <w:b/>
          <w:color w:val="C00000"/>
        </w:rPr>
        <w:t>陌陌</w:t>
      </w:r>
      <w:proofErr w:type="gramEnd"/>
      <w:r w:rsidRPr="00586553">
        <w:rPr>
          <w:b/>
          <w:color w:val="C00000"/>
        </w:rPr>
        <w:t>从招股说明书开始披露至今的每年活跃用户和总收入所对应计算的</w:t>
      </w:r>
      <w:r w:rsidRPr="00586553">
        <w:rPr>
          <w:rFonts w:hint="eastAsia"/>
          <w:b/>
          <w:color w:val="C00000"/>
        </w:rPr>
        <w:t>ARPU</w:t>
      </w:r>
    </w:p>
    <w:p w:rsidR="00EF01FC" w:rsidRDefault="00EF01FC" w:rsidP="00EF01FC">
      <w:pPr>
        <w:pStyle w:val="a3"/>
        <w:ind w:left="360" w:firstLineChars="0" w:firstLine="0"/>
      </w:pPr>
    </w:p>
    <w:tbl>
      <w:tblPr>
        <w:tblW w:w="8219" w:type="dxa"/>
        <w:tblLook w:val="04A0" w:firstRow="1" w:lastRow="0" w:firstColumn="1" w:lastColumn="0" w:noHBand="0" w:noVBand="1"/>
      </w:tblPr>
      <w:tblGrid>
        <w:gridCol w:w="1448"/>
        <w:gridCol w:w="2698"/>
        <w:gridCol w:w="2597"/>
        <w:gridCol w:w="1476"/>
      </w:tblGrid>
      <w:tr w:rsidR="00EF01FC" w:rsidRPr="00EF01FC" w:rsidTr="00EF01FC">
        <w:trPr>
          <w:trHeight w:val="298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报告年度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MAUS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NET REVENUE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ARPU(USD)</w:t>
            </w:r>
          </w:p>
        </w:tc>
      </w:tr>
      <w:tr w:rsidR="00EF01FC" w:rsidRPr="00EF01FC" w:rsidTr="00EF01FC">
        <w:trPr>
          <w:trHeight w:val="29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69300000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44,755,000</w:t>
            </w:r>
          </w:p>
        </w:tc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0.65</w:t>
            </w:r>
          </w:p>
        </w:tc>
      </w:tr>
      <w:tr w:rsidR="00EF01FC" w:rsidRPr="00EF01FC" w:rsidTr="00EF01FC">
        <w:trPr>
          <w:trHeight w:val="29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2015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69800000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133,988,000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1.93</w:t>
            </w:r>
          </w:p>
        </w:tc>
      </w:tr>
      <w:tr w:rsidR="00EF01FC" w:rsidRPr="00EF01FC" w:rsidTr="00EF01FC">
        <w:trPr>
          <w:trHeight w:val="29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2016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81100000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553,098,000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6.82</w:t>
            </w:r>
          </w:p>
        </w:tc>
      </w:tr>
      <w:tr w:rsidR="00EF01FC" w:rsidRPr="00EF01FC" w:rsidTr="00EF01FC">
        <w:trPr>
          <w:trHeight w:val="298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99100000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01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1,318,271,000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1FC" w:rsidRPr="00EF01FC" w:rsidRDefault="00EF01FC" w:rsidP="00EF01F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01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13.30</w:t>
            </w:r>
          </w:p>
        </w:tc>
      </w:tr>
    </w:tbl>
    <w:p w:rsidR="00EF01FC" w:rsidRDefault="00EF01FC" w:rsidP="00EF01FC"/>
    <w:p w:rsidR="00EF01FC" w:rsidRPr="00586553" w:rsidRDefault="00EF01FC" w:rsidP="00EF01F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rFonts w:hint="eastAsia"/>
          <w:b/>
          <w:color w:val="C00000"/>
        </w:rPr>
        <w:t>你</w:t>
      </w:r>
      <w:r w:rsidRPr="00586553">
        <w:rPr>
          <w:b/>
          <w:color w:val="C00000"/>
        </w:rPr>
        <w:t>认为以上三者从上市后</w:t>
      </w:r>
      <w:r w:rsidRPr="00586553">
        <w:rPr>
          <w:rFonts w:hint="eastAsia"/>
          <w:b/>
          <w:color w:val="C00000"/>
        </w:rPr>
        <w:t>ARPU</w:t>
      </w:r>
      <w:r w:rsidRPr="00586553">
        <w:rPr>
          <w:rFonts w:hint="eastAsia"/>
          <w:b/>
          <w:color w:val="C00000"/>
        </w:rPr>
        <w:t>的</w:t>
      </w:r>
      <w:r w:rsidRPr="00586553">
        <w:rPr>
          <w:b/>
          <w:color w:val="C00000"/>
        </w:rPr>
        <w:t>变化有什么特点，说明了什么？</w:t>
      </w:r>
    </w:p>
    <w:p w:rsidR="000841D5" w:rsidRDefault="000841D5" w:rsidP="000841D5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ARPU</w:t>
      </w:r>
      <w:r>
        <w:rPr>
          <w:rFonts w:hint="eastAsia"/>
          <w:noProof/>
        </w:rPr>
        <w:t>的增</w:t>
      </w:r>
      <w:r>
        <w:rPr>
          <w:noProof/>
        </w:rPr>
        <w:t>长和</w:t>
      </w:r>
      <w:r w:rsidR="00E91242">
        <w:rPr>
          <w:rFonts w:hint="eastAsia"/>
          <w:noProof/>
        </w:rPr>
        <w:t>M</w:t>
      </w:r>
      <w:r w:rsidR="00E91242">
        <w:rPr>
          <w:noProof/>
        </w:rPr>
        <w:t>AU</w:t>
      </w:r>
      <w:r>
        <w:rPr>
          <w:rFonts w:hint="eastAsia"/>
          <w:noProof/>
        </w:rPr>
        <w:t>不</w:t>
      </w:r>
      <w:r>
        <w:rPr>
          <w:noProof/>
        </w:rPr>
        <w:t>是正向增长关系。</w:t>
      </w:r>
    </w:p>
    <w:p w:rsidR="000841D5" w:rsidRDefault="000841D5" w:rsidP="000841D5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例</w:t>
      </w:r>
      <w:r>
        <w:rPr>
          <w:noProof/>
        </w:rPr>
        <w:t>如：下</w:t>
      </w:r>
      <w:r>
        <w:rPr>
          <w:rFonts w:hint="eastAsia"/>
          <w:noProof/>
        </w:rPr>
        <w:t>表</w:t>
      </w:r>
      <w:r>
        <w:rPr>
          <w:noProof/>
        </w:rPr>
        <w:t>是腾</w:t>
      </w:r>
      <w:r>
        <w:rPr>
          <w:rFonts w:hint="eastAsia"/>
          <w:noProof/>
        </w:rPr>
        <w:t>讯</w:t>
      </w:r>
      <w:r>
        <w:rPr>
          <w:noProof/>
        </w:rPr>
        <w:t>从</w:t>
      </w:r>
      <w:r>
        <w:rPr>
          <w:rFonts w:hint="eastAsia"/>
          <w:noProof/>
        </w:rPr>
        <w:t>2004</w:t>
      </w:r>
      <w:r>
        <w:rPr>
          <w:noProof/>
        </w:rPr>
        <w:t>-2017</w:t>
      </w:r>
      <w:r>
        <w:rPr>
          <w:rFonts w:hint="eastAsia"/>
          <w:noProof/>
        </w:rPr>
        <w:t>年</w:t>
      </w:r>
      <w:r>
        <w:rPr>
          <w:noProof/>
        </w:rPr>
        <w:t>的</w:t>
      </w:r>
      <w:r>
        <w:rPr>
          <w:rFonts w:hint="eastAsia"/>
          <w:noProof/>
        </w:rPr>
        <w:t>二</w:t>
      </w:r>
      <w:r>
        <w:rPr>
          <w:noProof/>
        </w:rPr>
        <w:t>者变化</w:t>
      </w:r>
      <w:r>
        <w:rPr>
          <w:rFonts w:hint="eastAsia"/>
          <w:noProof/>
        </w:rPr>
        <w:t>曲</w:t>
      </w:r>
      <w:r>
        <w:rPr>
          <w:noProof/>
        </w:rPr>
        <w:t>线</w:t>
      </w:r>
      <w:r>
        <w:rPr>
          <w:rFonts w:hint="eastAsia"/>
          <w:noProof/>
        </w:rPr>
        <w:t>，活</w:t>
      </w:r>
      <w:r>
        <w:rPr>
          <w:noProof/>
        </w:rPr>
        <w:t>跃人数显下降，而</w:t>
      </w:r>
      <w:r>
        <w:rPr>
          <w:rFonts w:hint="eastAsia"/>
          <w:noProof/>
        </w:rPr>
        <w:t>APRU</w:t>
      </w:r>
      <w:r>
        <w:rPr>
          <w:rFonts w:hint="eastAsia"/>
          <w:noProof/>
        </w:rPr>
        <w:t>稳</w:t>
      </w:r>
      <w:r>
        <w:rPr>
          <w:noProof/>
        </w:rPr>
        <w:t>中有升。</w:t>
      </w:r>
    </w:p>
    <w:p w:rsidR="000841D5" w:rsidRPr="000841D5" w:rsidRDefault="00E91242" w:rsidP="000841D5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AU</w:t>
      </w:r>
      <w:r>
        <w:rPr>
          <w:rFonts w:hint="eastAsia"/>
          <w:noProof/>
        </w:rPr>
        <w:t>是</w:t>
      </w:r>
      <w:r>
        <w:rPr>
          <w:noProof/>
        </w:rPr>
        <w:t>有天花板的</w:t>
      </w:r>
      <w:r w:rsidR="000841D5">
        <w:rPr>
          <w:noProof/>
        </w:rPr>
        <w:t>，这个</w:t>
      </w:r>
      <w:r w:rsidR="000841D5">
        <w:rPr>
          <w:rFonts w:hint="eastAsia"/>
          <w:noProof/>
        </w:rPr>
        <w:t>手</w:t>
      </w:r>
      <w:r w:rsidR="000841D5">
        <w:rPr>
          <w:noProof/>
        </w:rPr>
        <w:t>机的普级率和</w:t>
      </w:r>
      <w:r w:rsidR="000841D5">
        <w:rPr>
          <w:rFonts w:hint="eastAsia"/>
          <w:noProof/>
        </w:rPr>
        <w:t>PC</w:t>
      </w:r>
      <w:r w:rsidR="000841D5">
        <w:rPr>
          <w:rFonts w:hint="eastAsia"/>
          <w:noProof/>
        </w:rPr>
        <w:t>的</w:t>
      </w:r>
      <w:r w:rsidR="000841D5">
        <w:rPr>
          <w:noProof/>
        </w:rPr>
        <w:t>普级率</w:t>
      </w:r>
      <w:r w:rsidR="000841D5">
        <w:rPr>
          <w:rFonts w:hint="eastAsia"/>
          <w:noProof/>
        </w:rPr>
        <w:t>相</w:t>
      </w:r>
      <w:r w:rsidR="000841D5">
        <w:rPr>
          <w:noProof/>
        </w:rPr>
        <w:t>关</w:t>
      </w:r>
      <w:r>
        <w:rPr>
          <w:rFonts w:hint="eastAsia"/>
          <w:noProof/>
        </w:rPr>
        <w:t>及</w:t>
      </w:r>
      <w:r>
        <w:rPr>
          <w:noProof/>
        </w:rPr>
        <w:t>细分领域的人群总量相关</w:t>
      </w:r>
      <w:r w:rsidR="000841D5">
        <w:rPr>
          <w:noProof/>
        </w:rPr>
        <w:t>，</w:t>
      </w:r>
      <w:r w:rsidR="000841D5">
        <w:rPr>
          <w:rFonts w:hint="eastAsia"/>
          <w:noProof/>
        </w:rPr>
        <w:t>目前</w:t>
      </w:r>
      <w:r w:rsidR="000841D5">
        <w:rPr>
          <w:noProof/>
        </w:rPr>
        <w:t>中</w:t>
      </w:r>
      <w:r w:rsidR="000841D5">
        <w:rPr>
          <w:rFonts w:hint="eastAsia"/>
          <w:noProof/>
        </w:rPr>
        <w:t>国</w:t>
      </w:r>
      <w:r w:rsidR="000841D5">
        <w:rPr>
          <w:noProof/>
        </w:rPr>
        <w:t>的手机和</w:t>
      </w:r>
      <w:r w:rsidR="000841D5">
        <w:rPr>
          <w:rFonts w:hint="eastAsia"/>
          <w:noProof/>
        </w:rPr>
        <w:t>PC</w:t>
      </w:r>
      <w:r w:rsidR="000841D5">
        <w:rPr>
          <w:rFonts w:hint="eastAsia"/>
          <w:noProof/>
        </w:rPr>
        <w:t>已经达</w:t>
      </w:r>
      <w:r w:rsidR="000841D5">
        <w:rPr>
          <w:noProof/>
        </w:rPr>
        <w:t>到饱合状态，因此</w:t>
      </w:r>
      <w:r>
        <w:rPr>
          <w:rFonts w:hint="eastAsia"/>
          <w:noProof/>
        </w:rPr>
        <w:t>ARPU</w:t>
      </w:r>
      <w:r>
        <w:rPr>
          <w:rFonts w:hint="eastAsia"/>
          <w:noProof/>
        </w:rPr>
        <w:t>的</w:t>
      </w:r>
      <w:r>
        <w:rPr>
          <w:noProof/>
        </w:rPr>
        <w:t>增长不能仅仅依赖</w:t>
      </w:r>
      <w:r>
        <w:rPr>
          <w:rFonts w:hint="eastAsia"/>
          <w:noProof/>
        </w:rPr>
        <w:t>MA</w:t>
      </w:r>
      <w:r>
        <w:rPr>
          <w:noProof/>
        </w:rPr>
        <w:t>U</w:t>
      </w:r>
      <w:r>
        <w:rPr>
          <w:rFonts w:hint="eastAsia"/>
          <w:noProof/>
        </w:rPr>
        <w:t>的</w:t>
      </w:r>
      <w:r>
        <w:rPr>
          <w:noProof/>
        </w:rPr>
        <w:t>增长</w:t>
      </w:r>
      <w:r w:rsidR="000841D5">
        <w:rPr>
          <w:noProof/>
        </w:rPr>
        <w:t>。</w:t>
      </w:r>
    </w:p>
    <w:p w:rsidR="001441A2" w:rsidRDefault="000841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0241E1" wp14:editId="4EC0EA34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D35FDF">
        <w:rPr>
          <w:noProof/>
        </w:rPr>
        <w:t xml:space="preserve"> </w:t>
      </w:r>
    </w:p>
    <w:p w:rsidR="00D35FDF" w:rsidRDefault="00D35FDF">
      <w:r>
        <w:rPr>
          <w:noProof/>
        </w:rPr>
        <w:drawing>
          <wp:inline distT="0" distB="0" distL="0" distR="0" wp14:anchorId="67A0359A" wp14:editId="7F6F973A">
            <wp:extent cx="489585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76" w:rsidRDefault="00031676"/>
    <w:p w:rsidR="000841D5" w:rsidRPr="00586553" w:rsidRDefault="000841D5" w:rsidP="000841D5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b/>
          <w:color w:val="C00000"/>
        </w:rPr>
        <w:t>互联网公司估值的核心要求是什么？当</w:t>
      </w:r>
      <w:r w:rsidRPr="00586553">
        <w:rPr>
          <w:rFonts w:hint="eastAsia"/>
          <w:b/>
          <w:color w:val="C00000"/>
        </w:rPr>
        <w:t>一</w:t>
      </w:r>
      <w:r w:rsidRPr="00586553">
        <w:rPr>
          <w:b/>
          <w:color w:val="C00000"/>
        </w:rPr>
        <w:t>家公司不赠钱，甚至几乎没有收入的时候，如何给它们估值</w:t>
      </w:r>
      <w:r w:rsidR="002069B5" w:rsidRPr="00586553">
        <w:rPr>
          <w:rFonts w:hint="eastAsia"/>
          <w:b/>
          <w:color w:val="C00000"/>
        </w:rPr>
        <w:t>。</w:t>
      </w:r>
    </w:p>
    <w:p w:rsidR="002069B5" w:rsidRDefault="002069B5" w:rsidP="002069B5">
      <w:pPr>
        <w:pStyle w:val="a3"/>
        <w:ind w:left="360" w:firstLineChars="0" w:firstLine="0"/>
      </w:pPr>
      <w:r>
        <w:rPr>
          <w:rFonts w:hint="eastAsia"/>
        </w:rPr>
        <w:t>互联</w:t>
      </w:r>
      <w:r>
        <w:t>网</w:t>
      </w:r>
      <w:r>
        <w:rPr>
          <w:rFonts w:hint="eastAsia"/>
        </w:rPr>
        <w:t>公司</w:t>
      </w:r>
      <w:r w:rsidR="00E91242">
        <w:t>估值的核心是：</w:t>
      </w:r>
      <w:r w:rsidR="00E91242">
        <w:t>MAU</w:t>
      </w:r>
      <w:r>
        <w:rPr>
          <w:rFonts w:hint="eastAsia"/>
        </w:rPr>
        <w:t>及</w:t>
      </w:r>
      <w:r>
        <w:t>用户的</w:t>
      </w:r>
      <w:r>
        <w:rPr>
          <w:rFonts w:hint="eastAsia"/>
        </w:rPr>
        <w:t>ARPU.</w:t>
      </w:r>
    </w:p>
    <w:p w:rsidR="00EA0CDC" w:rsidRDefault="002069B5" w:rsidP="002069B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公司</w:t>
      </w:r>
      <w:r>
        <w:rPr>
          <w:rFonts w:hint="eastAsia"/>
        </w:rPr>
        <w:t>几</w:t>
      </w:r>
      <w:r w:rsidR="00EA0CDC">
        <w:t>乎没有收入的时候</w:t>
      </w:r>
    </w:p>
    <w:p w:rsidR="00EA0CDC" w:rsidRDefault="002069B5" w:rsidP="00EA0CDC">
      <w:pPr>
        <w:pStyle w:val="a3"/>
        <w:numPr>
          <w:ilvl w:val="0"/>
          <w:numId w:val="3"/>
        </w:numPr>
        <w:ind w:firstLineChars="0"/>
      </w:pPr>
      <w:r>
        <w:t>看用户数</w:t>
      </w:r>
      <w:r>
        <w:rPr>
          <w:rFonts w:hint="eastAsia"/>
        </w:rPr>
        <w:t>和</w:t>
      </w:r>
      <w:r>
        <w:t>用户数的增长速度</w:t>
      </w:r>
    </w:p>
    <w:p w:rsidR="002069B5" w:rsidRDefault="002069B5" w:rsidP="00EA0CDC">
      <w:pPr>
        <w:pStyle w:val="a3"/>
        <w:numPr>
          <w:ilvl w:val="0"/>
          <w:numId w:val="3"/>
        </w:numPr>
        <w:ind w:firstLineChars="0"/>
      </w:pPr>
      <w:r>
        <w:t>产品的竞争</w:t>
      </w:r>
      <w:r>
        <w:rPr>
          <w:rFonts w:hint="eastAsia"/>
        </w:rPr>
        <w:t>性</w:t>
      </w:r>
      <w:r>
        <w:t>，是否有护城河。</w:t>
      </w:r>
    </w:p>
    <w:p w:rsidR="00EA0CDC" w:rsidRDefault="00EA0CDC" w:rsidP="00EA0CDC">
      <w:pPr>
        <w:pStyle w:val="a3"/>
        <w:numPr>
          <w:ilvl w:val="0"/>
          <w:numId w:val="3"/>
        </w:numPr>
        <w:ind w:firstLineChars="0"/>
      </w:pPr>
      <w:r>
        <w:t>盈利的预期</w:t>
      </w:r>
      <w:r>
        <w:rPr>
          <w:rFonts w:hint="eastAsia"/>
        </w:rPr>
        <w:t>和</w:t>
      </w:r>
      <w:r>
        <w:t>前景。</w:t>
      </w:r>
    </w:p>
    <w:p w:rsidR="00E91242" w:rsidRDefault="00E91242" w:rsidP="00EA0CDC">
      <w:pPr>
        <w:pStyle w:val="a3"/>
        <w:numPr>
          <w:ilvl w:val="0"/>
          <w:numId w:val="3"/>
        </w:numPr>
        <w:ind w:firstLineChars="0"/>
      </w:pPr>
      <w:r>
        <w:t>投资回报</w:t>
      </w:r>
      <w:r>
        <w:rPr>
          <w:rFonts w:hint="eastAsia"/>
        </w:rPr>
        <w:t>的</w:t>
      </w:r>
      <w:r>
        <w:t>报酬和投资</w:t>
      </w:r>
      <w:r>
        <w:rPr>
          <w:rFonts w:hint="eastAsia"/>
        </w:rPr>
        <w:t>失败</w:t>
      </w:r>
      <w:r>
        <w:t>的比率</w:t>
      </w:r>
    </w:p>
    <w:p w:rsidR="00E91242" w:rsidRDefault="00E91242" w:rsidP="00EA0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</w:t>
      </w:r>
      <w:r>
        <w:t>业公司的创始人的经验，是否</w:t>
      </w:r>
      <w:r>
        <w:rPr>
          <w:rFonts w:hint="eastAsia"/>
        </w:rPr>
        <w:t>有</w:t>
      </w:r>
      <w:r>
        <w:t>成功创业经验，是否是连续创业者</w:t>
      </w:r>
      <w:r>
        <w:rPr>
          <w:rFonts w:hint="eastAsia"/>
        </w:rPr>
        <w:t>，创</w:t>
      </w:r>
      <w:r>
        <w:t>业的行业是否是</w:t>
      </w:r>
      <w:r>
        <w:rPr>
          <w:rFonts w:hint="eastAsia"/>
        </w:rPr>
        <w:t>创</w:t>
      </w:r>
      <w:r>
        <w:t>始人熟悉并且从事的领域等等</w:t>
      </w:r>
      <w:r>
        <w:rPr>
          <w:rFonts w:hint="eastAsia"/>
        </w:rPr>
        <w:t>。</w:t>
      </w:r>
    </w:p>
    <w:p w:rsidR="002069B5" w:rsidRPr="002069B5" w:rsidRDefault="002069B5" w:rsidP="002069B5">
      <w:pPr>
        <w:pStyle w:val="a3"/>
        <w:ind w:left="360" w:firstLineChars="0" w:firstLine="0"/>
      </w:pPr>
    </w:p>
    <w:p w:rsidR="000841D5" w:rsidRPr="00586553" w:rsidRDefault="000841D5" w:rsidP="000841D5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rFonts w:hint="eastAsia"/>
          <w:b/>
          <w:color w:val="C00000"/>
        </w:rPr>
        <w:lastRenderedPageBreak/>
        <w:t>列</w:t>
      </w:r>
      <w:r w:rsidRPr="00586553">
        <w:rPr>
          <w:b/>
          <w:color w:val="C00000"/>
        </w:rPr>
        <w:t>举</w:t>
      </w:r>
      <w:r w:rsidRPr="00586553">
        <w:rPr>
          <w:rFonts w:hint="eastAsia"/>
          <w:b/>
          <w:color w:val="C00000"/>
        </w:rPr>
        <w:t>暴</w:t>
      </w:r>
      <w:r w:rsidRPr="00586553">
        <w:rPr>
          <w:b/>
          <w:color w:val="C00000"/>
        </w:rPr>
        <w:t>风和二</w:t>
      </w:r>
      <w:r w:rsidRPr="00586553">
        <w:rPr>
          <w:rFonts w:hint="eastAsia"/>
          <w:b/>
          <w:color w:val="C00000"/>
        </w:rPr>
        <w:t>三</w:t>
      </w:r>
      <w:r w:rsidRPr="00586553">
        <w:rPr>
          <w:b/>
          <w:color w:val="C00000"/>
        </w:rPr>
        <w:t>四五的活跃</w:t>
      </w:r>
      <w:r w:rsidRPr="00586553">
        <w:rPr>
          <w:rFonts w:hint="eastAsia"/>
          <w:b/>
          <w:color w:val="C00000"/>
        </w:rPr>
        <w:t>用</w:t>
      </w:r>
      <w:r w:rsidRPr="00586553">
        <w:rPr>
          <w:b/>
          <w:color w:val="C00000"/>
        </w:rPr>
        <w:t>户数，人认为它们当前的估值是否合理？</w:t>
      </w:r>
    </w:p>
    <w:p w:rsidR="00B40344" w:rsidRDefault="0078173E" w:rsidP="00DC1AB6">
      <w:pPr>
        <w:pStyle w:val="a3"/>
        <w:ind w:left="360" w:firstLineChars="0" w:firstLine="0"/>
      </w:pPr>
      <w:r>
        <w:rPr>
          <w:rFonts w:hint="eastAsia"/>
        </w:rPr>
        <w:t>暴</w:t>
      </w:r>
      <w:r>
        <w:t>风集团</w:t>
      </w:r>
      <w:r w:rsidR="00013026">
        <w:rPr>
          <w:rFonts w:hint="eastAsia"/>
        </w:rPr>
        <w:t>2017</w:t>
      </w:r>
      <w:r w:rsidR="00013026">
        <w:rPr>
          <w:rFonts w:hint="eastAsia"/>
        </w:rPr>
        <w:t>年</w:t>
      </w:r>
      <w:r>
        <w:rPr>
          <w:rFonts w:hint="eastAsia"/>
        </w:rPr>
        <w:t>披露</w:t>
      </w:r>
      <w:r>
        <w:t>活跃</w:t>
      </w:r>
      <w:r>
        <w:rPr>
          <w:rFonts w:hint="eastAsia"/>
        </w:rPr>
        <w:t>人</w:t>
      </w:r>
      <w:r>
        <w:t>数</w:t>
      </w:r>
      <w:r w:rsidR="00013026">
        <w:t>2.5</w:t>
      </w:r>
      <w:r w:rsidR="00013026">
        <w:rPr>
          <w:rFonts w:hint="eastAsia"/>
        </w:rPr>
        <w:t>亿，</w:t>
      </w:r>
      <w:r w:rsidR="00013026">
        <w:rPr>
          <w:rFonts w:hint="eastAsia"/>
        </w:rPr>
        <w:t>P</w:t>
      </w:r>
      <w:r w:rsidR="00013026">
        <w:t>C</w:t>
      </w:r>
      <w:r w:rsidR="00013026">
        <w:rPr>
          <w:rFonts w:hint="eastAsia"/>
        </w:rPr>
        <w:t>端</w:t>
      </w:r>
      <w:r w:rsidR="00013026">
        <w:rPr>
          <w:rFonts w:hint="eastAsia"/>
        </w:rPr>
        <w:t>1</w:t>
      </w:r>
      <w:r w:rsidR="00013026">
        <w:t>.94</w:t>
      </w:r>
      <w:r w:rsidR="00013026">
        <w:rPr>
          <w:rFonts w:hint="eastAsia"/>
        </w:rPr>
        <w:t>亿</w:t>
      </w:r>
      <w:r w:rsidR="00013026">
        <w:t>，移动</w:t>
      </w:r>
      <w:r w:rsidR="00013026">
        <w:rPr>
          <w:rFonts w:hint="eastAsia"/>
        </w:rPr>
        <w:t>端</w:t>
      </w:r>
      <w:r w:rsidR="00013026">
        <w:rPr>
          <w:rFonts w:hint="eastAsia"/>
        </w:rPr>
        <w:t>0</w:t>
      </w:r>
      <w:r w:rsidR="00013026">
        <w:t>.5</w:t>
      </w:r>
      <w:r w:rsidR="00013026">
        <w:rPr>
          <w:rFonts w:hint="eastAsia"/>
        </w:rPr>
        <w:t>亿</w:t>
      </w:r>
      <w:r>
        <w:t>，二三四</w:t>
      </w:r>
      <w:r>
        <w:rPr>
          <w:rFonts w:hint="eastAsia"/>
        </w:rPr>
        <w:t>五</w:t>
      </w:r>
      <w:r>
        <w:t>披露</w:t>
      </w:r>
      <w:r w:rsidR="00B40344">
        <w:rPr>
          <w:rFonts w:hint="eastAsia"/>
        </w:rPr>
        <w:t>有</w:t>
      </w:r>
      <w:r w:rsidR="00B40344">
        <w:rPr>
          <w:rFonts w:hint="eastAsia"/>
        </w:rPr>
        <w:t>PC</w:t>
      </w:r>
      <w:r w:rsidR="00B40344">
        <w:rPr>
          <w:rFonts w:hint="eastAsia"/>
        </w:rPr>
        <w:t>端</w:t>
      </w:r>
      <w:r w:rsidR="00B40344">
        <w:rPr>
          <w:rFonts w:hint="eastAsia"/>
        </w:rPr>
        <w:t>5</w:t>
      </w:r>
      <w:r w:rsidR="00B40344">
        <w:rPr>
          <w:rFonts w:hint="eastAsia"/>
        </w:rPr>
        <w:t>个</w:t>
      </w:r>
      <w:r w:rsidR="00B40344">
        <w:rPr>
          <w:rFonts w:hint="eastAsia"/>
        </w:rPr>
        <w:t>APP</w:t>
      </w:r>
      <w:r w:rsidR="00B40344">
        <w:rPr>
          <w:rFonts w:hint="eastAsia"/>
        </w:rPr>
        <w:t>和</w:t>
      </w:r>
      <w:r w:rsidR="00B40344">
        <w:t>移动端</w:t>
      </w:r>
      <w:r w:rsidR="00B40344">
        <w:rPr>
          <w:rFonts w:hint="eastAsia"/>
        </w:rPr>
        <w:t>4</w:t>
      </w:r>
      <w:r w:rsidR="00B40344">
        <w:rPr>
          <w:rFonts w:hint="eastAsia"/>
        </w:rPr>
        <w:t>个</w:t>
      </w:r>
      <w:r w:rsidR="00B40344">
        <w:rPr>
          <w:rFonts w:hint="eastAsia"/>
        </w:rPr>
        <w:t>APP</w:t>
      </w:r>
      <w:r w:rsidR="00B40344">
        <w:rPr>
          <w:rFonts w:hint="eastAsia"/>
        </w:rPr>
        <w:t>，</w:t>
      </w:r>
      <w:r w:rsidR="00B40344">
        <w:t>其中有</w:t>
      </w:r>
      <w:r w:rsidR="00B40344">
        <w:rPr>
          <w:rFonts w:hint="eastAsia"/>
        </w:rPr>
        <w:t>2</w:t>
      </w:r>
      <w:r w:rsidR="00B40344">
        <w:rPr>
          <w:rFonts w:hint="eastAsia"/>
        </w:rPr>
        <w:t>个活跃</w:t>
      </w:r>
      <w:r w:rsidR="00B40344">
        <w:t>用户达到</w:t>
      </w:r>
      <w:r w:rsidR="00B40344">
        <w:rPr>
          <w:rFonts w:hint="eastAsia"/>
        </w:rPr>
        <w:t>千</w:t>
      </w:r>
      <w:r w:rsidR="00B40344">
        <w:t>万级以上</w:t>
      </w:r>
      <w:r w:rsidR="00B40344">
        <w:rPr>
          <w:rFonts w:hint="eastAsia"/>
        </w:rPr>
        <w:t>。</w:t>
      </w:r>
    </w:p>
    <w:p w:rsidR="00B40344" w:rsidRDefault="00B40344" w:rsidP="00B40344">
      <w:pPr>
        <w:pStyle w:val="a3"/>
        <w:ind w:left="360" w:firstLineChars="0" w:firstLine="0"/>
      </w:pPr>
      <w:r>
        <w:rPr>
          <w:rFonts w:hint="eastAsia"/>
        </w:rPr>
        <w:t>从活</w:t>
      </w:r>
      <w:r>
        <w:t>跃人数</w:t>
      </w:r>
      <w:r>
        <w:rPr>
          <w:rFonts w:hint="eastAsia"/>
        </w:rPr>
        <w:t>，</w:t>
      </w:r>
      <w:r>
        <w:t>暴风</w:t>
      </w:r>
      <w:r w:rsidR="00013026">
        <w:rPr>
          <w:rFonts w:hint="eastAsia"/>
        </w:rPr>
        <w:t>远</w:t>
      </w:r>
      <w:r w:rsidR="00013026">
        <w:t>远高于二三四</w:t>
      </w:r>
      <w:r w:rsidR="00013026">
        <w:rPr>
          <w:rFonts w:hint="eastAsia"/>
        </w:rPr>
        <w:t>五</w:t>
      </w:r>
      <w:r w:rsidR="00013026">
        <w:t>，</w:t>
      </w:r>
      <w:r>
        <w:rPr>
          <w:rFonts w:hint="eastAsia"/>
        </w:rPr>
        <w:t>在</w:t>
      </w:r>
      <w:r>
        <w:t>各自的细分行业中</w:t>
      </w:r>
      <w:r>
        <w:rPr>
          <w:rFonts w:hint="eastAsia"/>
        </w:rPr>
        <w:t>并非</w:t>
      </w:r>
      <w:r>
        <w:t>龙头</w:t>
      </w:r>
      <w:r>
        <w:rPr>
          <w:rFonts w:hint="eastAsia"/>
        </w:rPr>
        <w:t>，</w:t>
      </w:r>
      <w:r>
        <w:t>处于二流，</w:t>
      </w:r>
      <w:r>
        <w:rPr>
          <w:rFonts w:hint="eastAsia"/>
        </w:rPr>
        <w:t>都</w:t>
      </w:r>
      <w:r>
        <w:t>面对强大的竞争对手。</w:t>
      </w:r>
      <w:r>
        <w:rPr>
          <w:rFonts w:hint="eastAsia"/>
        </w:rPr>
        <w:t>而</w:t>
      </w:r>
      <w:r>
        <w:t>这个行业是赢家通</w:t>
      </w:r>
      <w:r>
        <w:rPr>
          <w:rFonts w:hint="eastAsia"/>
        </w:rPr>
        <w:t>吃</w:t>
      </w:r>
      <w:r>
        <w:t>，所以二个公司的压力都非常大。</w:t>
      </w:r>
    </w:p>
    <w:p w:rsidR="00B40344" w:rsidRDefault="00B40344" w:rsidP="00B40344">
      <w:pPr>
        <w:pStyle w:val="a3"/>
        <w:ind w:left="360" w:firstLineChars="0" w:firstLine="0"/>
      </w:pPr>
      <w:r>
        <w:rPr>
          <w:rFonts w:hint="eastAsia"/>
        </w:rPr>
        <w:t>暴</w:t>
      </w:r>
      <w:r>
        <w:t>风的竞争对</w:t>
      </w:r>
      <w:r>
        <w:rPr>
          <w:rFonts w:hint="eastAsia"/>
        </w:rPr>
        <w:t>手</w:t>
      </w:r>
      <w:r>
        <w:t>包括优酷，土豆，</w:t>
      </w:r>
      <w:proofErr w:type="gramStart"/>
      <w:r>
        <w:t>爱奇艺</w:t>
      </w:r>
      <w:proofErr w:type="gramEnd"/>
      <w:r>
        <w:t>等，</w:t>
      </w:r>
      <w:r>
        <w:rPr>
          <w:rFonts w:hint="eastAsia"/>
        </w:rPr>
        <w:t>二</w:t>
      </w:r>
      <w:r>
        <w:t>三四五的</w:t>
      </w:r>
      <w:r>
        <w:rPr>
          <w:rFonts w:hint="eastAsia"/>
        </w:rPr>
        <w:t>AP</w:t>
      </w:r>
      <w:r>
        <w:t>P</w:t>
      </w:r>
      <w:r w:rsidR="008B7EFF">
        <w:rPr>
          <w:rFonts w:hint="eastAsia"/>
        </w:rPr>
        <w:t>和</w:t>
      </w:r>
      <w:r>
        <w:t>浏览器</w:t>
      </w:r>
      <w:r>
        <w:rPr>
          <w:rFonts w:hint="eastAsia"/>
        </w:rPr>
        <w:t>都</w:t>
      </w:r>
      <w:r>
        <w:t>落后于</w:t>
      </w:r>
      <w:r>
        <w:rPr>
          <w:rFonts w:hint="eastAsia"/>
        </w:rPr>
        <w:t>360</w:t>
      </w:r>
      <w:r>
        <w:rPr>
          <w:rFonts w:hint="eastAsia"/>
        </w:rPr>
        <w:t>和</w:t>
      </w:r>
      <w:r>
        <w:t>腾讯。</w:t>
      </w:r>
    </w:p>
    <w:p w:rsidR="00D926AA" w:rsidRDefault="00B40344" w:rsidP="00DC1AB6">
      <w:pPr>
        <w:pStyle w:val="a3"/>
        <w:ind w:left="360" w:firstLineChars="0" w:firstLine="0"/>
      </w:pPr>
      <w:r>
        <w:rPr>
          <w:rFonts w:hint="eastAsia"/>
        </w:rPr>
        <w:t>估值</w:t>
      </w:r>
      <w:r>
        <w:t>方面，</w:t>
      </w:r>
      <w:r>
        <w:rPr>
          <w:rFonts w:hint="eastAsia"/>
        </w:rPr>
        <w:t>二</w:t>
      </w:r>
      <w:r>
        <w:t>三四</w:t>
      </w:r>
      <w:r>
        <w:rPr>
          <w:rFonts w:hint="eastAsia"/>
        </w:rPr>
        <w:t>五</w:t>
      </w:r>
      <w:r>
        <w:rPr>
          <w:rFonts w:hint="eastAsia"/>
        </w:rPr>
        <w:t>:</w:t>
      </w:r>
      <w:r w:rsidR="00D926AA">
        <w:rPr>
          <w:rFonts w:hint="eastAsia"/>
        </w:rPr>
        <w:t>市盈率</w:t>
      </w:r>
      <w:r w:rsidR="00D926AA">
        <w:rPr>
          <w:rFonts w:hint="eastAsia"/>
        </w:rPr>
        <w:t>22</w:t>
      </w:r>
      <w:r w:rsidR="00D926AA">
        <w:t>.5</w:t>
      </w:r>
      <w:r w:rsidR="00D926AA">
        <w:t>和</w:t>
      </w:r>
      <w:proofErr w:type="gramStart"/>
      <w:r w:rsidR="00D926AA">
        <w:rPr>
          <w:rFonts w:hint="eastAsia"/>
        </w:rPr>
        <w:t>市</w:t>
      </w:r>
      <w:r w:rsidR="00D926AA">
        <w:t>净率</w:t>
      </w:r>
      <w:proofErr w:type="gramEnd"/>
      <w:r w:rsidR="00D926AA">
        <w:rPr>
          <w:rFonts w:hint="eastAsia"/>
        </w:rPr>
        <w:t>3</w:t>
      </w:r>
      <w:r w:rsidR="00D926AA">
        <w:t>.2</w:t>
      </w:r>
      <w:r w:rsidR="00D926AA">
        <w:rPr>
          <w:rFonts w:hint="eastAsia"/>
        </w:rPr>
        <w:t>处</w:t>
      </w:r>
      <w:r w:rsidR="00D926AA">
        <w:t>于历史低位，</w:t>
      </w:r>
      <w:r w:rsidR="00D926AA">
        <w:rPr>
          <w:rFonts w:hint="eastAsia"/>
        </w:rPr>
        <w:t>而净</w:t>
      </w:r>
      <w:r w:rsidR="00D926AA">
        <w:t>利</w:t>
      </w:r>
      <w:r w:rsidR="00D926AA">
        <w:rPr>
          <w:rFonts w:hint="eastAsia"/>
        </w:rPr>
        <w:t>润</w:t>
      </w:r>
      <w:r w:rsidR="00D926AA">
        <w:t>也在持续增长</w:t>
      </w:r>
      <w:r w:rsidR="00D926AA">
        <w:rPr>
          <w:rFonts w:hint="eastAsia"/>
        </w:rPr>
        <w:t>中</w:t>
      </w:r>
      <w:r w:rsidR="00D926AA">
        <w:t>，另外</w:t>
      </w:r>
      <w:r w:rsidR="00D926AA">
        <w:rPr>
          <w:rFonts w:hint="eastAsia"/>
        </w:rPr>
        <w:t>其</w:t>
      </w:r>
      <w:r w:rsidR="00D926AA">
        <w:t>也在</w:t>
      </w:r>
      <w:r w:rsidR="00D926AA">
        <w:rPr>
          <w:rFonts w:hint="eastAsia"/>
        </w:rPr>
        <w:t>涉足</w:t>
      </w:r>
      <w:r w:rsidR="00D926AA">
        <w:t>其它互联网金融</w:t>
      </w:r>
      <w:r w:rsidR="00D926AA">
        <w:rPr>
          <w:rFonts w:hint="eastAsia"/>
        </w:rPr>
        <w:t>，目前</w:t>
      </w:r>
      <w:r w:rsidR="00D926AA">
        <w:t>估值合理</w:t>
      </w:r>
      <w:r w:rsidR="00D926AA">
        <w:rPr>
          <w:rFonts w:hint="eastAsia"/>
        </w:rPr>
        <w:t>。</w:t>
      </w:r>
    </w:p>
    <w:p w:rsidR="00D926AA" w:rsidRDefault="00D926AA" w:rsidP="00DC1AB6">
      <w:pPr>
        <w:pStyle w:val="a3"/>
        <w:ind w:left="360" w:firstLineChars="0" w:firstLine="0"/>
      </w:pPr>
      <w:r>
        <w:rPr>
          <w:rFonts w:hint="eastAsia"/>
        </w:rPr>
        <w:t>暴</w:t>
      </w:r>
      <w:r>
        <w:t>风</w:t>
      </w:r>
      <w:r>
        <w:rPr>
          <w:rFonts w:hint="eastAsia"/>
        </w:rPr>
        <w:t>市盈率</w:t>
      </w:r>
      <w:r>
        <w:t>178</w:t>
      </w:r>
      <w:r>
        <w:t>和</w:t>
      </w:r>
      <w:proofErr w:type="gramStart"/>
      <w:r>
        <w:rPr>
          <w:rFonts w:hint="eastAsia"/>
        </w:rPr>
        <w:t>市</w:t>
      </w:r>
      <w:r>
        <w:t>净率</w:t>
      </w:r>
      <w:proofErr w:type="gramEnd"/>
      <w:r>
        <w:t>7.2</w:t>
      </w:r>
      <w:r>
        <w:rPr>
          <w:rFonts w:hint="eastAsia"/>
        </w:rPr>
        <w:t>，</w:t>
      </w:r>
      <w:r>
        <w:t>营收和净利都呈下滑，估值偏高。</w:t>
      </w:r>
    </w:p>
    <w:p w:rsidR="008B7EFF" w:rsidRPr="00D926AA" w:rsidRDefault="008B7EFF" w:rsidP="00DC1AB6">
      <w:pPr>
        <w:pStyle w:val="a3"/>
        <w:ind w:left="360" w:firstLineChars="0" w:firstLine="0"/>
      </w:pPr>
      <w:r>
        <w:rPr>
          <w:rFonts w:hint="eastAsia"/>
        </w:rPr>
        <w:t>从</w:t>
      </w:r>
      <w:r w:rsidR="002568B1">
        <w:t>目前二三四五来看，它并</w:t>
      </w:r>
      <w:r w:rsidR="002568B1" w:rsidRPr="002568B1">
        <w:rPr>
          <w:rFonts w:hint="eastAsia"/>
        </w:rPr>
        <w:t>不</w:t>
      </w:r>
      <w:r w:rsidR="002568B1" w:rsidRPr="002568B1">
        <w:t>是</w:t>
      </w:r>
      <w:r>
        <w:t>一个真正的互联网公司</w:t>
      </w:r>
      <w:r>
        <w:rPr>
          <w:rFonts w:hint="eastAsia"/>
        </w:rPr>
        <w:t>，核心</w:t>
      </w:r>
      <w:r>
        <w:t>是活跃用户数</w:t>
      </w:r>
      <w:r>
        <w:rPr>
          <w:rFonts w:hint="eastAsia"/>
        </w:rPr>
        <w:t>及</w:t>
      </w:r>
      <w:r>
        <w:rPr>
          <w:rFonts w:hint="eastAsia"/>
        </w:rPr>
        <w:t>ARPU</w:t>
      </w:r>
      <w:r>
        <w:t>，因为其</w:t>
      </w:r>
      <w:r>
        <w:rPr>
          <w:rFonts w:hint="eastAsia"/>
        </w:rPr>
        <w:t>活</w:t>
      </w:r>
      <w:r>
        <w:t>跃用户数</w:t>
      </w:r>
      <w:r>
        <w:rPr>
          <w:rFonts w:hint="eastAsia"/>
        </w:rPr>
        <w:t>和</w:t>
      </w:r>
      <w:r>
        <w:t>行业地位明</w:t>
      </w:r>
      <w:r>
        <w:rPr>
          <w:rFonts w:hint="eastAsia"/>
        </w:rPr>
        <w:t>显</w:t>
      </w:r>
      <w:r>
        <w:t>较弱，</w:t>
      </w:r>
      <w:r>
        <w:rPr>
          <w:rFonts w:hint="eastAsia"/>
        </w:rPr>
        <w:t>而</w:t>
      </w:r>
      <w:r>
        <w:t>是</w:t>
      </w:r>
      <w:proofErr w:type="gramStart"/>
      <w:r>
        <w:t>转型往</w:t>
      </w:r>
      <w:proofErr w:type="gramEnd"/>
      <w:r>
        <w:t>互联网金</w:t>
      </w:r>
      <w:r>
        <w:rPr>
          <w:rFonts w:hint="eastAsia"/>
        </w:rPr>
        <w:t>融</w:t>
      </w:r>
      <w:r>
        <w:t>，小额贷。</w:t>
      </w:r>
    </w:p>
    <w:p w:rsidR="0078173E" w:rsidRPr="00D926AA" w:rsidRDefault="00D926AA" w:rsidP="00DC1A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3717D6" wp14:editId="69D3A07A">
            <wp:extent cx="3371850" cy="105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6" w:rsidRDefault="00874B96" w:rsidP="00DC1AB6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7A1132EC" wp14:editId="25CDD535">
            <wp:extent cx="5295291" cy="2286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222" cy="22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40344" w:rsidRDefault="00B40344" w:rsidP="00DC1AB6">
      <w:pPr>
        <w:pStyle w:val="a3"/>
        <w:ind w:left="360" w:firstLineChars="0" w:firstLine="0"/>
      </w:pPr>
    </w:p>
    <w:p w:rsidR="00B40344" w:rsidRDefault="00B40344" w:rsidP="00DC1AB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19A3E4" wp14:editId="68BB9F3F">
            <wp:extent cx="5295265" cy="1438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C9" w:rsidRPr="0023571A" w:rsidRDefault="005149C9" w:rsidP="00690854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23571A">
        <w:rPr>
          <w:rFonts w:hint="eastAsia"/>
          <w:b/>
          <w:color w:val="C00000"/>
        </w:rPr>
        <w:t>比较</w:t>
      </w:r>
      <w:r w:rsidRPr="0023571A">
        <w:rPr>
          <w:b/>
          <w:color w:val="C00000"/>
        </w:rPr>
        <w:t>百度</w:t>
      </w:r>
      <w:r w:rsidRPr="0023571A">
        <w:rPr>
          <w:rFonts w:hint="eastAsia"/>
          <w:b/>
          <w:color w:val="C00000"/>
        </w:rPr>
        <w:t>，</w:t>
      </w:r>
      <w:r w:rsidRPr="0023571A">
        <w:rPr>
          <w:b/>
          <w:color w:val="C00000"/>
        </w:rPr>
        <w:t>腾讯，</w:t>
      </w:r>
      <w:r w:rsidRPr="0023571A">
        <w:rPr>
          <w:rFonts w:hint="eastAsia"/>
          <w:b/>
          <w:color w:val="C00000"/>
        </w:rPr>
        <w:t>阿</w:t>
      </w:r>
      <w:r w:rsidRPr="0023571A">
        <w:rPr>
          <w:b/>
          <w:color w:val="C00000"/>
        </w:rPr>
        <w:t>里，新浪</w:t>
      </w:r>
      <w:r w:rsidRPr="0023571A">
        <w:rPr>
          <w:b/>
          <w:color w:val="C00000"/>
        </w:rPr>
        <w:t>/</w:t>
      </w:r>
      <w:proofErr w:type="gramStart"/>
      <w:r w:rsidRPr="0023571A">
        <w:rPr>
          <w:rFonts w:hint="eastAsia"/>
          <w:b/>
          <w:color w:val="C00000"/>
        </w:rPr>
        <w:t>微</w:t>
      </w:r>
      <w:r w:rsidRPr="0023571A">
        <w:rPr>
          <w:b/>
          <w:color w:val="C00000"/>
        </w:rPr>
        <w:t>博的</w:t>
      </w:r>
      <w:proofErr w:type="gramEnd"/>
      <w:r w:rsidRPr="0023571A">
        <w:rPr>
          <w:b/>
          <w:color w:val="C00000"/>
        </w:rPr>
        <w:t>商业模式，试从</w:t>
      </w:r>
      <w:r w:rsidRPr="0023571A">
        <w:rPr>
          <w:rFonts w:hint="eastAsia"/>
          <w:b/>
          <w:color w:val="C00000"/>
        </w:rPr>
        <w:t>ARPU</w:t>
      </w:r>
      <w:r w:rsidRPr="0023571A">
        <w:rPr>
          <w:rFonts w:hint="eastAsia"/>
          <w:b/>
          <w:color w:val="C00000"/>
        </w:rPr>
        <w:t>的</w:t>
      </w:r>
      <w:r w:rsidRPr="0023571A">
        <w:rPr>
          <w:b/>
          <w:color w:val="C00000"/>
        </w:rPr>
        <w:t>角度评估互联网商业模式的潜力。</w:t>
      </w:r>
    </w:p>
    <w:p w:rsidR="00276A9D" w:rsidRDefault="00276A9D" w:rsidP="005149C9">
      <w:r>
        <w:rPr>
          <w:rFonts w:hint="eastAsia"/>
        </w:rPr>
        <w:t>如下</w:t>
      </w:r>
      <w:r>
        <w:t>这几家公司都是在各自的细分领域是中国的头</w:t>
      </w:r>
      <w:r>
        <w:rPr>
          <w:rFonts w:hint="eastAsia"/>
        </w:rPr>
        <w:t>部</w:t>
      </w:r>
      <w:r>
        <w:t>资源，</w:t>
      </w:r>
      <w:r>
        <w:rPr>
          <w:rFonts w:hint="eastAsia"/>
        </w:rPr>
        <w:t>但</w:t>
      </w:r>
      <w:r>
        <w:rPr>
          <w:rFonts w:hint="eastAsia"/>
        </w:rPr>
        <w:t>ARPU</w:t>
      </w:r>
      <w:r>
        <w:rPr>
          <w:rFonts w:hint="eastAsia"/>
        </w:rPr>
        <w:t>的</w:t>
      </w:r>
      <w:r>
        <w:t>差异很大。</w:t>
      </w:r>
    </w:p>
    <w:p w:rsidR="00A26AF1" w:rsidRDefault="00276A9D" w:rsidP="00276A9D">
      <w:pPr>
        <w:pStyle w:val="a3"/>
        <w:numPr>
          <w:ilvl w:val="0"/>
          <w:numId w:val="6"/>
        </w:numPr>
        <w:ind w:firstLineChars="0"/>
      </w:pPr>
      <w:proofErr w:type="gramStart"/>
      <w:r>
        <w:t>腾讯的</w:t>
      </w:r>
      <w:proofErr w:type="gramEnd"/>
      <w:r>
        <w:rPr>
          <w:rFonts w:hint="eastAsia"/>
        </w:rPr>
        <w:t>ARPU</w:t>
      </w:r>
      <w:r>
        <w:rPr>
          <w:rFonts w:hint="eastAsia"/>
        </w:rPr>
        <w:t>远</w:t>
      </w:r>
      <w:r>
        <w:t>远高于其它公司，在于</w:t>
      </w:r>
      <w:proofErr w:type="gramStart"/>
      <w:r>
        <w:t>腾讯具有</w:t>
      </w:r>
      <w:proofErr w:type="gramEnd"/>
      <w:r>
        <w:t>无可匹敌的社交公共平台的优势，</w:t>
      </w:r>
      <w:r>
        <w:rPr>
          <w:rFonts w:hint="eastAsia"/>
        </w:rPr>
        <w:t>在</w:t>
      </w:r>
      <w:r>
        <w:rPr>
          <w:rFonts w:hint="eastAsia"/>
        </w:rPr>
        <w:t>MAU</w:t>
      </w:r>
      <w:r>
        <w:rPr>
          <w:rFonts w:hint="eastAsia"/>
        </w:rPr>
        <w:t>很</w:t>
      </w:r>
      <w:r>
        <w:t>难增长的情况下，提升</w:t>
      </w:r>
      <w:r>
        <w:rPr>
          <w:rFonts w:hint="eastAsia"/>
        </w:rPr>
        <w:t>ARPU</w:t>
      </w:r>
      <w:r>
        <w:rPr>
          <w:rFonts w:hint="eastAsia"/>
        </w:rPr>
        <w:t>的</w:t>
      </w:r>
      <w:r>
        <w:t>关键在于</w:t>
      </w:r>
      <w:r>
        <w:rPr>
          <w:rFonts w:hint="eastAsia"/>
        </w:rPr>
        <w:t>产</w:t>
      </w:r>
      <w:r>
        <w:t>品的技术含量和创新。</w:t>
      </w:r>
    </w:p>
    <w:p w:rsidR="00276A9D" w:rsidRDefault="00276A9D" w:rsidP="00276A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新</w:t>
      </w:r>
      <w:proofErr w:type="gramStart"/>
      <w:r>
        <w:rPr>
          <w:rFonts w:hint="eastAsia"/>
        </w:rPr>
        <w:t>浪</w:t>
      </w:r>
      <w:r>
        <w:t>微博</w:t>
      </w:r>
      <w:proofErr w:type="gramEnd"/>
      <w:r>
        <w:t>的</w:t>
      </w:r>
      <w:r>
        <w:rPr>
          <w:rFonts w:hint="eastAsia"/>
        </w:rPr>
        <w:t>ARPU</w:t>
      </w:r>
      <w:r>
        <w:rPr>
          <w:rFonts w:hint="eastAsia"/>
        </w:rPr>
        <w:t>最低</w:t>
      </w:r>
      <w:r>
        <w:t>，</w:t>
      </w:r>
      <w:proofErr w:type="gramStart"/>
      <w:r>
        <w:rPr>
          <w:rFonts w:hint="eastAsia"/>
        </w:rPr>
        <w:t>而</w:t>
      </w:r>
      <w:r>
        <w:t>微博</w:t>
      </w:r>
      <w:r>
        <w:rPr>
          <w:rFonts w:hint="eastAsia"/>
        </w:rPr>
        <w:t>的</w:t>
      </w:r>
      <w:proofErr w:type="gramEnd"/>
      <w:r>
        <w:t>核心收入来源是广告，</w:t>
      </w:r>
      <w:r>
        <w:rPr>
          <w:rFonts w:hint="eastAsia"/>
        </w:rPr>
        <w:t>是</w:t>
      </w:r>
      <w:r>
        <w:t>眼球经济，</w:t>
      </w:r>
      <w:proofErr w:type="gramStart"/>
      <w:r>
        <w:rPr>
          <w:rFonts w:hint="eastAsia"/>
        </w:rPr>
        <w:t>而</w:t>
      </w:r>
      <w:r>
        <w:t>微博的</w:t>
      </w:r>
      <w:proofErr w:type="gramEnd"/>
      <w:r>
        <w:t>平台优势不仅</w:t>
      </w:r>
      <w:proofErr w:type="gramStart"/>
      <w:r>
        <w:t>受到微信的</w:t>
      </w:r>
      <w:proofErr w:type="gramEnd"/>
      <w:r>
        <w:t>冲击，还有快</w:t>
      </w:r>
      <w:r>
        <w:rPr>
          <w:rFonts w:hint="eastAsia"/>
        </w:rPr>
        <w:t>手</w:t>
      </w:r>
      <w:r>
        <w:t>，今日头</w:t>
      </w:r>
      <w:r>
        <w:rPr>
          <w:rFonts w:hint="eastAsia"/>
        </w:rPr>
        <w:t>条，</w:t>
      </w:r>
      <w:proofErr w:type="gramStart"/>
      <w:r>
        <w:rPr>
          <w:rFonts w:hint="eastAsia"/>
        </w:rPr>
        <w:t>抖音</w:t>
      </w:r>
      <w:r>
        <w:t>等</w:t>
      </w:r>
      <w:proofErr w:type="gramEnd"/>
      <w:r>
        <w:rPr>
          <w:rFonts w:hint="eastAsia"/>
        </w:rPr>
        <w:t>对</w:t>
      </w:r>
      <w:r>
        <w:t>手，因此新</w:t>
      </w:r>
      <w:proofErr w:type="gramStart"/>
      <w:r>
        <w:t>浪微博</w:t>
      </w:r>
      <w:proofErr w:type="gramEnd"/>
      <w:r>
        <w:t>的平台优势在如下</w:t>
      </w:r>
      <w:r>
        <w:rPr>
          <w:rFonts w:hint="eastAsia"/>
        </w:rPr>
        <w:t>4</w:t>
      </w:r>
      <w:r>
        <w:rPr>
          <w:rFonts w:hint="eastAsia"/>
        </w:rPr>
        <w:t>家</w:t>
      </w:r>
      <w:r>
        <w:t>公司中最弱</w:t>
      </w:r>
      <w:r>
        <w:rPr>
          <w:rFonts w:hint="eastAsia"/>
        </w:rPr>
        <w:t>。</w:t>
      </w:r>
    </w:p>
    <w:p w:rsidR="00276A9D" w:rsidRDefault="00276A9D" w:rsidP="00276A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百</w:t>
      </w:r>
      <w:r>
        <w:t>度</w:t>
      </w:r>
      <w:r>
        <w:rPr>
          <w:rFonts w:hint="eastAsia"/>
        </w:rPr>
        <w:t>多</w:t>
      </w:r>
      <w:r>
        <w:t>元化发展，</w:t>
      </w:r>
      <w:proofErr w:type="gramStart"/>
      <w:r>
        <w:t>爱奇</w:t>
      </w:r>
      <w:r>
        <w:rPr>
          <w:rFonts w:hint="eastAsia"/>
        </w:rPr>
        <w:t>艺</w:t>
      </w:r>
      <w:proofErr w:type="gramEnd"/>
      <w:r>
        <w:t>对</w:t>
      </w:r>
      <w:r>
        <w:rPr>
          <w:rFonts w:hint="eastAsia"/>
        </w:rPr>
        <w:t>其收</w:t>
      </w:r>
      <w:r>
        <w:t>入和利润</w:t>
      </w:r>
      <w:r>
        <w:rPr>
          <w:rFonts w:hint="eastAsia"/>
        </w:rPr>
        <w:t>很</w:t>
      </w:r>
      <w:r>
        <w:t>大，百度</w:t>
      </w:r>
      <w:r>
        <w:rPr>
          <w:rFonts w:hint="eastAsia"/>
        </w:rPr>
        <w:t>也</w:t>
      </w:r>
      <w:r>
        <w:t>朝向无人驾驶汽车等方</w:t>
      </w:r>
      <w:r>
        <w:rPr>
          <w:rFonts w:hint="eastAsia"/>
        </w:rPr>
        <w:t>向</w:t>
      </w:r>
      <w:r>
        <w:t>发展，力图在</w:t>
      </w:r>
      <w:r>
        <w:rPr>
          <w:rFonts w:hint="eastAsia"/>
        </w:rPr>
        <w:t>MAU</w:t>
      </w:r>
      <w:r>
        <w:rPr>
          <w:rFonts w:hint="eastAsia"/>
        </w:rPr>
        <w:t>无</w:t>
      </w:r>
      <w:r>
        <w:t>法突破的</w:t>
      </w:r>
      <w:r>
        <w:rPr>
          <w:rFonts w:hint="eastAsia"/>
        </w:rPr>
        <w:t>情</w:t>
      </w:r>
      <w:r>
        <w:t>况，通过不</w:t>
      </w:r>
      <w:r>
        <w:rPr>
          <w:rFonts w:hint="eastAsia"/>
        </w:rPr>
        <w:t>断</w:t>
      </w:r>
      <w:r>
        <w:t>的并购转型来提升业绩</w:t>
      </w:r>
      <w:r>
        <w:rPr>
          <w:rFonts w:hint="eastAsia"/>
        </w:rPr>
        <w:t>。</w:t>
      </w:r>
    </w:p>
    <w:p w:rsidR="00276A9D" w:rsidRDefault="00276A9D" w:rsidP="00276A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阿</w:t>
      </w:r>
      <w:r>
        <w:t>里的</w:t>
      </w:r>
      <w:r>
        <w:rPr>
          <w:rFonts w:hint="eastAsia"/>
        </w:rPr>
        <w:t>电</w:t>
      </w:r>
      <w:r>
        <w:t>商平台不仅在于平台的优势，更在于现金流的优势</w:t>
      </w:r>
      <w:r>
        <w:rPr>
          <w:rFonts w:hint="eastAsia"/>
        </w:rPr>
        <w:t>。</w:t>
      </w:r>
    </w:p>
    <w:tbl>
      <w:tblPr>
        <w:tblW w:w="8729" w:type="dxa"/>
        <w:tblLook w:val="04A0" w:firstRow="1" w:lastRow="0" w:firstColumn="1" w:lastColumn="0" w:noHBand="0" w:noVBand="1"/>
      </w:tblPr>
      <w:tblGrid>
        <w:gridCol w:w="2929"/>
        <w:gridCol w:w="3750"/>
        <w:gridCol w:w="2050"/>
      </w:tblGrid>
      <w:tr w:rsidR="00276A9D" w:rsidRPr="00276A9D" w:rsidTr="00276A9D">
        <w:trPr>
          <w:trHeight w:val="128"/>
        </w:trPr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</w:p>
        </w:tc>
        <w:tc>
          <w:tcPr>
            <w:tcW w:w="3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商业模式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ARPU（RMB）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2017年度</w:t>
            </w:r>
          </w:p>
        </w:tc>
      </w:tr>
      <w:tr w:rsidR="00276A9D" w:rsidRPr="00276A9D" w:rsidTr="00276A9D">
        <w:trPr>
          <w:trHeight w:val="386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腾讯</w:t>
            </w:r>
            <w:proofErr w:type="gramEnd"/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社交及通讯平台，网络游戏，媒体及数字内容平台。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270</w:t>
            </w:r>
          </w:p>
        </w:tc>
      </w:tr>
      <w:tr w:rsidR="00276A9D" w:rsidRPr="00276A9D" w:rsidTr="00276A9D">
        <w:trPr>
          <w:trHeight w:val="386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百度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中文搜索引擎，百度搜索，百度地图，百度百科等。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102</w:t>
            </w:r>
          </w:p>
        </w:tc>
      </w:tr>
      <w:tr w:rsidR="00276A9D" w:rsidRPr="00276A9D" w:rsidTr="00276A9D">
        <w:trPr>
          <w:trHeight w:val="257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</w:t>
            </w:r>
            <w:proofErr w:type="gramStart"/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浪微博</w:t>
            </w:r>
            <w:proofErr w:type="gramEnd"/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社交型多媒体内容交流平台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276A9D" w:rsidRPr="00276A9D" w:rsidTr="00276A9D">
        <w:trPr>
          <w:trHeight w:val="128"/>
        </w:trPr>
        <w:tc>
          <w:tcPr>
            <w:tcW w:w="2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阿里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大型零售电商平台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6A9D" w:rsidRPr="00276A9D" w:rsidRDefault="00276A9D" w:rsidP="00276A9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A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</w:t>
            </w:r>
          </w:p>
        </w:tc>
      </w:tr>
    </w:tbl>
    <w:p w:rsidR="00D926AA" w:rsidRDefault="00D926AA" w:rsidP="00D926AA">
      <w:pPr>
        <w:pStyle w:val="a3"/>
        <w:ind w:left="360" w:firstLineChars="0" w:firstLine="0"/>
      </w:pPr>
    </w:p>
    <w:p w:rsidR="00A26AF1" w:rsidRDefault="00A26AF1" w:rsidP="00D926AA">
      <w:pPr>
        <w:pStyle w:val="a3"/>
        <w:ind w:left="360" w:firstLineChars="0" w:firstLine="0"/>
      </w:pPr>
    </w:p>
    <w:p w:rsidR="000841D5" w:rsidRPr="00586553" w:rsidRDefault="000841D5" w:rsidP="000841D5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rFonts w:hint="eastAsia"/>
          <w:b/>
          <w:color w:val="C00000"/>
        </w:rPr>
        <w:t>给</w:t>
      </w:r>
      <w:r w:rsidRPr="00586553">
        <w:rPr>
          <w:b/>
          <w:color w:val="C00000"/>
        </w:rPr>
        <w:t>暴风，二三四五</w:t>
      </w:r>
      <w:proofErr w:type="gramStart"/>
      <w:r w:rsidRPr="00586553">
        <w:rPr>
          <w:b/>
          <w:color w:val="C00000"/>
        </w:rPr>
        <w:t>和奇虎对号入座</w:t>
      </w:r>
      <w:proofErr w:type="gramEnd"/>
      <w:r w:rsidR="005E5B67" w:rsidRPr="00586553">
        <w:rPr>
          <w:rFonts w:hint="eastAsia"/>
          <w:b/>
          <w:color w:val="C00000"/>
        </w:rPr>
        <w:t>。</w:t>
      </w:r>
    </w:p>
    <w:p w:rsidR="00C63527" w:rsidRDefault="00013026" w:rsidP="00C63527">
      <w:pPr>
        <w:pStyle w:val="a3"/>
        <w:ind w:left="360" w:firstLineChars="0" w:firstLine="0"/>
      </w:pPr>
      <w:r>
        <w:rPr>
          <w:rFonts w:hint="eastAsia"/>
        </w:rPr>
        <w:t>暴</w:t>
      </w:r>
      <w:r>
        <w:t>风：</w:t>
      </w:r>
      <w:r>
        <w:rPr>
          <w:rFonts w:hint="eastAsia"/>
        </w:rPr>
        <w:t>视</w:t>
      </w:r>
      <w:r>
        <w:t>频播放的广告收入。</w:t>
      </w:r>
      <w:r>
        <w:rPr>
          <w:rFonts w:hint="eastAsia"/>
        </w:rPr>
        <w:t>软</w:t>
      </w:r>
      <w:r>
        <w:t>件赚钱，硬件赔钱。</w:t>
      </w:r>
    </w:p>
    <w:p w:rsidR="00013026" w:rsidRDefault="00013026" w:rsidP="00C63527">
      <w:pPr>
        <w:pStyle w:val="a3"/>
        <w:ind w:left="360" w:firstLineChars="0" w:firstLine="0"/>
      </w:pPr>
      <w:r>
        <w:rPr>
          <w:rFonts w:hint="eastAsia"/>
        </w:rPr>
        <w:t>二三</w:t>
      </w:r>
      <w:r>
        <w:t>四五：</w:t>
      </w:r>
      <w:r>
        <w:rPr>
          <w:rFonts w:hint="eastAsia"/>
        </w:rPr>
        <w:t>入</w:t>
      </w:r>
      <w:r>
        <w:t>口</w:t>
      </w:r>
      <w:r>
        <w:rPr>
          <w:rFonts w:hint="eastAsia"/>
        </w:rPr>
        <w:t>类产</w:t>
      </w:r>
      <w:r>
        <w:t>品和应用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EB0256" w:rsidRDefault="00EB0256" w:rsidP="00C63527">
      <w:pPr>
        <w:pStyle w:val="a3"/>
        <w:ind w:left="360" w:firstLineChars="0" w:firstLine="0"/>
      </w:pPr>
      <w:r>
        <w:rPr>
          <w:rFonts w:hint="eastAsia"/>
        </w:rPr>
        <w:t>奇虎</w:t>
      </w:r>
      <w:r>
        <w:t>：</w:t>
      </w:r>
      <w:r>
        <w:rPr>
          <w:rFonts w:hint="eastAsia"/>
        </w:rPr>
        <w:t>入</w:t>
      </w:r>
      <w:r w:rsidR="000C03D3">
        <w:rPr>
          <w:rFonts w:hint="eastAsia"/>
        </w:rPr>
        <w:t>口</w:t>
      </w:r>
      <w:r>
        <w:t>类的</w:t>
      </w:r>
      <w:r>
        <w:rPr>
          <w:rFonts w:hint="eastAsia"/>
        </w:rPr>
        <w:t>搜索</w:t>
      </w:r>
      <w:r w:rsidR="000C03D3">
        <w:t>引擎</w:t>
      </w:r>
      <w:r w:rsidR="000C03D3">
        <w:rPr>
          <w:rFonts w:hint="eastAsia"/>
        </w:rPr>
        <w:t>和</w:t>
      </w:r>
      <w:r w:rsidR="000C03D3">
        <w:t>网络安全</w:t>
      </w:r>
    </w:p>
    <w:p w:rsidR="000C03D3" w:rsidRDefault="000C03D3" w:rsidP="00C63527">
      <w:pPr>
        <w:pStyle w:val="a3"/>
        <w:ind w:left="360" w:firstLineChars="0" w:firstLine="0"/>
      </w:pPr>
      <w:r>
        <w:rPr>
          <w:rFonts w:hint="eastAsia"/>
        </w:rPr>
        <w:t>从</w:t>
      </w:r>
      <w:r>
        <w:rPr>
          <w:rFonts w:hint="eastAsia"/>
        </w:rPr>
        <w:t>ARPU</w:t>
      </w:r>
      <w:r>
        <w:rPr>
          <w:rFonts w:hint="eastAsia"/>
        </w:rPr>
        <w:t>的角</w:t>
      </w:r>
      <w:r>
        <w:t>度来看</w:t>
      </w:r>
      <w:r w:rsidR="00276A9D">
        <w:rPr>
          <w:rFonts w:hint="eastAsia"/>
        </w:rPr>
        <w:t>，</w:t>
      </w:r>
      <w:r w:rsidR="00276A9D">
        <w:t>暴风受到</w:t>
      </w:r>
      <w:r w:rsidR="00276A9D">
        <w:rPr>
          <w:rFonts w:hint="eastAsia"/>
        </w:rPr>
        <w:t>MAU</w:t>
      </w:r>
      <w:r w:rsidR="00276A9D">
        <w:rPr>
          <w:rFonts w:hint="eastAsia"/>
        </w:rPr>
        <w:t>天</w:t>
      </w:r>
      <w:r w:rsidR="00276A9D">
        <w:t>花板的冲击最大，</w:t>
      </w:r>
      <w:r w:rsidR="00276A9D">
        <w:t>360</w:t>
      </w:r>
      <w:r w:rsidR="00276A9D">
        <w:rPr>
          <w:rFonts w:hint="eastAsia"/>
        </w:rPr>
        <w:t>更</w:t>
      </w:r>
      <w:r w:rsidR="00276A9D">
        <w:t>多通过游戏平</w:t>
      </w:r>
      <w:r w:rsidR="00276A9D">
        <w:rPr>
          <w:rFonts w:hint="eastAsia"/>
        </w:rPr>
        <w:t>台入</w:t>
      </w:r>
      <w:r w:rsidR="00276A9D">
        <w:t>口来提升</w:t>
      </w:r>
      <w:r w:rsidR="00276A9D">
        <w:rPr>
          <w:rFonts w:hint="eastAsia"/>
        </w:rPr>
        <w:t>ARPU.</w:t>
      </w:r>
    </w:p>
    <w:p w:rsidR="00276A9D" w:rsidRDefault="00276A9D" w:rsidP="00C63527">
      <w:pPr>
        <w:pStyle w:val="a3"/>
        <w:ind w:left="360" w:firstLineChars="0" w:firstLine="0"/>
      </w:pPr>
      <w:r>
        <w:rPr>
          <w:rFonts w:hint="eastAsia"/>
        </w:rPr>
        <w:t>二</w:t>
      </w:r>
      <w:r>
        <w:t>三四五</w:t>
      </w:r>
      <w:r>
        <w:rPr>
          <w:rFonts w:hint="eastAsia"/>
        </w:rPr>
        <w:t>的</w:t>
      </w:r>
      <w:r>
        <w:rPr>
          <w:rFonts w:hint="eastAsia"/>
        </w:rPr>
        <w:t>MAU</w:t>
      </w:r>
      <w:r>
        <w:rPr>
          <w:rFonts w:hint="eastAsia"/>
        </w:rPr>
        <w:t>最低</w:t>
      </w:r>
      <w:r>
        <w:t>，</w:t>
      </w:r>
      <w:r>
        <w:rPr>
          <w:rFonts w:hint="eastAsia"/>
        </w:rPr>
        <w:t>目前</w:t>
      </w:r>
      <w:r>
        <w:t>在商业模式</w:t>
      </w:r>
      <w:r>
        <w:rPr>
          <w:rFonts w:hint="eastAsia"/>
        </w:rPr>
        <w:t>转</w:t>
      </w:r>
      <w:r>
        <w:t>型中，从</w:t>
      </w:r>
      <w:r>
        <w:rPr>
          <w:rFonts w:hint="eastAsia"/>
        </w:rPr>
        <w:t>入口</w:t>
      </w:r>
      <w:r>
        <w:t>类转型到互联网金</w:t>
      </w:r>
      <w:r>
        <w:rPr>
          <w:rFonts w:hint="eastAsia"/>
        </w:rPr>
        <w:t>融</w:t>
      </w:r>
      <w:r>
        <w:t>，小额贷等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会受到政策</w:t>
      </w:r>
      <w:r>
        <w:rPr>
          <w:rFonts w:hint="eastAsia"/>
        </w:rPr>
        <w:t>等</w:t>
      </w:r>
      <w:r>
        <w:t>的影响。</w:t>
      </w:r>
    </w:p>
    <w:p w:rsidR="00EB0256" w:rsidRPr="00013026" w:rsidRDefault="000C03D3" w:rsidP="00C635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9672B4" wp14:editId="69F0F98F">
            <wp:extent cx="5000625" cy="3257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D5" w:rsidRPr="00586553" w:rsidRDefault="000841D5" w:rsidP="00DC1AB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586553">
        <w:rPr>
          <w:rFonts w:hint="eastAsia"/>
          <w:b/>
          <w:color w:val="C00000"/>
        </w:rPr>
        <w:t>互</w:t>
      </w:r>
      <w:r w:rsidRPr="00586553">
        <w:rPr>
          <w:b/>
          <w:color w:val="C00000"/>
        </w:rPr>
        <w:t>联</w:t>
      </w:r>
      <w:r w:rsidRPr="00586553">
        <w:rPr>
          <w:rFonts w:hint="eastAsia"/>
          <w:b/>
          <w:color w:val="C00000"/>
        </w:rPr>
        <w:t>网</w:t>
      </w:r>
      <w:r w:rsidRPr="00586553">
        <w:rPr>
          <w:b/>
          <w:color w:val="C00000"/>
        </w:rPr>
        <w:t>什么情</w:t>
      </w:r>
      <w:r w:rsidRPr="00586553">
        <w:rPr>
          <w:rFonts w:hint="eastAsia"/>
          <w:b/>
          <w:color w:val="C00000"/>
        </w:rPr>
        <w:t>况</w:t>
      </w:r>
      <w:r w:rsidRPr="00586553">
        <w:rPr>
          <w:b/>
          <w:color w:val="C00000"/>
        </w:rPr>
        <w:t>下会沦为传统行业。</w:t>
      </w:r>
    </w:p>
    <w:p w:rsidR="005E5B67" w:rsidRDefault="005E5B67" w:rsidP="005E5B67">
      <w:pPr>
        <w:pStyle w:val="a3"/>
        <w:ind w:left="360" w:firstLineChars="0" w:firstLine="0"/>
      </w:pPr>
      <w:r>
        <w:rPr>
          <w:rFonts w:hint="eastAsia"/>
        </w:rPr>
        <w:t>互联网</w:t>
      </w:r>
      <w:r>
        <w:t>是给予高估值的，而传统行业会</w:t>
      </w:r>
      <w:r>
        <w:rPr>
          <w:rFonts w:hint="eastAsia"/>
        </w:rPr>
        <w:t>格</w:t>
      </w:r>
      <w:r>
        <w:t>外看中盈利的能力。</w:t>
      </w:r>
    </w:p>
    <w:p w:rsidR="002568B1" w:rsidRDefault="002568B1" w:rsidP="002568B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互联网</w:t>
      </w:r>
      <w:r>
        <w:t>的核</w:t>
      </w:r>
      <w:r>
        <w:rPr>
          <w:rFonts w:hint="eastAsia"/>
        </w:rPr>
        <w:t>心</w:t>
      </w:r>
      <w:r>
        <w:t>是</w:t>
      </w:r>
      <w:r>
        <w:rPr>
          <w:rFonts w:hint="eastAsia"/>
        </w:rPr>
        <w:t>MAU</w:t>
      </w:r>
      <w:r>
        <w:rPr>
          <w:rFonts w:hint="eastAsia"/>
        </w:rPr>
        <w:t>和</w:t>
      </w:r>
      <w:r>
        <w:rPr>
          <w:rFonts w:hint="eastAsia"/>
        </w:rPr>
        <w:t>ARPU</w:t>
      </w:r>
      <w:r>
        <w:rPr>
          <w:rFonts w:hint="eastAsia"/>
        </w:rPr>
        <w:t>，</w:t>
      </w:r>
      <w:r>
        <w:t>而目前</w:t>
      </w:r>
      <w:r>
        <w:rPr>
          <w:rFonts w:hint="eastAsia"/>
        </w:rPr>
        <w:t>MAU</w:t>
      </w:r>
      <w:r>
        <w:rPr>
          <w:rFonts w:hint="eastAsia"/>
        </w:rPr>
        <w:t>已经</w:t>
      </w:r>
      <w:r>
        <w:t>触碰到天花板，那么</w:t>
      </w:r>
      <w:r>
        <w:rPr>
          <w:rFonts w:hint="eastAsia"/>
        </w:rPr>
        <w:t>ARPU</w:t>
      </w:r>
      <w:r>
        <w:rPr>
          <w:rFonts w:hint="eastAsia"/>
        </w:rPr>
        <w:t>的</w:t>
      </w:r>
      <w:r>
        <w:t>提</w:t>
      </w:r>
      <w:r>
        <w:lastRenderedPageBreak/>
        <w:t>升是互联网的兵家必争之地，各显身手。如</w:t>
      </w:r>
      <w:r>
        <w:rPr>
          <w:rFonts w:hint="eastAsia"/>
        </w:rPr>
        <w:t>果</w:t>
      </w:r>
      <w:r>
        <w:t>当</w:t>
      </w:r>
      <w:r>
        <w:rPr>
          <w:rFonts w:hint="eastAsia"/>
        </w:rPr>
        <w:t>ARPU</w:t>
      </w:r>
      <w:r>
        <w:rPr>
          <w:rFonts w:hint="eastAsia"/>
        </w:rPr>
        <w:t>没</w:t>
      </w:r>
      <w:r>
        <w:t>有上升空间</w:t>
      </w:r>
      <w:r>
        <w:rPr>
          <w:rFonts w:hint="eastAsia"/>
        </w:rPr>
        <w:t>，</w:t>
      </w:r>
      <w:r>
        <w:t>互联网将不再</w:t>
      </w:r>
      <w:r>
        <w:rPr>
          <w:rFonts w:hint="eastAsia"/>
        </w:rPr>
        <w:t>代</w:t>
      </w:r>
      <w:r>
        <w:t>表高科</w:t>
      </w:r>
      <w:r>
        <w:rPr>
          <w:rFonts w:hint="eastAsia"/>
        </w:rPr>
        <w:t>技</w:t>
      </w:r>
      <w:r>
        <w:t>和</w:t>
      </w:r>
      <w:r>
        <w:rPr>
          <w:rFonts w:hint="eastAsia"/>
        </w:rPr>
        <w:t>引</w:t>
      </w:r>
      <w:r>
        <w:t>领潮流的行业。</w:t>
      </w:r>
    </w:p>
    <w:p w:rsidR="00DC1AB6" w:rsidRPr="00DC1AB6" w:rsidRDefault="00DC1AB6" w:rsidP="002568B1">
      <w:pPr>
        <w:pStyle w:val="a3"/>
        <w:numPr>
          <w:ilvl w:val="0"/>
          <w:numId w:val="7"/>
        </w:numPr>
        <w:ind w:firstLineChars="0"/>
      </w:pPr>
      <w:r w:rsidRPr="002568B1">
        <w:rPr>
          <w:szCs w:val="21"/>
        </w:rPr>
        <w:t>技术</w:t>
      </w:r>
      <w:r w:rsidRPr="002568B1">
        <w:rPr>
          <w:rFonts w:hint="eastAsia"/>
          <w:szCs w:val="21"/>
        </w:rPr>
        <w:t>的</w:t>
      </w:r>
      <w:r w:rsidRPr="002568B1">
        <w:rPr>
          <w:szCs w:val="21"/>
        </w:rPr>
        <w:t>革新是使互联网</w:t>
      </w:r>
      <w:r w:rsidRPr="002568B1">
        <w:rPr>
          <w:rFonts w:hint="eastAsia"/>
          <w:szCs w:val="21"/>
        </w:rPr>
        <w:t>区</w:t>
      </w:r>
      <w:r w:rsidRPr="002568B1">
        <w:rPr>
          <w:szCs w:val="21"/>
        </w:rPr>
        <w:t>别传统行业最大</w:t>
      </w:r>
      <w:r w:rsidRPr="002568B1">
        <w:rPr>
          <w:rFonts w:hint="eastAsia"/>
          <w:szCs w:val="21"/>
        </w:rPr>
        <w:t>的</w:t>
      </w:r>
      <w:r w:rsidRPr="002568B1">
        <w:rPr>
          <w:szCs w:val="21"/>
        </w:rPr>
        <w:t>不同。</w:t>
      </w:r>
      <w:r w:rsidRPr="002568B1">
        <w:rPr>
          <w:rFonts w:hint="eastAsia"/>
          <w:szCs w:val="21"/>
        </w:rPr>
        <w:t>生</w:t>
      </w:r>
      <w:r w:rsidRPr="002568B1">
        <w:rPr>
          <w:szCs w:val="21"/>
        </w:rPr>
        <w:t>产力的创造方式，互联网企业是人力密集型和技术密集型</w:t>
      </w:r>
      <w:r w:rsidRPr="002568B1">
        <w:rPr>
          <w:rFonts w:hint="eastAsia"/>
          <w:szCs w:val="21"/>
        </w:rPr>
        <w:t>，</w:t>
      </w:r>
      <w:proofErr w:type="gramStart"/>
      <w:r w:rsidRPr="002568B1">
        <w:rPr>
          <w:rFonts w:hint="eastAsia"/>
          <w:szCs w:val="21"/>
        </w:rPr>
        <w:t>不象</w:t>
      </w:r>
      <w:proofErr w:type="gramEnd"/>
      <w:r w:rsidRPr="002568B1">
        <w:rPr>
          <w:szCs w:val="21"/>
        </w:rPr>
        <w:t>传统的行业通过制造</w:t>
      </w:r>
      <w:r w:rsidR="005E5B67" w:rsidRPr="002568B1">
        <w:rPr>
          <w:rFonts w:hint="eastAsia"/>
          <w:szCs w:val="21"/>
        </w:rPr>
        <w:t>或</w:t>
      </w:r>
      <w:r w:rsidR="005E5B67" w:rsidRPr="002568B1">
        <w:rPr>
          <w:szCs w:val="21"/>
        </w:rPr>
        <w:t>服务</w:t>
      </w:r>
      <w:r w:rsidRPr="002568B1">
        <w:rPr>
          <w:szCs w:val="21"/>
        </w:rPr>
        <w:t>来创造价值。</w:t>
      </w:r>
      <w:r w:rsidRPr="002568B1">
        <w:rPr>
          <w:rFonts w:hint="eastAsia"/>
          <w:szCs w:val="21"/>
        </w:rPr>
        <w:t>互联网</w:t>
      </w:r>
      <w:r w:rsidR="005E5B67" w:rsidRPr="002568B1">
        <w:rPr>
          <w:szCs w:val="21"/>
        </w:rPr>
        <w:t>企业是通过技术创</w:t>
      </w:r>
      <w:r w:rsidR="005E5B67" w:rsidRPr="002568B1">
        <w:rPr>
          <w:rFonts w:hint="eastAsia"/>
          <w:szCs w:val="21"/>
        </w:rPr>
        <w:t>新产</w:t>
      </w:r>
      <w:r w:rsidR="005E5B67" w:rsidRPr="002568B1">
        <w:rPr>
          <w:szCs w:val="21"/>
        </w:rPr>
        <w:t>生</w:t>
      </w:r>
      <w:r w:rsidRPr="002568B1">
        <w:rPr>
          <w:szCs w:val="21"/>
        </w:rPr>
        <w:t>价值</w:t>
      </w:r>
      <w:r w:rsidRPr="002568B1">
        <w:rPr>
          <w:rFonts w:hint="eastAsia"/>
          <w:szCs w:val="21"/>
        </w:rPr>
        <w:t>。如</w:t>
      </w:r>
      <w:r w:rsidRPr="002568B1">
        <w:rPr>
          <w:szCs w:val="21"/>
        </w:rPr>
        <w:t>果互联网企业</w:t>
      </w:r>
      <w:r w:rsidRPr="002568B1">
        <w:rPr>
          <w:rFonts w:hint="eastAsia"/>
          <w:szCs w:val="21"/>
        </w:rPr>
        <w:t>没</w:t>
      </w:r>
      <w:r w:rsidRPr="002568B1">
        <w:rPr>
          <w:szCs w:val="21"/>
        </w:rPr>
        <w:t>有</w:t>
      </w:r>
      <w:r w:rsidRPr="002568B1">
        <w:rPr>
          <w:rFonts w:hint="eastAsia"/>
          <w:szCs w:val="21"/>
        </w:rPr>
        <w:t>技术</w:t>
      </w:r>
      <w:r w:rsidRPr="002568B1">
        <w:rPr>
          <w:szCs w:val="21"/>
        </w:rPr>
        <w:t>的革新</w:t>
      </w:r>
      <w:r w:rsidR="005E5B67" w:rsidRPr="002568B1">
        <w:rPr>
          <w:rFonts w:hint="eastAsia"/>
          <w:szCs w:val="21"/>
        </w:rPr>
        <w:t>和</w:t>
      </w:r>
      <w:r w:rsidR="005E5B67" w:rsidRPr="002568B1">
        <w:rPr>
          <w:szCs w:val="21"/>
        </w:rPr>
        <w:t>想象空间</w:t>
      </w:r>
      <w:r w:rsidRPr="002568B1">
        <w:rPr>
          <w:szCs w:val="21"/>
        </w:rPr>
        <w:t>，那么就会和传统行业没有区别。</w:t>
      </w:r>
    </w:p>
    <w:p w:rsidR="00EC6977" w:rsidRPr="005E5B67" w:rsidRDefault="00DC1AB6" w:rsidP="002568B1">
      <w:pPr>
        <w:pStyle w:val="a3"/>
        <w:numPr>
          <w:ilvl w:val="0"/>
          <w:numId w:val="7"/>
        </w:numPr>
        <w:ind w:firstLineChars="0"/>
      </w:pPr>
      <w:r w:rsidRPr="002568B1">
        <w:rPr>
          <w:rFonts w:hint="eastAsia"/>
          <w:szCs w:val="21"/>
        </w:rPr>
        <w:t>互联网公司</w:t>
      </w:r>
      <w:r w:rsidRPr="002568B1">
        <w:rPr>
          <w:szCs w:val="21"/>
        </w:rPr>
        <w:t>和传统行业的互相渗透和配</w:t>
      </w:r>
      <w:r w:rsidRPr="002568B1">
        <w:rPr>
          <w:rFonts w:hint="eastAsia"/>
          <w:szCs w:val="21"/>
        </w:rPr>
        <w:t>套</w:t>
      </w:r>
      <w:r w:rsidRPr="002568B1">
        <w:rPr>
          <w:szCs w:val="21"/>
        </w:rPr>
        <w:t>，</w:t>
      </w:r>
      <w:proofErr w:type="gramStart"/>
      <w:r w:rsidRPr="002568B1">
        <w:rPr>
          <w:rFonts w:hint="eastAsia"/>
          <w:szCs w:val="21"/>
        </w:rPr>
        <w:t>绕</w:t>
      </w:r>
      <w:r w:rsidR="00EC6977" w:rsidRPr="002568B1">
        <w:rPr>
          <w:rFonts w:hint="eastAsia"/>
          <w:szCs w:val="21"/>
        </w:rPr>
        <w:t>传统</w:t>
      </w:r>
      <w:proofErr w:type="gramEnd"/>
      <w:r w:rsidR="00EC6977" w:rsidRPr="002568B1">
        <w:rPr>
          <w:rFonts w:hint="eastAsia"/>
          <w:szCs w:val="21"/>
        </w:rPr>
        <w:t>行业产生了大量的中小企业与它配套，也就成为传统行业链条之一</w:t>
      </w:r>
    </w:p>
    <w:p w:rsidR="005E5B67" w:rsidRPr="00EC6977" w:rsidRDefault="005E5B67" w:rsidP="002568B1">
      <w:pPr>
        <w:pStyle w:val="a3"/>
        <w:numPr>
          <w:ilvl w:val="0"/>
          <w:numId w:val="7"/>
        </w:numPr>
        <w:ind w:firstLineChars="0"/>
      </w:pPr>
      <w:r w:rsidRPr="002568B1">
        <w:rPr>
          <w:rFonts w:hint="eastAsia"/>
          <w:szCs w:val="21"/>
        </w:rPr>
        <w:t>互联</w:t>
      </w:r>
      <w:r w:rsidRPr="002568B1">
        <w:rPr>
          <w:szCs w:val="21"/>
        </w:rPr>
        <w:t>网依托</w:t>
      </w:r>
      <w:r w:rsidRPr="002568B1">
        <w:rPr>
          <w:rFonts w:hint="eastAsia"/>
          <w:szCs w:val="21"/>
        </w:rPr>
        <w:t>的</w:t>
      </w:r>
      <w:r w:rsidRPr="002568B1">
        <w:rPr>
          <w:szCs w:val="21"/>
        </w:rPr>
        <w:t>是网络，是信息技术，</w:t>
      </w:r>
      <w:r w:rsidRPr="002568B1">
        <w:rPr>
          <w:rFonts w:hint="eastAsia"/>
          <w:szCs w:val="21"/>
        </w:rPr>
        <w:t>是</w:t>
      </w:r>
      <w:r w:rsidRPr="002568B1">
        <w:rPr>
          <w:szCs w:val="21"/>
        </w:rPr>
        <w:t>第三次生产力革命</w:t>
      </w:r>
      <w:r w:rsidRPr="002568B1">
        <w:rPr>
          <w:rFonts w:hint="eastAsia"/>
          <w:szCs w:val="21"/>
        </w:rPr>
        <w:t>，</w:t>
      </w:r>
      <w:r w:rsidRPr="002568B1">
        <w:rPr>
          <w:szCs w:val="21"/>
        </w:rPr>
        <w:t>当新的</w:t>
      </w:r>
      <w:r w:rsidRPr="002568B1">
        <w:rPr>
          <w:rFonts w:hint="eastAsia"/>
          <w:szCs w:val="21"/>
        </w:rPr>
        <w:t>生</w:t>
      </w:r>
      <w:r w:rsidRPr="002568B1">
        <w:rPr>
          <w:szCs w:val="21"/>
        </w:rPr>
        <w:t>产力代表事物的产生，比如现在的比特币，</w:t>
      </w:r>
      <w:r w:rsidRPr="002568B1">
        <w:rPr>
          <w:rFonts w:hint="eastAsia"/>
          <w:szCs w:val="21"/>
        </w:rPr>
        <w:t>AI</w:t>
      </w:r>
      <w:r w:rsidRPr="002568B1">
        <w:rPr>
          <w:rFonts w:hint="eastAsia"/>
          <w:szCs w:val="21"/>
        </w:rPr>
        <w:t>等</w:t>
      </w:r>
      <w:r w:rsidRPr="002568B1">
        <w:rPr>
          <w:szCs w:val="21"/>
        </w:rPr>
        <w:t>新技术，更具有创新能力等，将</w:t>
      </w:r>
      <w:r w:rsidRPr="002568B1">
        <w:rPr>
          <w:rFonts w:hint="eastAsia"/>
          <w:szCs w:val="21"/>
        </w:rPr>
        <w:t>使</w:t>
      </w:r>
      <w:r w:rsidRPr="002568B1">
        <w:rPr>
          <w:szCs w:val="21"/>
        </w:rPr>
        <w:t>互联网变成</w:t>
      </w:r>
      <w:r w:rsidRPr="002568B1">
        <w:rPr>
          <w:rFonts w:hint="eastAsia"/>
          <w:szCs w:val="21"/>
        </w:rPr>
        <w:t>传</w:t>
      </w:r>
      <w:r w:rsidRPr="002568B1">
        <w:rPr>
          <w:szCs w:val="21"/>
        </w:rPr>
        <w:t>统行业。</w:t>
      </w:r>
    </w:p>
    <w:p w:rsidR="000841D5" w:rsidRDefault="000841D5" w:rsidP="005E5B67">
      <w:pPr>
        <w:ind w:left="360"/>
      </w:pPr>
    </w:p>
    <w:sectPr w:rsidR="0008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3DD6"/>
    <w:multiLevelType w:val="hybridMultilevel"/>
    <w:tmpl w:val="B9428D24"/>
    <w:lvl w:ilvl="0" w:tplc="45B0E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D64CF3"/>
    <w:multiLevelType w:val="hybridMultilevel"/>
    <w:tmpl w:val="B838EFDA"/>
    <w:lvl w:ilvl="0" w:tplc="1CA41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E11254"/>
    <w:multiLevelType w:val="hybridMultilevel"/>
    <w:tmpl w:val="74D81F7E"/>
    <w:lvl w:ilvl="0" w:tplc="A9C0B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E4592B"/>
    <w:multiLevelType w:val="hybridMultilevel"/>
    <w:tmpl w:val="F8848E7C"/>
    <w:lvl w:ilvl="0" w:tplc="716EE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307EAC"/>
    <w:multiLevelType w:val="hybridMultilevel"/>
    <w:tmpl w:val="DC344768"/>
    <w:lvl w:ilvl="0" w:tplc="DA489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AD774E"/>
    <w:multiLevelType w:val="hybridMultilevel"/>
    <w:tmpl w:val="56B4D30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0F0CCC"/>
    <w:multiLevelType w:val="hybridMultilevel"/>
    <w:tmpl w:val="5842667A"/>
    <w:lvl w:ilvl="0" w:tplc="261ED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A2"/>
    <w:rsid w:val="00013026"/>
    <w:rsid w:val="00031676"/>
    <w:rsid w:val="00066762"/>
    <w:rsid w:val="000841D5"/>
    <w:rsid w:val="000C03D3"/>
    <w:rsid w:val="000F7922"/>
    <w:rsid w:val="001441A2"/>
    <w:rsid w:val="00154BA2"/>
    <w:rsid w:val="002069B5"/>
    <w:rsid w:val="0023571A"/>
    <w:rsid w:val="002568B1"/>
    <w:rsid w:val="00276A9D"/>
    <w:rsid w:val="00291452"/>
    <w:rsid w:val="003805C0"/>
    <w:rsid w:val="005149C9"/>
    <w:rsid w:val="0057214C"/>
    <w:rsid w:val="00586553"/>
    <w:rsid w:val="005E5B67"/>
    <w:rsid w:val="0078173E"/>
    <w:rsid w:val="00874B96"/>
    <w:rsid w:val="008B7EFF"/>
    <w:rsid w:val="00A26AF1"/>
    <w:rsid w:val="00A570C9"/>
    <w:rsid w:val="00AB0607"/>
    <w:rsid w:val="00B40344"/>
    <w:rsid w:val="00B51841"/>
    <w:rsid w:val="00C40104"/>
    <w:rsid w:val="00C63527"/>
    <w:rsid w:val="00D307CF"/>
    <w:rsid w:val="00D35FDF"/>
    <w:rsid w:val="00D926AA"/>
    <w:rsid w:val="00DC1AB6"/>
    <w:rsid w:val="00E91242"/>
    <w:rsid w:val="00EA0CDC"/>
    <w:rsid w:val="00EB0256"/>
    <w:rsid w:val="00EC6977"/>
    <w:rsid w:val="00EF01FC"/>
    <w:rsid w:val="00F3320D"/>
    <w:rsid w:val="00F659A9"/>
    <w:rsid w:val="00FC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8E210-3764-4301-9146-CD61F6BC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35757;&#32451;&#33829;\&#31532;&#20116;&#26399;\&#24037;&#20316;&#31807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腾讯!$C$29</c:f>
              <c:strCache>
                <c:ptCount val="1"/>
                <c:pt idx="0">
                  <c:v>年均活跃人数增长值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腾讯!$C$30:$C$44</c:f>
              <c:numCache>
                <c:formatCode>0%</c:formatCode>
                <c:ptCount val="15"/>
                <c:pt idx="1">
                  <c:v>0.28074074074074079</c:v>
                </c:pt>
                <c:pt idx="2">
                  <c:v>0.33168316831683164</c:v>
                </c:pt>
                <c:pt idx="3">
                  <c:v>0.13155631986242478</c:v>
                </c:pt>
                <c:pt idx="4">
                  <c:v>0.38236856080722248</c:v>
                </c:pt>
                <c:pt idx="5">
                  <c:v>0.27978580990629187</c:v>
                </c:pt>
                <c:pt idx="6">
                  <c:v>0.19255713403335389</c:v>
                </c:pt>
                <c:pt idx="7">
                  <c:v>0.10180305131761443</c:v>
                </c:pt>
                <c:pt idx="8">
                  <c:v>9.6491228070175489E-2</c:v>
                </c:pt>
                <c:pt idx="9">
                  <c:v>1.2376237623762332E-2</c:v>
                </c:pt>
                <c:pt idx="10">
                  <c:v>8.9537593523856731E-3</c:v>
                </c:pt>
                <c:pt idx="11">
                  <c:v>4.4308990739655385E-2</c:v>
                </c:pt>
                <c:pt idx="12">
                  <c:v>1.7731721358664354E-2</c:v>
                </c:pt>
                <c:pt idx="13">
                  <c:v>-0.10862905284656636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腾讯!$E$29</c:f>
              <c:strCache>
                <c:ptCount val="1"/>
                <c:pt idx="0">
                  <c:v>ARPU增长值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腾讯!$E$30:$E$43</c:f>
              <c:numCache>
                <c:formatCode>0%</c:formatCode>
                <c:ptCount val="14"/>
                <c:pt idx="1">
                  <c:v>-0.11461127711900207</c:v>
                </c:pt>
                <c:pt idx="2">
                  <c:v>0.23786662330841632</c:v>
                </c:pt>
                <c:pt idx="3">
                  <c:v>0.15605045671109335</c:v>
                </c:pt>
                <c:pt idx="4">
                  <c:v>0.13531165931260328</c:v>
                </c:pt>
                <c:pt idx="5">
                  <c:v>0.20145897333221774</c:v>
                </c:pt>
                <c:pt idx="6">
                  <c:v>0.21578751240677752</c:v>
                </c:pt>
                <c:pt idx="7">
                  <c:v>0.23242954412796876</c:v>
                </c:pt>
                <c:pt idx="8">
                  <c:v>0.28146103150761809</c:v>
                </c:pt>
                <c:pt idx="9">
                  <c:v>0.26462667730431033</c:v>
                </c:pt>
                <c:pt idx="10">
                  <c:v>0.2273979203430149</c:v>
                </c:pt>
                <c:pt idx="11">
                  <c:v>0.23264925191759925</c:v>
                </c:pt>
                <c:pt idx="12">
                  <c:v>0.27881753032313977</c:v>
                </c:pt>
                <c:pt idx="13">
                  <c:v>0.42357692522263057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297840"/>
        <c:axId val="490293920"/>
      </c:lineChart>
      <c:catAx>
        <c:axId val="490297840"/>
        <c:scaling>
          <c:orientation val="minMax"/>
        </c:scaling>
        <c:delete val="1"/>
        <c:axPos val="b"/>
        <c:majorTickMark val="none"/>
        <c:minorTickMark val="none"/>
        <c:tickLblPos val="nextTo"/>
        <c:crossAx val="490293920"/>
        <c:crosses val="autoZero"/>
        <c:auto val="1"/>
        <c:lblAlgn val="ctr"/>
        <c:lblOffset val="100"/>
        <c:noMultiLvlLbl val="0"/>
      </c:catAx>
      <c:valAx>
        <c:axId val="49029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29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402</Words>
  <Characters>2296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Cuihong</dc:creator>
  <cp:keywords/>
  <dc:description/>
  <cp:lastModifiedBy>Cuihong</cp:lastModifiedBy>
  <cp:revision>17</cp:revision>
  <dcterms:created xsi:type="dcterms:W3CDTF">2018-04-29T13:55:00Z</dcterms:created>
  <dcterms:modified xsi:type="dcterms:W3CDTF">2018-04-30T12:56:00Z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(2)enPeIt3g4aWkqnKwGAelHLR36RAPexjHZN4XCehIJQeq4S8H/lvr5l3YuC4U33AcIMroO/GZ
WZWgDNWnncnFjBXsmczrGrj2+sXUrLtFYPehW4ED3klEHK9XRoBgS6QwanjEyRIlrjDJEEUs
J4PdcRBnNtl9Vg1SgMm+kwHMIG+R8JQFm7mWbNdzkrcpDpDFzNJYgPQVrZ9x55Dhr0zSYJTR
PBbRh02Xi55sJ3dxLg</vt:lpwstr>
  </property>
  <property fmtid="{D5CDD505-2E9C-101B-9397-08002B2CF9AE}" pid="3" name="_2015_ms_pID_7253431">
    <vt:lpwstr>REEaDiCkq9b7nnBHn3PYfo69zXJ0Yje9FQkDOzYNVSK6u+iTuNCuob
ka62S+yMToK/GASRDguamcla2DWe8chHey55s+UZqs9nEoimaBSj9HdgqcY1YonwYyKke4Ee
tnYyJTFp6asiqDZbY2F+dEZGTicLMtIB8Hb/JTsOKdtFkq9fSy4VI5DZIP0iOYRePhYmsXeq
BzKgs1by/PgRF7qN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1525092501</vt:lpwstr>
  </property>
</Properties>
</file>