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5C0E2" w14:textId="77777777" w:rsidR="00571521" w:rsidRDefault="000B2912">
      <w:pPr>
        <w:spacing w:before="480" w:after="160"/>
        <w:jc w:val="center"/>
      </w:pPr>
      <w:r>
        <w:rPr>
          <w:rFonts w:ascii="微軟正黑體" w:eastAsia="微軟正黑體" w:hAnsi="微軟正黑體"/>
          <w:b/>
          <w:color w:val="1E1B4B"/>
          <w:sz w:val="40"/>
        </w:rPr>
        <w:t>從教學痛點到課堂教具平台</w:t>
      </w:r>
      <w:r>
        <w:rPr>
          <w:rFonts w:ascii="微軟正黑體" w:eastAsia="微軟正黑體" w:hAnsi="微軟正黑體"/>
          <w:b/>
          <w:color w:val="1E1B4B"/>
          <w:sz w:val="40"/>
        </w:rPr>
        <w:br/>
      </w:r>
      <w:r>
        <w:rPr>
          <w:rFonts w:ascii="微軟正黑體" w:eastAsia="微軟正黑體" w:hAnsi="微軟正黑體"/>
          <w:b/>
          <w:color w:val="1E1B4B"/>
          <w:sz w:val="40"/>
        </w:rPr>
        <w:t>中小學教師與</w:t>
      </w:r>
      <w:r>
        <w:rPr>
          <w:rFonts w:ascii="微軟正黑體" w:eastAsia="微軟正黑體" w:hAnsi="微軟正黑體"/>
          <w:b/>
          <w:color w:val="1E1B4B"/>
          <w:sz w:val="40"/>
        </w:rPr>
        <w:t xml:space="preserve"> AI Agent </w:t>
      </w:r>
      <w:r>
        <w:rPr>
          <w:rFonts w:ascii="微軟正黑體" w:eastAsia="微軟正黑體" w:hAnsi="微軟正黑體"/>
          <w:b/>
          <w:color w:val="1E1B4B"/>
          <w:sz w:val="40"/>
        </w:rPr>
        <w:t>的課堂數位化共創歷程與心法</w:t>
      </w:r>
    </w:p>
    <w:p w14:paraId="2C857C96" w14:textId="77777777" w:rsidR="00571521" w:rsidRDefault="000B2912">
      <w:pPr>
        <w:spacing w:after="480"/>
        <w:jc w:val="center"/>
      </w:pPr>
      <w:r>
        <w:rPr>
          <w:rFonts w:ascii="微軟正黑體" w:eastAsia="微軟正黑體" w:hAnsi="微軟正黑體"/>
          <w:i/>
          <w:color w:val="64748B"/>
          <w:sz w:val="24"/>
        </w:rPr>
        <w:t>設計與整理：林敬修</w:t>
      </w:r>
      <w:r>
        <w:rPr>
          <w:rFonts w:ascii="微軟正黑體" w:eastAsia="微軟正黑體" w:hAnsi="微軟正黑體"/>
          <w:i/>
          <w:color w:val="64748B"/>
          <w:sz w:val="24"/>
        </w:rPr>
        <w:t xml:space="preserve"> </w:t>
      </w:r>
      <w:r>
        <w:rPr>
          <w:rFonts w:ascii="微軟正黑體" w:eastAsia="微軟正黑體" w:hAnsi="微軟正黑體"/>
          <w:i/>
          <w:color w:val="64748B"/>
          <w:sz w:val="24"/>
        </w:rPr>
        <w:t>老師</w:t>
      </w:r>
      <w:r>
        <w:rPr>
          <w:rFonts w:ascii="微軟正黑體" w:eastAsia="微軟正黑體" w:hAnsi="微軟正黑體"/>
          <w:i/>
          <w:color w:val="64748B"/>
          <w:sz w:val="24"/>
        </w:rPr>
        <w:t xml:space="preserve"> &amp; AI Agent (Antigravity)</w:t>
      </w:r>
    </w:p>
    <w:p w14:paraId="18096235" w14:textId="77777777" w:rsidR="00571521" w:rsidRDefault="000B2912">
      <w:pPr>
        <w:keepNext/>
        <w:spacing w:before="320" w:after="120"/>
      </w:pPr>
      <w:r>
        <w:rPr>
          <w:rFonts w:ascii="微軟正黑體" w:eastAsia="微軟正黑體" w:hAnsi="微軟正黑體"/>
          <w:b/>
          <w:color w:val="1E1B4B"/>
          <w:sz w:val="30"/>
        </w:rPr>
        <w:t>一、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</w:t>
      </w:r>
      <w:r>
        <w:rPr>
          <w:rFonts w:ascii="微軟正黑體" w:eastAsia="微軟正黑體" w:hAnsi="微軟正黑體"/>
          <w:b/>
          <w:color w:val="1E1B4B"/>
          <w:sz w:val="30"/>
        </w:rPr>
        <w:t>前言：課堂數位轉型的「備課痛點」與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AI </w:t>
      </w:r>
      <w:r>
        <w:rPr>
          <w:rFonts w:ascii="微軟正黑體" w:eastAsia="微軟正黑體" w:hAnsi="微軟正黑體"/>
          <w:b/>
          <w:color w:val="1E1B4B"/>
          <w:sz w:val="30"/>
        </w:rPr>
        <w:t>共創契機</w:t>
      </w:r>
    </w:p>
    <w:p w14:paraId="3B094B51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在當前「生生用平板」的課堂政策推動下，數位融入教學已成為中小學教師的日常。</w:t>
      </w:r>
      <w:r>
        <w:rPr>
          <w:rFonts w:ascii="微軟正黑體" w:eastAsia="微軟正黑體" w:hAnsi="微軟正黑體"/>
          <w:sz w:val="24"/>
        </w:rPr>
        <w:t xml:space="preserve">iPad </w:t>
      </w:r>
      <w:r>
        <w:rPr>
          <w:rFonts w:ascii="微軟正黑體" w:eastAsia="微軟正黑體" w:hAnsi="微軟正黑體"/>
          <w:sz w:val="24"/>
        </w:rPr>
        <w:t>內建的「無邊記</w:t>
      </w:r>
      <w:r>
        <w:rPr>
          <w:rFonts w:ascii="微軟正黑體" w:eastAsia="微軟正黑體" w:hAnsi="微軟正黑體"/>
          <w:sz w:val="24"/>
        </w:rPr>
        <w:t xml:space="preserve"> </w:t>
      </w:r>
      <w:r>
        <w:rPr>
          <w:rFonts w:ascii="微軟正黑體" w:eastAsia="微軟正黑體" w:hAnsi="微軟正黑體"/>
          <w:sz w:val="24"/>
        </w:rPr>
        <w:t>(Freeform)</w:t>
      </w:r>
      <w:r>
        <w:rPr>
          <w:rFonts w:ascii="微軟正黑體" w:eastAsia="微軟正黑體" w:hAnsi="微軟正黑體"/>
          <w:sz w:val="24"/>
        </w:rPr>
        <w:t>」因其具備無限延伸的畫布，相當適合用於國小語文課中引導學生討論「意義段與心智圖分枝」的情境。透過拖拉詞磚與連接線，能幫助三年級的小學生快速建立起心智圖的階層邏輯結構。</w:t>
      </w:r>
    </w:p>
    <w:p w14:paraId="6E9B47E0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然而，數位備課背後隱藏著極大的時間成本。為了給初學心智圖的孩子提供充足的鷹架提示（例如以不同顏色的文字方框代表不同層級的語詞），教師必須在課前耗費</w:t>
      </w:r>
      <w:r>
        <w:rPr>
          <w:rFonts w:ascii="微軟正黑體" w:eastAsia="微軟正黑體" w:hAnsi="微軟正黑體"/>
          <w:sz w:val="24"/>
        </w:rPr>
        <w:t xml:space="preserve"> 30 </w:t>
      </w:r>
      <w:r>
        <w:rPr>
          <w:rFonts w:ascii="微軟正黑體" w:eastAsia="微軟正黑體" w:hAnsi="微軟正黑體"/>
          <w:sz w:val="24"/>
        </w:rPr>
        <w:t>分鐘以上，手動在平板上新增一個個的圖形、變更顏色、輸入語詞、調整大小與排版。這種繁瑣的「重覆性勞動」成了課堂數位轉型路上最大的阻礙。</w:t>
      </w:r>
    </w:p>
    <w:p w14:paraId="56215A54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本次的協同合作，正是基於林敬修老師課</w:t>
      </w:r>
      <w:r>
        <w:rPr>
          <w:rFonts w:ascii="微軟正黑體" w:eastAsia="微軟正黑體" w:hAnsi="微軟正黑體"/>
          <w:sz w:val="24"/>
        </w:rPr>
        <w:t>堂的實際痛點出發，與</w:t>
      </w:r>
      <w:r>
        <w:rPr>
          <w:rFonts w:ascii="微軟正黑體" w:eastAsia="微軟正黑體" w:hAnsi="微軟正黑體"/>
          <w:sz w:val="24"/>
        </w:rPr>
        <w:t xml:space="preserve"> AI </w:t>
      </w:r>
      <w:r>
        <w:rPr>
          <w:rFonts w:ascii="微軟正黑體" w:eastAsia="微軟正黑體" w:hAnsi="微軟正黑體"/>
          <w:sz w:val="24"/>
        </w:rPr>
        <w:t>協同設計出一套「備課</w:t>
      </w:r>
      <w:r>
        <w:rPr>
          <w:rFonts w:ascii="微軟正黑體" w:eastAsia="微軟正黑體" w:hAnsi="微軟正黑體"/>
          <w:sz w:val="24"/>
        </w:rPr>
        <w:t xml:space="preserve"> - </w:t>
      </w:r>
      <w:r>
        <w:rPr>
          <w:rFonts w:ascii="微軟正黑體" w:eastAsia="微軟正黑體" w:hAnsi="微軟正黑體"/>
          <w:sz w:val="24"/>
        </w:rPr>
        <w:t>授課一體化」的心智圖卡牌平台，並在過程中梳理出了一套教師與</w:t>
      </w:r>
      <w:r>
        <w:rPr>
          <w:rFonts w:ascii="微軟正黑體" w:eastAsia="微軟正黑體" w:hAnsi="微軟正黑體"/>
          <w:sz w:val="24"/>
        </w:rPr>
        <w:t xml:space="preserve"> AI Agent </w:t>
      </w:r>
      <w:r>
        <w:rPr>
          <w:rFonts w:ascii="微軟正黑體" w:eastAsia="微軟正黑體" w:hAnsi="微軟正黑體"/>
          <w:sz w:val="24"/>
        </w:rPr>
        <w:t>深度共創的底層邏輯。</w:t>
      </w:r>
    </w:p>
    <w:p w14:paraId="58932F64" w14:textId="77777777" w:rsidR="00571521" w:rsidRDefault="000B2912">
      <w:pPr>
        <w:keepNext/>
        <w:spacing w:before="320" w:after="120"/>
      </w:pPr>
      <w:r>
        <w:rPr>
          <w:rFonts w:ascii="微軟正黑體" w:eastAsia="微軟正黑體" w:hAnsi="微軟正黑體"/>
          <w:b/>
          <w:color w:val="1E1B4B"/>
          <w:sz w:val="30"/>
        </w:rPr>
        <w:t>二、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</w:t>
      </w:r>
      <w:r>
        <w:rPr>
          <w:rFonts w:ascii="微軟正黑體" w:eastAsia="微軟正黑體" w:hAnsi="微軟正黑體"/>
          <w:b/>
          <w:color w:val="1E1B4B"/>
          <w:sz w:val="30"/>
        </w:rPr>
        <w:t>合作歷程回顧：三階段演進與共創成果</w:t>
      </w:r>
    </w:p>
    <w:p w14:paraId="218DF83B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回顧本次合作，雙方並非一步到位完成複雜系統，而是採用「敏捷開發、迭代演進」的思維，共經歷了三個核心階段：</w:t>
      </w:r>
    </w:p>
    <w:p w14:paraId="5E78AE4C" w14:textId="77777777" w:rsidR="00571521" w:rsidRDefault="000B2912">
      <w:pPr>
        <w:keepNext/>
        <w:spacing w:before="240" w:after="80"/>
      </w:pPr>
      <w:r>
        <w:rPr>
          <w:rFonts w:ascii="微軟正黑體" w:eastAsia="微軟正黑體" w:hAnsi="微軟正黑體"/>
          <w:b/>
          <w:color w:val="4F46E5"/>
          <w:sz w:val="26"/>
        </w:rPr>
        <w:lastRenderedPageBreak/>
        <w:t>階段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1</w:t>
      </w:r>
      <w:r>
        <w:rPr>
          <w:rFonts w:ascii="微軟正黑體" w:eastAsia="微軟正黑體" w:hAnsi="微軟正黑體"/>
          <w:b/>
          <w:color w:val="4F46E5"/>
          <w:sz w:val="26"/>
        </w:rPr>
        <w:t>：即時救火方案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— </w:t>
      </w:r>
      <w:r>
        <w:rPr>
          <w:rFonts w:ascii="微軟正黑體" w:eastAsia="微軟正黑體" w:hAnsi="微軟正黑體"/>
          <w:b/>
          <w:color w:val="4F46E5"/>
          <w:sz w:val="26"/>
        </w:rPr>
        <w:t>自動生成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PowerPoint </w:t>
      </w:r>
      <w:r>
        <w:rPr>
          <w:rFonts w:ascii="微軟正黑體" w:eastAsia="微軟正黑體" w:hAnsi="微軟正黑體"/>
          <w:b/>
          <w:color w:val="4F46E5"/>
          <w:sz w:val="26"/>
        </w:rPr>
        <w:t>詞磚簡報</w:t>
      </w:r>
    </w:p>
    <w:p w14:paraId="56C382A8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當林老師提出「希望減少利用無邊記製作字框的時間」並提供教用版心智圖</w:t>
      </w:r>
      <w:r>
        <w:rPr>
          <w:rFonts w:ascii="微軟正黑體" w:eastAsia="微軟正黑體" w:hAnsi="微軟正黑體"/>
          <w:sz w:val="24"/>
        </w:rPr>
        <w:t xml:space="preserve"> PDF </w:t>
      </w:r>
      <w:r>
        <w:rPr>
          <w:rFonts w:ascii="微軟正黑體" w:eastAsia="微軟正黑體" w:hAnsi="微軟正黑體"/>
          <w:sz w:val="24"/>
        </w:rPr>
        <w:t>時，</w:t>
      </w:r>
      <w:r>
        <w:rPr>
          <w:rFonts w:ascii="微軟正黑體" w:eastAsia="微軟正黑體" w:hAnsi="微軟正黑體"/>
          <w:sz w:val="24"/>
        </w:rPr>
        <w:t xml:space="preserve">AI </w:t>
      </w:r>
      <w:r>
        <w:rPr>
          <w:rFonts w:ascii="微軟正黑體" w:eastAsia="微軟正黑體" w:hAnsi="微軟正黑體"/>
          <w:sz w:val="24"/>
        </w:rPr>
        <w:t>第一時間利用</w:t>
      </w:r>
      <w:r>
        <w:rPr>
          <w:rFonts w:ascii="微軟正黑體" w:eastAsia="微軟正黑體" w:hAnsi="微軟正黑體"/>
          <w:sz w:val="24"/>
        </w:rPr>
        <w:t xml:space="preserve"> python-pptx </w:t>
      </w:r>
      <w:r>
        <w:rPr>
          <w:rFonts w:ascii="微軟正黑體" w:eastAsia="微軟正黑體" w:hAnsi="微軟正黑體"/>
          <w:sz w:val="24"/>
        </w:rPr>
        <w:t>庫，在背景自動生</w:t>
      </w:r>
      <w:r>
        <w:rPr>
          <w:rFonts w:ascii="微軟正黑體" w:eastAsia="微軟正黑體" w:hAnsi="微軟正黑體"/>
          <w:sz w:val="24"/>
        </w:rPr>
        <w:t>成了與課文完全對應的彩色</w:t>
      </w:r>
      <w:r>
        <w:rPr>
          <w:rFonts w:ascii="微軟正黑體" w:eastAsia="微軟正黑體" w:hAnsi="微軟正黑體"/>
          <w:sz w:val="24"/>
        </w:rPr>
        <w:t xml:space="preserve"> PPTX </w:t>
      </w:r>
      <w:r>
        <w:rPr>
          <w:rFonts w:ascii="微軟正黑體" w:eastAsia="微軟正黑體" w:hAnsi="微軟正黑體"/>
          <w:sz w:val="24"/>
        </w:rPr>
        <w:t>簡報檔。這讓老師能在</w:t>
      </w:r>
      <w:r>
        <w:rPr>
          <w:rFonts w:ascii="微軟正黑體" w:eastAsia="微軟正黑體" w:hAnsi="微軟正黑體"/>
          <w:sz w:val="24"/>
        </w:rPr>
        <w:t xml:space="preserve"> iPad </w:t>
      </w:r>
      <w:r>
        <w:rPr>
          <w:rFonts w:ascii="微軟正黑體" w:eastAsia="微軟正黑體" w:hAnsi="微軟正黑體"/>
          <w:sz w:val="24"/>
        </w:rPr>
        <w:t>上直接用</w:t>
      </w:r>
      <w:r>
        <w:rPr>
          <w:rFonts w:ascii="微軟正黑體" w:eastAsia="微軟正黑體" w:hAnsi="微軟正黑體"/>
          <w:sz w:val="24"/>
        </w:rPr>
        <w:t xml:space="preserve"> Keynote </w:t>
      </w:r>
      <w:r>
        <w:rPr>
          <w:rFonts w:ascii="微軟正黑體" w:eastAsia="微軟正黑體" w:hAnsi="微軟正黑體"/>
          <w:sz w:val="24"/>
        </w:rPr>
        <w:t>開啟該簡報，全選所有圖形後「一秒拷貝、貼上」至無邊記。這個即時方案立刻解決了當下這一課的備課難題，同時也奠定了雙方的信任基礎。</w:t>
      </w:r>
    </w:p>
    <w:p w14:paraId="25785A33" w14:textId="77777777" w:rsidR="00571521" w:rsidRDefault="000B2912">
      <w:pPr>
        <w:keepNext/>
        <w:spacing w:before="240" w:after="80"/>
      </w:pPr>
      <w:r>
        <w:rPr>
          <w:rFonts w:ascii="微軟正黑體" w:eastAsia="微軟正黑體" w:hAnsi="微軟正黑體"/>
          <w:b/>
          <w:color w:val="4F46E5"/>
          <w:sz w:val="26"/>
        </w:rPr>
        <w:t>階段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2</w:t>
      </w:r>
      <w:r>
        <w:rPr>
          <w:rFonts w:ascii="微軟正黑體" w:eastAsia="微軟正黑體" w:hAnsi="微軟正黑體"/>
          <w:b/>
          <w:color w:val="4F46E5"/>
          <w:sz w:val="26"/>
        </w:rPr>
        <w:t>：自動化工具上線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— </w:t>
      </w:r>
      <w:r>
        <w:rPr>
          <w:rFonts w:ascii="微軟正黑體" w:eastAsia="微軟正黑體" w:hAnsi="微軟正黑體"/>
          <w:b/>
          <w:color w:val="4F46E5"/>
          <w:sz w:val="26"/>
        </w:rPr>
        <w:t>線上心智圖卡牌產生器網頁</w:t>
      </w:r>
    </w:p>
    <w:p w14:paraId="152910F9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為了解決未來每堂課的重複需求，我們將生成邏輯「網頁化」，在老師的個人教學網站建立了「無邊記心智圖卡牌產生器」網頁。教師只需貼上簡單的</w:t>
      </w:r>
      <w:r>
        <w:rPr>
          <w:rFonts w:ascii="微軟正黑體" w:eastAsia="微軟正黑體" w:hAnsi="微軟正黑體"/>
          <w:sz w:val="24"/>
        </w:rPr>
        <w:t xml:space="preserve"> Markdown </w:t>
      </w:r>
      <w:r>
        <w:rPr>
          <w:rFonts w:ascii="微軟正黑體" w:eastAsia="微軟正黑體" w:hAnsi="微軟正黑體"/>
          <w:sz w:val="24"/>
        </w:rPr>
        <w:t>文字大綱（用</w:t>
      </w:r>
      <w:r>
        <w:rPr>
          <w:rFonts w:ascii="微軟正黑體" w:eastAsia="微軟正黑體" w:hAnsi="微軟正黑體"/>
          <w:sz w:val="24"/>
        </w:rPr>
        <w:t xml:space="preserve"> # </w:t>
      </w:r>
      <w:r>
        <w:rPr>
          <w:rFonts w:ascii="微軟正黑體" w:eastAsia="微軟正黑體" w:hAnsi="微軟正黑體"/>
          <w:sz w:val="24"/>
        </w:rPr>
        <w:t>或縮排標記層級），並設定好</w:t>
      </w:r>
      <w:r>
        <w:rPr>
          <w:rFonts w:ascii="微軟正黑體" w:eastAsia="微軟正黑體" w:hAnsi="微軟正黑體"/>
          <w:sz w:val="24"/>
        </w:rPr>
        <w:t xml:space="preserve"> L0~L3 </w:t>
      </w:r>
      <w:r>
        <w:rPr>
          <w:rFonts w:ascii="微軟正黑體" w:eastAsia="微軟正黑體" w:hAnsi="微軟正黑體"/>
          <w:sz w:val="24"/>
        </w:rPr>
        <w:t>的階層色彩，網頁端就能即</w:t>
      </w:r>
      <w:r>
        <w:rPr>
          <w:rFonts w:ascii="微軟正黑體" w:eastAsia="微軟正黑體" w:hAnsi="微軟正黑體"/>
          <w:sz w:val="24"/>
        </w:rPr>
        <w:t>時預覽並在瀏覽器直接下載</w:t>
      </w:r>
      <w:r>
        <w:rPr>
          <w:rFonts w:ascii="微軟正黑體" w:eastAsia="微軟正黑體" w:hAnsi="微軟正黑體"/>
          <w:sz w:val="24"/>
        </w:rPr>
        <w:t xml:space="preserve"> PPTX </w:t>
      </w:r>
      <w:r>
        <w:rPr>
          <w:rFonts w:ascii="微軟正黑體" w:eastAsia="微軟正黑體" w:hAnsi="微軟正黑體"/>
          <w:sz w:val="24"/>
        </w:rPr>
        <w:t>詞磚簡報。至此，教師獲得了自主備課工具，不再需要每次依賴</w:t>
      </w:r>
      <w:r>
        <w:rPr>
          <w:rFonts w:ascii="微軟正黑體" w:eastAsia="微軟正黑體" w:hAnsi="微軟正黑體"/>
          <w:sz w:val="24"/>
        </w:rPr>
        <w:t xml:space="preserve"> AI </w:t>
      </w:r>
      <w:r>
        <w:rPr>
          <w:rFonts w:ascii="微軟正黑體" w:eastAsia="微軟正黑體" w:hAnsi="微軟正黑體"/>
          <w:sz w:val="24"/>
        </w:rPr>
        <w:t>寫代碼。</w:t>
      </w:r>
    </w:p>
    <w:p w14:paraId="637CEE02" w14:textId="77777777" w:rsidR="00571521" w:rsidRDefault="000B2912">
      <w:pPr>
        <w:keepNext/>
        <w:spacing w:before="240" w:after="80"/>
      </w:pPr>
      <w:r>
        <w:rPr>
          <w:rFonts w:ascii="微軟正黑體" w:eastAsia="微軟正黑體" w:hAnsi="微軟正黑體"/>
          <w:b/>
          <w:color w:val="4F46E5"/>
          <w:sz w:val="26"/>
        </w:rPr>
        <w:t>階段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3</w:t>
      </w:r>
      <w:r>
        <w:rPr>
          <w:rFonts w:ascii="微軟正黑體" w:eastAsia="微軟正黑體" w:hAnsi="微軟正黑體"/>
          <w:b/>
          <w:color w:val="4F46E5"/>
          <w:sz w:val="26"/>
        </w:rPr>
        <w:t>：課堂教學賦能</w:t>
      </w:r>
      <w:r>
        <w:rPr>
          <w:rFonts w:ascii="微軟正黑體" w:eastAsia="微軟正黑體" w:hAnsi="微軟正黑體"/>
          <w:b/>
          <w:color w:val="4F46E5"/>
          <w:sz w:val="26"/>
        </w:rPr>
        <w:t xml:space="preserve"> — AI </w:t>
      </w:r>
      <w:r>
        <w:rPr>
          <w:rFonts w:ascii="微軟正黑體" w:eastAsia="微軟正黑體" w:hAnsi="微軟正黑體"/>
          <w:b/>
          <w:color w:val="4F46E5"/>
          <w:sz w:val="26"/>
        </w:rPr>
        <w:t>圖片解析與線上互動畫布</w:t>
      </w:r>
    </w:p>
    <w:p w14:paraId="4AC39C7E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工具上線後，林老師進一步帶出兩個深入現場的互動需求：</w:t>
      </w:r>
    </w:p>
    <w:p w14:paraId="4D57587A" w14:textId="77777777" w:rsidR="00571521" w:rsidRDefault="000B2912">
      <w:pPr>
        <w:spacing w:after="120" w:line="300" w:lineRule="auto"/>
        <w:ind w:left="360"/>
      </w:pPr>
      <w:r>
        <w:rPr>
          <w:rFonts w:ascii="微軟正黑體" w:eastAsia="微軟正黑體" w:hAnsi="微軟正黑體"/>
          <w:b/>
          <w:color w:val="4F46E5"/>
          <w:sz w:val="24"/>
        </w:rPr>
        <w:t xml:space="preserve">•  </w:t>
      </w:r>
      <w:r>
        <w:rPr>
          <w:rFonts w:ascii="微軟正黑體" w:eastAsia="微軟正黑體" w:hAnsi="微軟正黑體"/>
          <w:sz w:val="24"/>
        </w:rPr>
        <w:t>上傳截圖自動解析</w:t>
      </w:r>
      <w:r>
        <w:rPr>
          <w:rFonts w:ascii="微軟正黑體" w:eastAsia="微軟正黑體" w:hAnsi="微軟正黑體"/>
          <w:sz w:val="24"/>
        </w:rPr>
        <w:t xml:space="preserve"> (AI OCR)</w:t>
      </w:r>
      <w:r>
        <w:rPr>
          <w:rFonts w:ascii="微軟正黑體" w:eastAsia="微軟正黑體" w:hAnsi="微軟正黑體"/>
          <w:sz w:val="24"/>
        </w:rPr>
        <w:t>：利用老師已儲存的</w:t>
      </w:r>
      <w:r>
        <w:rPr>
          <w:rFonts w:ascii="微軟正黑體" w:eastAsia="微軟正黑體" w:hAnsi="微軟正黑體"/>
          <w:sz w:val="24"/>
        </w:rPr>
        <w:t xml:space="preserve"> Gemini API Key</w:t>
      </w:r>
      <w:r>
        <w:rPr>
          <w:rFonts w:ascii="微軟正黑體" w:eastAsia="微軟正黑體" w:hAnsi="微軟正黑體"/>
          <w:sz w:val="24"/>
        </w:rPr>
        <w:t>，讓網頁端直接呼叫</w:t>
      </w:r>
      <w:r>
        <w:rPr>
          <w:rFonts w:ascii="微軟正黑體" w:eastAsia="微軟正黑體" w:hAnsi="微軟正黑體"/>
          <w:sz w:val="24"/>
        </w:rPr>
        <w:t xml:space="preserve"> gemini-2.5-flash </w:t>
      </w:r>
      <w:r>
        <w:rPr>
          <w:rFonts w:ascii="微軟正黑體" w:eastAsia="微軟正黑體" w:hAnsi="微軟正黑體"/>
          <w:sz w:val="24"/>
        </w:rPr>
        <w:t>多模態模型，將上傳的心智圖截圖一鍵轉為大綱文字，免去手動打字時間。</w:t>
      </w:r>
    </w:p>
    <w:p w14:paraId="2AEA1DD5" w14:textId="77777777" w:rsidR="00571521" w:rsidRDefault="000B2912">
      <w:pPr>
        <w:spacing w:after="120" w:line="300" w:lineRule="auto"/>
        <w:ind w:left="360"/>
      </w:pPr>
      <w:r>
        <w:rPr>
          <w:rFonts w:ascii="微軟正黑體" w:eastAsia="微軟正黑體" w:hAnsi="微軟正黑體"/>
          <w:b/>
          <w:color w:val="4F46E5"/>
          <w:sz w:val="24"/>
        </w:rPr>
        <w:t xml:space="preserve">•  </w:t>
      </w:r>
      <w:r>
        <w:rPr>
          <w:rFonts w:ascii="微軟正黑體" w:eastAsia="微軟正黑體" w:hAnsi="微軟正黑體"/>
          <w:sz w:val="24"/>
        </w:rPr>
        <w:t>線上互動教學畫布：為了大屏投影與小組討論，直接在網站內新增一個互動畫布。支</w:t>
      </w:r>
      <w:r>
        <w:rPr>
          <w:rFonts w:ascii="微軟正黑體" w:eastAsia="微軟正黑體" w:hAnsi="微軟正黑體"/>
          <w:sz w:val="24"/>
        </w:rPr>
        <w:t>援</w:t>
      </w:r>
      <w:r>
        <w:rPr>
          <w:rFonts w:ascii="微軟正黑體" w:eastAsia="微軟正黑體" w:hAnsi="微軟正黑體"/>
          <w:sz w:val="24"/>
        </w:rPr>
        <w:t xml:space="preserve"> iPad </w:t>
      </w:r>
      <w:r>
        <w:rPr>
          <w:rFonts w:ascii="微軟正黑體" w:eastAsia="微軟正黑體" w:hAnsi="微軟正黑體"/>
          <w:sz w:val="24"/>
        </w:rPr>
        <w:t>手勢縮放平移、字磚拖拉、手寫塗鴉（鋼筆、螢光筆、橡皮擦）與進度本機儲存、</w:t>
      </w:r>
      <w:r>
        <w:rPr>
          <w:rFonts w:ascii="微軟正黑體" w:eastAsia="微軟正黑體" w:hAnsi="微軟正黑體"/>
          <w:sz w:val="24"/>
        </w:rPr>
        <w:t xml:space="preserve">PNG </w:t>
      </w:r>
      <w:r>
        <w:rPr>
          <w:rFonts w:ascii="微軟正黑體" w:eastAsia="微軟正黑體" w:hAnsi="微軟正黑體"/>
          <w:sz w:val="24"/>
        </w:rPr>
        <w:t>圖片匯出。</w:t>
      </w:r>
    </w:p>
    <w:p w14:paraId="7287423A" w14:textId="77777777" w:rsidR="00571521" w:rsidRDefault="000B2912">
      <w:pPr>
        <w:spacing w:after="120" w:line="300" w:lineRule="auto"/>
        <w:ind w:left="360"/>
      </w:pPr>
      <w:r>
        <w:rPr>
          <w:rFonts w:ascii="微軟正黑體" w:eastAsia="微軟正黑體" w:hAnsi="微軟正黑體"/>
          <w:b/>
          <w:color w:val="4F46E5"/>
          <w:sz w:val="24"/>
        </w:rPr>
        <w:t xml:space="preserve">•  </w:t>
      </w:r>
      <w:r>
        <w:rPr>
          <w:rFonts w:ascii="微軟正黑體" w:eastAsia="微軟正黑體" w:hAnsi="微軟正黑體"/>
          <w:sz w:val="24"/>
        </w:rPr>
        <w:t>動態漸隱雷射筆：特別加入「類似紅外線的漸隱雷射簡報筆」，在滑動或觸控時會留下一條紅色發光軌跡並在半秒內漸隱消失，讓老師在授課指引時能瞬間吸引學生注意力，且保持畫布乾淨。</w:t>
      </w:r>
    </w:p>
    <w:p w14:paraId="4A04A0B5" w14:textId="77777777" w:rsidR="00571521" w:rsidRDefault="000B2912">
      <w:pPr>
        <w:keepNext/>
        <w:spacing w:before="320" w:after="120"/>
      </w:pPr>
      <w:r>
        <w:rPr>
          <w:rFonts w:ascii="微軟正黑體" w:eastAsia="微軟正黑體" w:hAnsi="微軟正黑體"/>
          <w:b/>
          <w:color w:val="1E1B4B"/>
          <w:sz w:val="30"/>
        </w:rPr>
        <w:lastRenderedPageBreak/>
        <w:t>三、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</w:t>
      </w:r>
      <w:r>
        <w:rPr>
          <w:rFonts w:ascii="微軟正黑體" w:eastAsia="微軟正黑體" w:hAnsi="微軟正黑體"/>
          <w:b/>
          <w:color w:val="1E1B4B"/>
          <w:sz w:val="30"/>
        </w:rPr>
        <w:t>老師的底層邏輯解讀：如何與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AI Agent </w:t>
      </w:r>
      <w:r>
        <w:rPr>
          <w:rFonts w:ascii="微軟正黑體" w:eastAsia="微軟正黑體" w:hAnsi="微軟正黑體"/>
          <w:b/>
          <w:color w:val="1E1B4B"/>
          <w:sz w:val="30"/>
        </w:rPr>
        <w:t>深度共作</w:t>
      </w:r>
    </w:p>
    <w:p w14:paraId="2E96207D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許多老師在與</w:t>
      </w:r>
      <w:r>
        <w:rPr>
          <w:rFonts w:ascii="微軟正黑體" w:eastAsia="微軟正黑體" w:hAnsi="微軟正黑體"/>
          <w:sz w:val="24"/>
        </w:rPr>
        <w:t xml:space="preserve"> AI </w:t>
      </w:r>
      <w:r>
        <w:rPr>
          <w:rFonts w:ascii="微軟正黑體" w:eastAsia="微軟正黑體" w:hAnsi="微軟正黑體"/>
          <w:sz w:val="24"/>
        </w:rPr>
        <w:t>互動時，常流於簡單的「問與答」，無法產出真正能解決課堂問題的工具。解析林老師在本次共作中的表現，其成功的「底層邏輯」非常值得其他教育工作者借鑑：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71521" w14:paraId="6ACF4E39" w14:textId="77777777">
        <w:trPr>
          <w:jc w:val="center"/>
        </w:trPr>
        <w:tc>
          <w:tcPr>
            <w:tcW w:w="4680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6921FE" w14:textId="77777777" w:rsidR="00571521" w:rsidRDefault="000B2912">
            <w:r>
              <w:rPr>
                <w:rFonts w:ascii="微軟正黑體" w:eastAsia="微軟正黑體" w:hAnsi="微軟正黑體"/>
                <w:b/>
                <w:color w:val="FFFFFF"/>
                <w:sz w:val="24"/>
              </w:rPr>
              <w:t>林</w:t>
            </w:r>
            <w:r>
              <w:rPr>
                <w:rFonts w:ascii="微軟正黑體" w:eastAsia="微軟正黑體" w:hAnsi="微軟正黑體"/>
                <w:b/>
                <w:color w:val="FFFFFF"/>
                <w:sz w:val="24"/>
              </w:rPr>
              <w:t>老師的共創動作</w:t>
            </w:r>
            <w:r>
              <w:rPr>
                <w:rFonts w:ascii="微軟正黑體" w:eastAsia="微軟正黑體" w:hAnsi="微軟正黑體"/>
                <w:b/>
                <w:color w:val="FFFFFF"/>
                <w:sz w:val="24"/>
              </w:rPr>
              <w:t xml:space="preserve"> (Action)</w:t>
            </w:r>
          </w:p>
        </w:tc>
        <w:tc>
          <w:tcPr>
            <w:tcW w:w="4680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49EB28" w14:textId="77777777" w:rsidR="00571521" w:rsidRDefault="000B2912">
            <w:r>
              <w:rPr>
                <w:rFonts w:ascii="微軟正黑體" w:eastAsia="微軟正黑體" w:hAnsi="微軟正黑體"/>
                <w:b/>
                <w:color w:val="FFFFFF"/>
                <w:sz w:val="24"/>
              </w:rPr>
              <w:t>背後的底層思維邏輯</w:t>
            </w:r>
            <w:r>
              <w:rPr>
                <w:rFonts w:ascii="微軟正黑體" w:eastAsia="微軟正黑體" w:hAnsi="微軟正黑體"/>
                <w:b/>
                <w:color w:val="FFFFFF"/>
                <w:sz w:val="24"/>
              </w:rPr>
              <w:t xml:space="preserve"> (Underlying Logic)</w:t>
            </w:r>
          </w:p>
        </w:tc>
      </w:tr>
      <w:tr w:rsidR="00571521" w14:paraId="54B6F62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8C1BE" w14:textId="77777777" w:rsidR="00571521" w:rsidRDefault="000B2912">
            <w:r>
              <w:rPr>
                <w:rFonts w:ascii="微軟正黑體" w:eastAsia="微軟正黑體" w:hAnsi="微軟正黑體"/>
                <w:b/>
                <w:sz w:val="24"/>
              </w:rPr>
              <w:t>提供真實的</w:t>
            </w:r>
            <w:r>
              <w:rPr>
                <w:rFonts w:ascii="微軟正黑體" w:eastAsia="微軟正黑體" w:hAnsi="微軟正黑體"/>
                <w:b/>
                <w:sz w:val="24"/>
              </w:rPr>
              <w:t xml:space="preserve"> PDF </w:t>
            </w:r>
            <w:r>
              <w:rPr>
                <w:rFonts w:ascii="微軟正黑體" w:eastAsia="微軟正黑體" w:hAnsi="微軟正黑體"/>
                <w:b/>
                <w:sz w:val="24"/>
              </w:rPr>
              <w:t>教材與現場教學照片作為輸入。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D5231" w14:textId="77777777" w:rsidR="00571521" w:rsidRDefault="000B2912">
            <w:r>
              <w:rPr>
                <w:rFonts w:ascii="微軟正黑體" w:eastAsia="微軟正黑體" w:hAnsi="微軟正黑體"/>
                <w:sz w:val="24"/>
              </w:rPr>
              <w:t>「</w:t>
            </w:r>
            <w:r>
              <w:rPr>
                <w:rFonts w:ascii="微軟正黑體" w:eastAsia="微軟正黑體" w:hAnsi="微軟正黑體"/>
                <w:sz w:val="24"/>
              </w:rPr>
              <w:t>Context Is King (</w:t>
            </w:r>
            <w:r>
              <w:rPr>
                <w:rFonts w:ascii="微軟正黑體" w:eastAsia="微軟正黑體" w:hAnsi="微軟正黑體"/>
                <w:sz w:val="24"/>
              </w:rPr>
              <w:t>情境即是一切</w:t>
            </w:r>
            <w:r>
              <w:rPr>
                <w:rFonts w:ascii="微軟正黑體" w:eastAsia="微軟正黑體" w:hAnsi="微軟正黑體"/>
                <w:sz w:val="24"/>
              </w:rPr>
              <w:t>)</w:t>
            </w:r>
            <w:r>
              <w:rPr>
                <w:rFonts w:ascii="微軟正黑體" w:eastAsia="微軟正黑體" w:hAnsi="微軟正黑體"/>
                <w:sz w:val="24"/>
              </w:rPr>
              <w:t>」：</w:t>
            </w:r>
            <w:r>
              <w:rPr>
                <w:rFonts w:ascii="微軟正黑體" w:eastAsia="微軟正黑體" w:hAnsi="微軟正黑體"/>
                <w:sz w:val="24"/>
              </w:rPr>
              <w:t xml:space="preserve">AI </w:t>
            </w:r>
            <w:r>
              <w:rPr>
                <w:rFonts w:ascii="微軟正黑體" w:eastAsia="微軟正黑體" w:hAnsi="微軟正黑體"/>
                <w:sz w:val="24"/>
              </w:rPr>
              <w:t>不懂教學現場，所以必須提供高質量的真實素材與教學情境。這能幫助</w:t>
            </w:r>
            <w:r>
              <w:rPr>
                <w:rFonts w:ascii="微軟正黑體" w:eastAsia="微軟正黑體" w:hAnsi="微軟正黑體"/>
                <w:sz w:val="24"/>
              </w:rPr>
              <w:t xml:space="preserve"> AI </w:t>
            </w:r>
            <w:r>
              <w:rPr>
                <w:rFonts w:ascii="微軟正黑體" w:eastAsia="微軟正黑體" w:hAnsi="微軟正黑體"/>
                <w:sz w:val="24"/>
              </w:rPr>
              <w:t>立刻理解卡牌的階層、配色邏輯（如</w:t>
            </w:r>
            <w:r>
              <w:rPr>
                <w:rFonts w:ascii="微軟正黑體" w:eastAsia="微軟正黑體" w:hAnsi="微軟正黑體"/>
                <w:sz w:val="24"/>
              </w:rPr>
              <w:t xml:space="preserve"> L0 </w:t>
            </w:r>
            <w:r>
              <w:rPr>
                <w:rFonts w:ascii="微軟正黑體" w:eastAsia="微軟正黑體" w:hAnsi="微軟正黑體"/>
                <w:sz w:val="24"/>
              </w:rPr>
              <w:t>藍色、</w:t>
            </w:r>
            <w:r>
              <w:rPr>
                <w:rFonts w:ascii="微軟正黑體" w:eastAsia="微軟正黑體" w:hAnsi="微軟正黑體"/>
                <w:sz w:val="24"/>
              </w:rPr>
              <w:t xml:space="preserve">L1 </w:t>
            </w:r>
            <w:r>
              <w:rPr>
                <w:rFonts w:ascii="微軟正黑體" w:eastAsia="微軟正黑體" w:hAnsi="微軟正黑體"/>
                <w:sz w:val="24"/>
              </w:rPr>
              <w:t>橘色等色彩提示作為教學鷹架）。</w:t>
            </w:r>
          </w:p>
        </w:tc>
      </w:tr>
      <w:tr w:rsidR="00571521" w14:paraId="19C1670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EBDB2" w14:textId="77777777" w:rsidR="00571521" w:rsidRDefault="000B2912">
            <w:r>
              <w:rPr>
                <w:rFonts w:ascii="微軟正黑體" w:eastAsia="微軟正黑體" w:hAnsi="微軟正黑體"/>
                <w:b/>
                <w:sz w:val="24"/>
              </w:rPr>
              <w:t>先要求「</w:t>
            </w:r>
            <w:r>
              <w:rPr>
                <w:rFonts w:ascii="微軟正黑體" w:eastAsia="微軟正黑體" w:hAnsi="微軟正黑體"/>
                <w:b/>
                <w:sz w:val="24"/>
              </w:rPr>
              <w:t xml:space="preserve">PPTX </w:t>
            </w:r>
            <w:r>
              <w:rPr>
                <w:rFonts w:ascii="微軟正黑體" w:eastAsia="微軟正黑體" w:hAnsi="微軟正黑體"/>
                <w:b/>
                <w:sz w:val="24"/>
              </w:rPr>
              <w:t>字框」，再要求「產生器網頁」，最後要求「手寫畫布」。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0029E" w14:textId="77777777" w:rsidR="00571521" w:rsidRDefault="000B2912">
            <w:r>
              <w:rPr>
                <w:rFonts w:ascii="微軟正黑體" w:eastAsia="微軟正黑體" w:hAnsi="微軟正黑體"/>
                <w:sz w:val="24"/>
              </w:rPr>
              <w:t>「小步快跑，價值優先」：不一開始就開出複雜的系統規格，而是先驗證第一步的可行性。拿到即時成果後，再引導</w:t>
            </w:r>
            <w:r>
              <w:rPr>
                <w:rFonts w:ascii="微軟正黑體" w:eastAsia="微軟正黑體" w:hAnsi="微軟正黑體"/>
                <w:sz w:val="24"/>
              </w:rPr>
              <w:t xml:space="preserve"> AI </w:t>
            </w:r>
            <w:r>
              <w:rPr>
                <w:rFonts w:ascii="微軟正黑體" w:eastAsia="微軟正黑體" w:hAnsi="微軟正黑體"/>
                <w:sz w:val="24"/>
              </w:rPr>
              <w:t>逐步將解決方案包裝成工具，最後擴充為教學平台。</w:t>
            </w:r>
          </w:p>
        </w:tc>
      </w:tr>
      <w:tr w:rsidR="00571521" w14:paraId="5FB679E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9951BA" w14:textId="77777777" w:rsidR="00571521" w:rsidRDefault="000B2912">
            <w:r>
              <w:rPr>
                <w:rFonts w:ascii="微軟正黑體" w:eastAsia="微軟正黑體" w:hAnsi="微軟正黑體"/>
                <w:b/>
                <w:sz w:val="24"/>
              </w:rPr>
              <w:t>不改變「無邊記</w:t>
            </w:r>
            <w:r>
              <w:rPr>
                <w:rFonts w:ascii="微軟正黑體" w:eastAsia="微軟正黑體" w:hAnsi="微軟正黑體"/>
                <w:b/>
                <w:sz w:val="24"/>
              </w:rPr>
              <w:t xml:space="preserve"> (Freeform)</w:t>
            </w:r>
            <w:r>
              <w:rPr>
                <w:rFonts w:ascii="微軟正黑體" w:eastAsia="微軟正黑體" w:hAnsi="微軟正黑體"/>
                <w:b/>
                <w:sz w:val="24"/>
              </w:rPr>
              <w:t>」教學的習慣，但尋求工具鏈的整合。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12789" w14:textId="77777777" w:rsidR="00571521" w:rsidRDefault="000B2912">
            <w:r>
              <w:rPr>
                <w:rFonts w:ascii="微軟正黑體" w:eastAsia="微軟正黑體" w:hAnsi="微軟正黑體"/>
                <w:sz w:val="24"/>
              </w:rPr>
              <w:t>「工作流無縫融入」：新工具不應強迫教師改變習慣，而是尋求最自然的橋樑。在此案中，</w:t>
            </w:r>
            <w:r>
              <w:rPr>
                <w:rFonts w:ascii="微軟正黑體" w:eastAsia="微軟正黑體" w:hAnsi="微軟正黑體"/>
                <w:sz w:val="24"/>
              </w:rPr>
              <w:t xml:space="preserve">Keynote </w:t>
            </w:r>
            <w:r>
              <w:rPr>
                <w:rFonts w:ascii="微軟正黑體" w:eastAsia="微軟正黑體" w:hAnsi="微軟正黑體"/>
                <w:sz w:val="24"/>
              </w:rPr>
              <w:t>的「全選複製」完美架起了「網頁」與「</w:t>
            </w:r>
            <w:r>
              <w:rPr>
                <w:rFonts w:ascii="微軟正黑體" w:eastAsia="微軟正黑體" w:hAnsi="微軟正黑體"/>
                <w:sz w:val="24"/>
              </w:rPr>
              <w:t xml:space="preserve">iPad </w:t>
            </w:r>
            <w:r>
              <w:rPr>
                <w:rFonts w:ascii="微軟正黑體" w:eastAsia="微軟正黑體" w:hAnsi="微軟正黑體"/>
                <w:sz w:val="24"/>
              </w:rPr>
              <w:t>無邊記」之間的數據橋樑。</w:t>
            </w:r>
          </w:p>
        </w:tc>
      </w:tr>
      <w:tr w:rsidR="00571521" w14:paraId="4EA5880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E6EAC" w14:textId="77777777" w:rsidR="00571521" w:rsidRDefault="000B2912">
            <w:r>
              <w:rPr>
                <w:rFonts w:ascii="微軟正黑體" w:eastAsia="微軟正黑體" w:hAnsi="微軟正黑體"/>
                <w:b/>
                <w:sz w:val="24"/>
              </w:rPr>
              <w:t>主動測試</w:t>
            </w:r>
            <w:r>
              <w:rPr>
                <w:rFonts w:ascii="微軟正黑體" w:eastAsia="微軟正黑體" w:hAnsi="微軟正黑體"/>
                <w:b/>
                <w:sz w:val="24"/>
              </w:rPr>
              <w:t xml:space="preserve"> API Key </w:t>
            </w:r>
            <w:r>
              <w:rPr>
                <w:rFonts w:ascii="微軟正黑體" w:eastAsia="微軟正黑體" w:hAnsi="微軟正黑體"/>
                <w:b/>
                <w:sz w:val="24"/>
              </w:rPr>
              <w:t>並主動提供報錯截圖，</w:t>
            </w:r>
            <w:r>
              <w:rPr>
                <w:rFonts w:ascii="微軟正黑體" w:eastAsia="微軟正黑體" w:hAnsi="微軟正黑體"/>
                <w:b/>
                <w:sz w:val="24"/>
              </w:rPr>
              <w:lastRenderedPageBreak/>
              <w:t>配合</w:t>
            </w:r>
            <w:r>
              <w:rPr>
                <w:rFonts w:ascii="微軟正黑體" w:eastAsia="微軟正黑體" w:hAnsi="微軟正黑體"/>
                <w:b/>
                <w:sz w:val="24"/>
              </w:rPr>
              <w:t xml:space="preserve"> AI </w:t>
            </w:r>
            <w:r>
              <w:rPr>
                <w:rFonts w:ascii="微軟正黑體" w:eastAsia="微軟正黑體" w:hAnsi="微軟正黑體"/>
                <w:b/>
                <w:sz w:val="24"/>
              </w:rPr>
              <w:t>的修復工作。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8B6B2" w14:textId="77777777" w:rsidR="00571521" w:rsidRDefault="000B2912">
            <w:r>
              <w:rPr>
                <w:rFonts w:ascii="微軟正黑體" w:eastAsia="微軟正黑體" w:hAnsi="微軟正黑體"/>
                <w:sz w:val="24"/>
              </w:rPr>
              <w:lastRenderedPageBreak/>
              <w:t>「工程師思維的協同」：林老師不因「出錯」而放棄，而是把出錯當作調試</w:t>
            </w:r>
            <w:r>
              <w:rPr>
                <w:rFonts w:ascii="微軟正黑體" w:eastAsia="微軟正黑體" w:hAnsi="微軟正黑體"/>
                <w:sz w:val="24"/>
              </w:rPr>
              <w:lastRenderedPageBreak/>
              <w:t>（</w:t>
            </w:r>
            <w:r>
              <w:rPr>
                <w:rFonts w:ascii="微軟正黑體" w:eastAsia="微軟正黑體" w:hAnsi="微軟正黑體"/>
                <w:sz w:val="24"/>
              </w:rPr>
              <w:t>Debug</w:t>
            </w:r>
            <w:r>
              <w:rPr>
                <w:rFonts w:ascii="微軟正黑體" w:eastAsia="微軟正黑體" w:hAnsi="微軟正黑體"/>
                <w:sz w:val="24"/>
              </w:rPr>
              <w:t>）的過程。例如，主動提供</w:t>
            </w:r>
            <w:r>
              <w:rPr>
                <w:rFonts w:ascii="微軟正黑體" w:eastAsia="微軟正黑體" w:hAnsi="微軟正黑體"/>
                <w:sz w:val="24"/>
              </w:rPr>
              <w:t xml:space="preserve"> `AQ.` </w:t>
            </w:r>
            <w:r>
              <w:rPr>
                <w:rFonts w:ascii="微軟正黑體" w:eastAsia="微軟正黑體" w:hAnsi="微軟正黑體"/>
                <w:sz w:val="24"/>
              </w:rPr>
              <w:t>新金鑰報錯截圖，促成了</w:t>
            </w:r>
            <w:r>
              <w:rPr>
                <w:rFonts w:ascii="微軟正黑體" w:eastAsia="微軟正黑體" w:hAnsi="微軟正黑體"/>
                <w:sz w:val="24"/>
              </w:rPr>
              <w:t xml:space="preserve"> AI </w:t>
            </w:r>
            <w:r>
              <w:rPr>
                <w:rFonts w:ascii="微軟正黑體" w:eastAsia="微軟正黑體" w:hAnsi="微軟正黑體"/>
                <w:sz w:val="24"/>
              </w:rPr>
              <w:t>自動更新全站</w:t>
            </w:r>
            <w:r>
              <w:rPr>
                <w:rFonts w:ascii="微軟正黑體" w:eastAsia="微軟正黑體" w:hAnsi="微軟正黑體"/>
                <w:sz w:val="24"/>
              </w:rPr>
              <w:t xml:space="preserve"> 17 </w:t>
            </w:r>
            <w:r>
              <w:rPr>
                <w:rFonts w:ascii="微軟正黑體" w:eastAsia="微軟正黑體" w:hAnsi="微軟正黑體"/>
                <w:sz w:val="24"/>
              </w:rPr>
              <w:t>個工具的</w:t>
            </w:r>
            <w:r>
              <w:rPr>
                <w:rFonts w:ascii="微軟正黑體" w:eastAsia="微軟正黑體" w:hAnsi="微軟正黑體"/>
                <w:sz w:val="24"/>
              </w:rPr>
              <w:t xml:space="preserve"> API </w:t>
            </w:r>
            <w:r>
              <w:rPr>
                <w:rFonts w:ascii="微軟正黑體" w:eastAsia="微軟正黑體" w:hAnsi="微軟正黑體"/>
                <w:sz w:val="24"/>
              </w:rPr>
              <w:t>檢核與模型升級。</w:t>
            </w:r>
          </w:p>
        </w:tc>
      </w:tr>
    </w:tbl>
    <w:p w14:paraId="3F606BAE" w14:textId="77777777" w:rsidR="00571521" w:rsidRDefault="00571521">
      <w:pPr>
        <w:spacing w:after="240"/>
      </w:pPr>
    </w:p>
    <w:p w14:paraId="710FC4B4" w14:textId="77777777" w:rsidR="00571521" w:rsidRDefault="000B2912">
      <w:pPr>
        <w:keepNext/>
        <w:spacing w:before="320" w:after="120"/>
      </w:pPr>
      <w:r>
        <w:rPr>
          <w:rFonts w:ascii="微軟正黑體" w:eastAsia="微軟正黑體" w:hAnsi="微軟正黑體"/>
          <w:b/>
          <w:color w:val="1E1B4B"/>
          <w:sz w:val="30"/>
        </w:rPr>
        <w:t>四、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</w:t>
      </w:r>
      <w:r>
        <w:rPr>
          <w:rFonts w:ascii="微軟正黑體" w:eastAsia="微軟正黑體" w:hAnsi="微軟正黑體"/>
          <w:b/>
          <w:color w:val="1E1B4B"/>
          <w:sz w:val="30"/>
        </w:rPr>
        <w:t>教師與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AI </w:t>
      </w:r>
      <w:r>
        <w:rPr>
          <w:rFonts w:ascii="微軟正黑體" w:eastAsia="微軟正黑體" w:hAnsi="微軟正黑體"/>
          <w:b/>
          <w:color w:val="1E1B4B"/>
          <w:sz w:val="30"/>
        </w:rPr>
        <w:t>協同的實戰心法指引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(AI Co-working Playbook)</w:t>
      </w:r>
    </w:p>
    <w:p w14:paraId="04FA2D13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為了幫助更多老師複製林老師的成功經驗，以下整理出教師與</w:t>
      </w:r>
      <w:r>
        <w:rPr>
          <w:rFonts w:ascii="微軟正黑體" w:eastAsia="微軟正黑體" w:hAnsi="微軟正黑體"/>
          <w:sz w:val="24"/>
        </w:rPr>
        <w:t xml:space="preserve"> AI Agent </w:t>
      </w:r>
      <w:r>
        <w:rPr>
          <w:rFonts w:ascii="微軟正黑體" w:eastAsia="微軟正黑體" w:hAnsi="微軟正黑體"/>
          <w:sz w:val="24"/>
        </w:rPr>
        <w:t>共創數位教具的三大心法：</w:t>
      </w:r>
    </w:p>
    <w:p w14:paraId="0C9FD2CD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b/>
          <w:sz w:val="24"/>
        </w:rPr>
        <w:t>心法一：提供真實情境，拒絕空泛對話。</w:t>
      </w:r>
      <w:r>
        <w:rPr>
          <w:rFonts w:ascii="微軟正黑體" w:eastAsia="微軟正黑體" w:hAnsi="微軟正黑體"/>
          <w:sz w:val="24"/>
        </w:rPr>
        <w:t>帶著痛點與具體素材來：</w:t>
      </w:r>
    </w:p>
    <w:p w14:paraId="6A66ABFB" w14:textId="77777777" w:rsidR="00571521" w:rsidRDefault="000B2912">
      <w:pPr>
        <w:spacing w:after="120" w:line="300" w:lineRule="auto"/>
        <w:ind w:left="360"/>
      </w:pPr>
      <w:r>
        <w:rPr>
          <w:rFonts w:ascii="微軟正黑體" w:eastAsia="微軟正黑體" w:hAnsi="微軟正黑體"/>
          <w:b/>
          <w:color w:val="4F46E5"/>
          <w:sz w:val="24"/>
        </w:rPr>
        <w:t xml:space="preserve">•  </w:t>
      </w:r>
      <w:r>
        <w:rPr>
          <w:rFonts w:ascii="微軟正黑體" w:eastAsia="微軟正黑體" w:hAnsi="微軟正黑體"/>
          <w:sz w:val="24"/>
        </w:rPr>
        <w:t>不要跟</w:t>
      </w:r>
      <w:r>
        <w:rPr>
          <w:rFonts w:ascii="微軟正黑體" w:eastAsia="微軟正黑體" w:hAnsi="微軟正黑體"/>
          <w:sz w:val="24"/>
        </w:rPr>
        <w:t xml:space="preserve"> AI </w:t>
      </w:r>
      <w:r>
        <w:rPr>
          <w:rFonts w:ascii="微軟正黑體" w:eastAsia="微軟正黑體" w:hAnsi="微軟正黑體"/>
          <w:sz w:val="24"/>
        </w:rPr>
        <w:t>說「我想設計心智圖教學」，而是給它您</w:t>
      </w:r>
      <w:r>
        <w:rPr>
          <w:rFonts w:ascii="微軟正黑體" w:eastAsia="微軟正黑體" w:hAnsi="微軟正黑體"/>
          <w:sz w:val="24"/>
        </w:rPr>
        <w:t>的「課文大綱、教學目標、遇到的時間成本問題」，甚至是學生的上課照片。這能幫</w:t>
      </w:r>
      <w:r>
        <w:rPr>
          <w:rFonts w:ascii="微軟正黑體" w:eastAsia="微軟正黑體" w:hAnsi="微軟正黑體"/>
          <w:sz w:val="24"/>
        </w:rPr>
        <w:t xml:space="preserve"> AI </w:t>
      </w:r>
      <w:r>
        <w:rPr>
          <w:rFonts w:ascii="微軟正黑體" w:eastAsia="微軟正黑體" w:hAnsi="微軟正黑體"/>
          <w:sz w:val="24"/>
        </w:rPr>
        <w:t>大腦對齊您的真實教學情境。</w:t>
      </w:r>
    </w:p>
    <w:p w14:paraId="7FE0AE25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b/>
          <w:sz w:val="24"/>
        </w:rPr>
        <w:t>心法二：迭代前進，重視小步回饋。</w:t>
      </w:r>
      <w:r>
        <w:rPr>
          <w:rFonts w:ascii="微軟正黑體" w:eastAsia="微軟正黑體" w:hAnsi="微軟正黑體"/>
          <w:sz w:val="24"/>
        </w:rPr>
        <w:t>從小任務出發，把</w:t>
      </w:r>
      <w:r>
        <w:rPr>
          <w:rFonts w:ascii="微軟正黑體" w:eastAsia="微軟正黑體" w:hAnsi="微軟正黑體"/>
          <w:sz w:val="24"/>
        </w:rPr>
        <w:t xml:space="preserve"> AI </w:t>
      </w:r>
      <w:r>
        <w:rPr>
          <w:rFonts w:ascii="微軟正黑體" w:eastAsia="微軟正黑體" w:hAnsi="微軟正黑體"/>
          <w:sz w:val="24"/>
        </w:rPr>
        <w:t>當成您的工具工程師：</w:t>
      </w:r>
    </w:p>
    <w:p w14:paraId="6985CC35" w14:textId="77777777" w:rsidR="00571521" w:rsidRDefault="000B2912">
      <w:pPr>
        <w:spacing w:after="120" w:line="300" w:lineRule="auto"/>
        <w:ind w:left="360"/>
      </w:pPr>
      <w:r>
        <w:rPr>
          <w:rFonts w:ascii="微軟正黑體" w:eastAsia="微軟正黑體" w:hAnsi="微軟正黑體"/>
          <w:b/>
          <w:color w:val="4F46E5"/>
          <w:sz w:val="24"/>
        </w:rPr>
        <w:t xml:space="preserve">•  </w:t>
      </w:r>
      <w:r>
        <w:rPr>
          <w:rFonts w:ascii="微軟正黑體" w:eastAsia="微軟正黑體" w:hAnsi="微軟正黑體"/>
          <w:sz w:val="24"/>
        </w:rPr>
        <w:t>先要求一個簡單的單次檔案（例如：幫我把這段文字做成</w:t>
      </w:r>
      <w:r>
        <w:rPr>
          <w:rFonts w:ascii="微軟正黑體" w:eastAsia="微軟正黑體" w:hAnsi="微軟正黑體"/>
          <w:sz w:val="24"/>
        </w:rPr>
        <w:t xml:space="preserve"> PPT </w:t>
      </w:r>
      <w:r>
        <w:rPr>
          <w:rFonts w:ascii="微軟正黑體" w:eastAsia="微軟正黑體" w:hAnsi="微軟正黑體"/>
          <w:sz w:val="24"/>
        </w:rPr>
        <w:t>框）。當測試好用後，再要求它「寫一個網頁介面，讓我以後可以自己來」。這就是將「知識（</w:t>
      </w:r>
      <w:r>
        <w:rPr>
          <w:rFonts w:ascii="微軟正黑體" w:eastAsia="微軟正黑體" w:hAnsi="微軟正黑體"/>
          <w:sz w:val="24"/>
        </w:rPr>
        <w:t>Knowledge</w:t>
      </w:r>
      <w:r>
        <w:rPr>
          <w:rFonts w:ascii="微軟正黑體" w:eastAsia="微軟正黑體" w:hAnsi="微軟正黑體"/>
          <w:sz w:val="24"/>
        </w:rPr>
        <w:t>）」轉化為「工具（</w:t>
      </w:r>
      <w:r>
        <w:rPr>
          <w:rFonts w:ascii="微軟正黑體" w:eastAsia="微軟正黑體" w:hAnsi="微軟正黑體"/>
          <w:sz w:val="24"/>
        </w:rPr>
        <w:t>Tool</w:t>
      </w:r>
      <w:r>
        <w:rPr>
          <w:rFonts w:ascii="微軟正黑體" w:eastAsia="微軟正黑體" w:hAnsi="微軟正黑體"/>
          <w:sz w:val="24"/>
        </w:rPr>
        <w:t>）」的關鍵思維。</w:t>
      </w:r>
    </w:p>
    <w:p w14:paraId="4CF7F661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b/>
          <w:sz w:val="24"/>
        </w:rPr>
        <w:t>心法三：大膽調試，保持</w:t>
      </w:r>
      <w:r>
        <w:rPr>
          <w:rFonts w:ascii="微軟正黑體" w:eastAsia="微軟正黑體" w:hAnsi="微軟正黑體"/>
          <w:b/>
          <w:sz w:val="24"/>
        </w:rPr>
        <w:t xml:space="preserve"> Debug </w:t>
      </w:r>
      <w:r>
        <w:rPr>
          <w:rFonts w:ascii="微軟正黑體" w:eastAsia="微軟正黑體" w:hAnsi="微軟正黑體"/>
          <w:b/>
          <w:sz w:val="24"/>
        </w:rPr>
        <w:t>態度。</w:t>
      </w:r>
      <w:r>
        <w:rPr>
          <w:rFonts w:ascii="微軟正黑體" w:eastAsia="微軟正黑體" w:hAnsi="微軟正黑體"/>
          <w:sz w:val="24"/>
        </w:rPr>
        <w:t>主動反饋，將出錯視為工具演進的養分：</w:t>
      </w:r>
    </w:p>
    <w:p w14:paraId="5FB3BB02" w14:textId="77777777" w:rsidR="00571521" w:rsidRDefault="000B2912">
      <w:pPr>
        <w:spacing w:after="120" w:line="300" w:lineRule="auto"/>
        <w:ind w:left="360"/>
      </w:pPr>
      <w:r>
        <w:rPr>
          <w:rFonts w:ascii="微軟正黑體" w:eastAsia="微軟正黑體" w:hAnsi="微軟正黑體"/>
          <w:b/>
          <w:color w:val="4F46E5"/>
          <w:sz w:val="24"/>
        </w:rPr>
        <w:t xml:space="preserve">•  </w:t>
      </w:r>
      <w:r>
        <w:rPr>
          <w:rFonts w:ascii="微軟正黑體" w:eastAsia="微軟正黑體" w:hAnsi="微軟正黑體"/>
          <w:sz w:val="24"/>
        </w:rPr>
        <w:t xml:space="preserve">AI </w:t>
      </w:r>
      <w:r>
        <w:rPr>
          <w:rFonts w:ascii="微軟正黑體" w:eastAsia="微軟正黑體" w:hAnsi="微軟正黑體"/>
          <w:sz w:val="24"/>
        </w:rPr>
        <w:t>的代碼可能因環境或金鑰問題出錯。這時請不要氣餒，直接打開瀏覽器主控台（</w:t>
      </w:r>
      <w:r>
        <w:rPr>
          <w:rFonts w:ascii="微軟正黑體" w:eastAsia="微軟正黑體" w:hAnsi="微軟正黑體"/>
          <w:sz w:val="24"/>
        </w:rPr>
        <w:t>Console</w:t>
      </w:r>
      <w:r>
        <w:rPr>
          <w:rFonts w:ascii="微軟正黑體" w:eastAsia="微軟正黑體" w:hAnsi="微軟正黑體"/>
          <w:sz w:val="24"/>
        </w:rPr>
        <w:t>）或把出錯的畫面截圖給</w:t>
      </w:r>
      <w:r>
        <w:rPr>
          <w:rFonts w:ascii="微軟正黑體" w:eastAsia="微軟正黑體" w:hAnsi="微軟正黑體"/>
          <w:sz w:val="24"/>
        </w:rPr>
        <w:t xml:space="preserve"> AI</w:t>
      </w:r>
      <w:r>
        <w:rPr>
          <w:rFonts w:ascii="微軟正黑體" w:eastAsia="微軟正黑體" w:hAnsi="微軟正黑體"/>
          <w:sz w:val="24"/>
        </w:rPr>
        <w:t>。</w:t>
      </w:r>
      <w:r>
        <w:rPr>
          <w:rFonts w:ascii="微軟正黑體" w:eastAsia="微軟正黑體" w:hAnsi="微軟正黑體"/>
          <w:sz w:val="24"/>
        </w:rPr>
        <w:t xml:space="preserve">AI </w:t>
      </w:r>
      <w:r>
        <w:rPr>
          <w:rFonts w:ascii="微軟正黑體" w:eastAsia="微軟正黑體" w:hAnsi="微軟正黑體"/>
          <w:sz w:val="24"/>
        </w:rPr>
        <w:t>擁有強大的自我修復與診斷能力，能在收到錯誤反饋後迅速升級系統。</w:t>
      </w:r>
    </w:p>
    <w:p w14:paraId="0D1A186B" w14:textId="77777777" w:rsidR="00571521" w:rsidRDefault="000B2912">
      <w:pPr>
        <w:keepNext/>
        <w:spacing w:before="320" w:after="120"/>
      </w:pPr>
      <w:r>
        <w:rPr>
          <w:rFonts w:ascii="微軟正黑體" w:eastAsia="微軟正黑體" w:hAnsi="微軟正黑體"/>
          <w:b/>
          <w:color w:val="1E1B4B"/>
          <w:sz w:val="30"/>
        </w:rPr>
        <w:lastRenderedPageBreak/>
        <w:t>五、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 </w:t>
      </w:r>
      <w:r>
        <w:rPr>
          <w:rFonts w:ascii="微軟正黑體" w:eastAsia="微軟正黑體" w:hAnsi="微軟正黑體"/>
          <w:b/>
          <w:color w:val="1E1B4B"/>
          <w:sz w:val="30"/>
        </w:rPr>
        <w:t>結語：</w:t>
      </w:r>
      <w:r>
        <w:rPr>
          <w:rFonts w:ascii="微軟正黑體" w:eastAsia="微軟正黑體" w:hAnsi="微軟正黑體"/>
          <w:b/>
          <w:color w:val="1E1B4B"/>
          <w:sz w:val="30"/>
        </w:rPr>
        <w:t xml:space="preserve">AI </w:t>
      </w:r>
      <w:r>
        <w:rPr>
          <w:rFonts w:ascii="微軟正黑體" w:eastAsia="微軟正黑體" w:hAnsi="微軟正黑體"/>
          <w:b/>
          <w:color w:val="1E1B4B"/>
          <w:sz w:val="30"/>
        </w:rPr>
        <w:t>作為教師的「備課特助」與「教學工程師」</w:t>
      </w:r>
    </w:p>
    <w:p w14:paraId="3D27686F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在這次共創中，林老師提供的是</w:t>
      </w:r>
      <w:r>
        <w:rPr>
          <w:rFonts w:ascii="微軟正黑體" w:eastAsia="微軟正黑體" w:hAnsi="微軟正黑體"/>
          <w:sz w:val="24"/>
        </w:rPr>
        <w:t>**</w:t>
      </w:r>
      <w:r>
        <w:rPr>
          <w:rFonts w:ascii="微軟正黑體" w:eastAsia="微軟正黑體" w:hAnsi="微軟正黑體"/>
          <w:sz w:val="24"/>
        </w:rPr>
        <w:t>「教學專業</w:t>
      </w:r>
      <w:r>
        <w:rPr>
          <w:rFonts w:ascii="微軟正黑體" w:eastAsia="微軟正黑體" w:hAnsi="微軟正黑體"/>
          <w:sz w:val="24"/>
        </w:rPr>
        <w:t xml:space="preserve"> (Pedagogical Expertise)</w:t>
      </w:r>
      <w:r>
        <w:rPr>
          <w:rFonts w:ascii="微軟正黑體" w:eastAsia="微軟正黑體" w:hAnsi="微軟正黑體"/>
          <w:sz w:val="24"/>
        </w:rPr>
        <w:t>」</w:t>
      </w:r>
      <w:r>
        <w:rPr>
          <w:rFonts w:ascii="微軟正黑體" w:eastAsia="微軟正黑體" w:hAnsi="微軟正黑體"/>
          <w:sz w:val="24"/>
        </w:rPr>
        <w:t>**——</w:t>
      </w:r>
      <w:r>
        <w:rPr>
          <w:rFonts w:ascii="微軟正黑體" w:eastAsia="微軟正黑體" w:hAnsi="微軟正黑體"/>
          <w:sz w:val="24"/>
        </w:rPr>
        <w:t>知道三年級孩子需要不同顏色的卡牌作為鷹架、知道大螢幕需要漸隱雷射筆；而</w:t>
      </w:r>
      <w:r>
        <w:rPr>
          <w:rFonts w:ascii="微軟正黑體" w:eastAsia="微軟正黑體" w:hAnsi="微軟正黑體"/>
          <w:sz w:val="24"/>
        </w:rPr>
        <w:t xml:space="preserve"> AI (Antigravity) </w:t>
      </w:r>
      <w:r>
        <w:rPr>
          <w:rFonts w:ascii="微軟正黑體" w:eastAsia="微軟正黑體" w:hAnsi="微軟正黑體"/>
          <w:sz w:val="24"/>
        </w:rPr>
        <w:t>則提供了</w:t>
      </w:r>
      <w:r>
        <w:rPr>
          <w:rFonts w:ascii="微軟正黑體" w:eastAsia="微軟正黑體" w:hAnsi="微軟正黑體"/>
          <w:sz w:val="24"/>
        </w:rPr>
        <w:t>**</w:t>
      </w:r>
      <w:r>
        <w:rPr>
          <w:rFonts w:ascii="微軟正黑體" w:eastAsia="微軟正黑體" w:hAnsi="微軟正黑體"/>
          <w:sz w:val="24"/>
        </w:rPr>
        <w:t>「工程與自動化能力</w:t>
      </w:r>
      <w:r>
        <w:rPr>
          <w:rFonts w:ascii="微軟正黑體" w:eastAsia="微軟正黑體" w:hAnsi="微軟正黑體"/>
          <w:sz w:val="24"/>
        </w:rPr>
        <w:t xml:space="preserve"> (Engineering &amp; Automating Capability)</w:t>
      </w:r>
      <w:r>
        <w:rPr>
          <w:rFonts w:ascii="微軟正黑體" w:eastAsia="微軟正黑體" w:hAnsi="微軟正黑體"/>
          <w:sz w:val="24"/>
        </w:rPr>
        <w:t>」</w:t>
      </w:r>
      <w:r>
        <w:rPr>
          <w:rFonts w:ascii="微軟正黑體" w:eastAsia="微軟正黑體" w:hAnsi="微軟正黑體"/>
          <w:sz w:val="24"/>
        </w:rPr>
        <w:t>**——</w:t>
      </w:r>
      <w:r>
        <w:rPr>
          <w:rFonts w:ascii="微軟正黑體" w:eastAsia="微軟正黑體" w:hAnsi="微軟正黑體"/>
          <w:sz w:val="24"/>
        </w:rPr>
        <w:t>快速撰寫</w:t>
      </w:r>
      <w:r>
        <w:rPr>
          <w:rFonts w:ascii="微軟正黑體" w:eastAsia="微軟正黑體" w:hAnsi="微軟正黑體"/>
          <w:sz w:val="24"/>
        </w:rPr>
        <w:t xml:space="preserve"> HTML5</w:t>
      </w:r>
      <w:r>
        <w:rPr>
          <w:rFonts w:ascii="微軟正黑體" w:eastAsia="微軟正黑體" w:hAnsi="微軟正黑體"/>
          <w:sz w:val="24"/>
        </w:rPr>
        <w:t>、</w:t>
      </w:r>
      <w:r>
        <w:rPr>
          <w:rFonts w:ascii="微軟正黑體" w:eastAsia="微軟正黑體" w:hAnsi="微軟正黑體"/>
          <w:sz w:val="24"/>
        </w:rPr>
        <w:t xml:space="preserve">Canvas </w:t>
      </w:r>
      <w:r>
        <w:rPr>
          <w:rFonts w:ascii="微軟正黑體" w:eastAsia="微軟正黑體" w:hAnsi="微軟正黑體"/>
          <w:sz w:val="24"/>
        </w:rPr>
        <w:t>手寫板與調用</w:t>
      </w:r>
      <w:r>
        <w:rPr>
          <w:rFonts w:ascii="微軟正黑體" w:eastAsia="微軟正黑體" w:hAnsi="微軟正黑體"/>
          <w:sz w:val="24"/>
        </w:rPr>
        <w:t xml:space="preserve"> API </w:t>
      </w:r>
      <w:r>
        <w:rPr>
          <w:rFonts w:ascii="微軟正黑體" w:eastAsia="微軟正黑體" w:hAnsi="微軟正黑體"/>
          <w:sz w:val="24"/>
        </w:rPr>
        <w:t>解析圖片。</w:t>
      </w:r>
    </w:p>
    <w:p w14:paraId="2BDE4091" w14:textId="77777777" w:rsidR="00571521" w:rsidRDefault="000B2912">
      <w:pPr>
        <w:spacing w:after="120" w:line="300" w:lineRule="auto"/>
      </w:pPr>
      <w:r>
        <w:rPr>
          <w:rFonts w:ascii="微軟正黑體" w:eastAsia="微軟正黑體" w:hAnsi="微軟正黑體"/>
          <w:sz w:val="24"/>
        </w:rPr>
        <w:t>這種「專業互補」正是課堂數位轉型最理想的狀態。當老師不再被繁瑣的文字框排版、打字、改顏色所綁架，就能將更多精力釋放回課堂的「師生互動」與「學生成長」上。</w:t>
      </w:r>
    </w:p>
    <w:sectPr w:rsidR="0057152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912"/>
    <w:rsid w:val="0015074B"/>
    <w:rsid w:val="0029639D"/>
    <w:rsid w:val="00326F90"/>
    <w:rsid w:val="005715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D3919"/>
  <w14:defaultImageDpi w14:val="300"/>
  <w15:docId w15:val="{0EB42C44-5DA3-4FA4-B31F-7A06E7BE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敬修 林</cp:lastModifiedBy>
  <cp:revision>2</cp:revision>
  <dcterms:created xsi:type="dcterms:W3CDTF">2026-07-10T02:48:00Z</dcterms:created>
  <dcterms:modified xsi:type="dcterms:W3CDTF">2026-07-10T02:48:00Z</dcterms:modified>
  <cp:category/>
</cp:coreProperties>
</file>