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023《平淡之美(節錄)》國語朗讀比賽指導評析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023《平淡之美(節錄)》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：巫石吉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：「妙造自然」，蘇東坡要求詩文的境界要「絢爛之極歸於平淡。」即不是停留在工藝文學的層次，應提升至表現心靈精神的形而上淡泊悠遠的境界中。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：作為文章開篇，語調宜破題沉穩，明確標示出場景與主題（「妙造自然」，蘇東坡要求詩文的...），語速宜適中，引導聽眾融入情境。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平淡難，平淡而有氣味更難。誠如常說的一段話：讀書不難，能記最難；能記不難，能寫最難。問題是寫些什麼？心中若無詩書醞釀，涵養成心手雙暢的痛快文藻，怎能從文章中感受迷人的古意盎然，所以說：「巧婦難為無米之炊。」要做出一道道詩文美味佳餚，靠的是作料火候。平淡之為好滋味，是以原味取勝，前提是材料本質要好。袁中郎說：「凡物釀之得甘，炙之得苦，唯淡也不可造，不可造，是文之真性靈也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平淡是真性靈的流露，是原原本本的自然呈現，不能刻意強求，只有藉由神奇妙手，腹有詩書氣自華的氣定神閑，自然下筆行雲流水，大珠小珠落玉盤的字字珠璣。平淡好滋味，不用多沾上一點調味料，味道依然恬淡風清，令人賞閱品嘗後，口齒留香，身心舒朗，言有盡而意無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：平淡，是一種至美的境界。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：一個百分百年輕的女孩子，從你眼前走過，雖是驚鴻一瞥，但她那淡雅的妝扮，更接近於自然之美，好像春天早晨一股清新的風，總會給人留下一種純淨的感覺。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濃妝豔抹的話，除了這個女孩表面上的光鮮亮麗之外，就不大會產生更多的有韻味的遐想了。其實，濃妝加上豔抹，這四個字本身，已經多少帶有一絲貶義。淡比之濃，或許由於接近天然，似春雨，潤物無聲，容易被人接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蘇東坡寫西湖，曾經有一句「淡妝濃抹總相宜」，但他這首詩所讚美的「水光瀲豔晴方好，山色空蒙雨亦奇」，也是大自然的景致。識得日月潭的人，都知道只有在那早春時節，在那細雨，碧水，微風，柳枝，船影，淡霧，山嵐之中的日月潭。像一幅淡淡的水墨畫，才是最美的日月潭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：水墨畫，就是深得淡之美的一種藝術。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中國畫中，濃得化不開的工筆重彩，毫無疑問是美。但在一張玉版宣紙上，寥寥數筆便經營出一種意境，好像山在虛無縹緲間的朦朧感覺，當然也是美。前者，美景全都呈現在你眼前，一覽無遺。後者，是一種虛無的空靈藝術美，墨色有時淡得接近於無。可表面的無，並不等於觀眾眼中的無，畫家心中的無，那大片大片的白，其實是給你留下的想像空間。「星垂平野闊，月湧大江流。」没畫出來的，要比畫出來的，更耐思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「妙造自然」，|[偷氣]蘇東坡要求詩文的境界要「絢爛之極歸於平淡。[大氣]</w:t>
        <w:br/>
        <w:t>」即不是停留在工藝文學的層次，|[偷氣]應提升至表現心靈精神的形而上淡泊悠遠的境界中。[大氣]</w:t>
        <w:br/>
        <w:t>平淡難，|[偷氣]平淡而有氣味更難。[大氣]</w:t>
        <w:br/>
        <w:t>誠如常說的一段話：|[偷氣]讀書不難，|[偷氣]能記最難；|[偷氣]能記不難，|[偷氣]能寫最難。[大氣]</w:t>
        <w:br/>
        <w:t>問題是寫些什麼？[大氣]</w:t>
        <w:br/>
        <w:t>心中若無詩書醞釀，|[偷氣]涵養成心手雙暢的痛快文藻，|[偷氣]怎能從文章中感受迷人的古意盎然，|[偷氣]所以說：|[偷氣]「巧婦難為無米之炊。[大氣]</w:t>
        <w:br/>
        <w:t>」要做出一道道詩文美味佳餚，|[偷氣]靠的是作料火候。[大氣]</w:t>
        <w:br/>
        <w:t>平淡之為好滋味，|[偷氣]是以原味取勝，|[偷氣]前提是材料本質要好。[大氣]</w:t>
        <w:br/>
        <w:t>袁中郎說：|[偷氣]「凡物釀之得甘，|[偷氣]炙之得苦，|[偷氣]唯淡也不可造，|[偷氣]不可造，|[偷氣]是文之真性靈也。[大氣]</w:t>
        <w:br/>
        <w:t>」[大氣]</w:t>
        <w:br/>
        <w:t>平淡是真性靈的流露，|[偷氣]是原原本本的自然呈現，|[偷氣]不能刻意強求，|[偷氣]只有藉由神奇妙手，|[偷氣]腹有詩書氣自華的氣定神閑，|[偷氣]自然下筆行雲流水，|[偷氣]大珠小珠落玉盤的字字珠璣。[大氣]</w:t>
        <w:br/>
        <w:t>平淡好滋味，|[偷氣]不用多沾上一點調味料，|[偷氣]味道依然恬淡風清，|[偷氣]令人賞閱品嘗後，|[偷氣]口齒留香，|[偷氣]身心舒朗，|[偷氣]言有盡而意無窮。[大氣]</w:t>
        <w:br/>
        <w:t>平淡，|[偷氣]是一種至美的境界。[大氣]</w:t>
        <w:br/>
        <w:t>一個百分百年輕的女孩子，|[偷氣]從你眼前走過，|[偷氣]雖是驚鴻一瞥，|[偷氣]但她那淡雅的妝扮，|[偷氣]更接近於自然之美，|[偷氣]好像春天早晨一股清新的風，|[偷氣]總會給人留下一種純淨的感覺。[大氣]</w:t>
        <w:br/>
        <w:t>如果濃妝豔抹的話，|[偷氣]除了這個女孩表面上的光鮮亮麗之外，|[偷氣]就不大會產生更多的有韻味的遐想了。[大氣]</w:t>
        <w:br/>
        <w:t>其實，|[偷氣]濃妝加上豔抹，|[偷氣]這四個字本身，|[偷氣]已經多少帶有一絲貶義。[大氣]</w:t>
        <w:br/>
        <w:t>淡比之濃，|[偷氣]或許由於接近天然，|[偷氣]似春雨，|[偷氣]潤物無聲，|[偷氣]容易被人接受。[大氣]</w:t>
        <w:br/>
        <w:t>蘇東坡寫西湖，|[偷氣]曾經有一句「淡妝濃抹總相宜」，|[偷氣]但他這首詩所讚美的「水光瀲豔晴方好，|[偷氣]山色空蒙雨亦奇」，|[偷氣]也是大自然的景致。[大氣]</w:t>
        <w:br/>
        <w:t>識得日月潭的人，|[偷氣]都知道只有在那早春時節，|[偷氣]在那細雨，|[偷氣]碧水，|[偷氣]微風，|[偷氣]柳枝，|[偷氣]船影，|[偷氣]淡霧，|[偷氣]山嵐之中的日月潭。[大氣]</w:t>
        <w:br/>
        <w:t>像一幅淡淡的水墨畫，|[偷氣]才是最美的日月潭。[大氣]</w:t>
        <w:br/>
        <w:t>水墨畫，|[偷氣]就是深得淡之美的一種藝術。[大氣]</w:t>
        <w:br/>
        <w:t>在中國畫中，|[偷氣]濃得化不開的工筆重彩，|[偷氣]毫無疑問是美。[大氣]</w:t>
        <w:br/>
        <w:t>但在一張玉版宣紙上，|[偷氣]寥寥數筆便經營出一種意境，|[偷氣]好像山在虛無縹緲間的朦朧感覺，|[偷氣]當然也是美。[大氣]</w:t>
        <w:br/>
        <w:t>前者，|[偷氣]美景全都呈現在你眼前，|[偷氣]一覽無遺。[大氣]</w:t>
        <w:br/>
        <w:t>後者，|[偷氣]是一種虛無的空靈藝術美，|[偷氣]墨色有時淡得接近於無。[大氣]</w:t>
        <w:br/>
        <w:t>可表面的無，|[偷氣]並不等於觀眾眼中的無，|[偷氣]畫家心中的無，|[偷氣]那大片大片的白，|[偷氣]其實是給你留下的想像空間。[大氣]</w:t>
        <w:br/>
        <w:t>「星垂平野闊，|[偷氣]月湧大江流。[大氣]</w:t>
        <w:br/>
        <w:t>」没畫出來的，|[偷氣]要比畫出來的，|[偷氣]更耐思索。[大氣]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