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198《適人‧適位‧適用》國語朗讀比賽指導評析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198《適人‧適位‧適用》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：李繼孔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：活潑歡快、幽默風趣與童趣盎然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95 - 105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：明快躍動、富於節奏感與感染力的聲線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：眉開眼笑，眼神靈動交流，語速轉折靈巧輕盈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：時代遞變，潮流所趨，環境也在轉型，這一切似乎來得太快，而令人有些措手不及。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：作為文章開篇，語調宜破題沉穩，明確標示出場景與主題（時代遞變，潮流所趨，環境也在轉...），語速宜適中，引導聽眾融入情境。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當然，觀念上與以往亦有所不同，從前，人們--尤其自命清高的知識分子，對於本位和功利主義，一向嗤之以鼻；當前，卻到處充斥、蔓延，一些受人不齒的急功貪利之舉，一時間膨脹得成為一種唯恐落於人後的流行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：早些年前，一位亦師亦友的長輩，每每告誡說：「先把事情做好，讓『位子』等你去就，不可只顧先找個『位子』，再去想如何把事情做好。」年輕氣盛之際，目空一切，何嘗把這些話放在心上？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：閱歷和思想，隨著年歲逐增漸長，仔細琢磨師長的心長語重，頗有感悟、感觸與感慨。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：「勝任愉快」原是一句常掛在嘴邊的成語，一位朋友並藉此而引伸出一套他的哲理：「勝任愉快的是一流人才，其次是勝任不愉快，不勝任且不愉快的是末等人。」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乍看之下，這段話不無文字遊戲之嫌，細細思索品味，也有所體認。做事情實在不必衡量計較其大小，只要合乎自己的志趣，能發揮才幹、才能、才識，就是勝任愉快；反之，如果只想追名逐利，玩權弄術，個人得失成敗事小，一旦損及團體，甚至陷社會、國家於不利之境，那才令人痛且惡之，為時已晚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：有人說：「適當的人，做適當的事，發揮適當的功能」可不是麼！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時代遞變，|[偷氣]潮流所趨，|[偷氣]環境也在轉型，|[偷氣]這一切似乎來得太快，|[偷氣]而令人有些措手不及。[大氣]</w:t>
        <w:br/>
        <w:t>當然，|[偷氣]觀念上與以往亦有所不同，|[偷氣]從前，|[偷氣]人們--尤其自命清高的知識分子，|[偷氣]對於本位和功利主義，|[偷氣]一向嗤之以鼻；|[偷氣]當前，|[偷氣]卻到處充斥、|[偷氣]蔓延，|[偷氣]一些受人不齒的急功貪利之舉，|[偷氣]一時間膨脹得成為一種唯恐落於人後的流行。[大氣]</w:t>
        <w:br/>
        <w:t>早些年前，|[偷氣]一位亦師亦友的長輩，|[偷氣]每每告誡說：|[偷氣]「先把事情做好，|[偷氣]讓『位子』等你去就，|[偷氣]不可只顧先找個『位子』，|[偷氣]再去想如何把事情做好。[大氣]</w:t>
        <w:br/>
        <w:t>」年輕氣盛之際，|[偷氣]目空一切，|[偷氣]何嘗把這些話放在心上？[大氣]</w:t>
        <w:br/>
        <w:t>閱歷和思想，|[偷氣]隨著年歲逐增漸長，|[偷氣]仔細琢磨師長的心長語重，|[偷氣]頗有感悟、|[偷氣]感觸與感慨。[大氣]</w:t>
        <w:br/>
        <w:t>「勝任愉快」原是一句常掛在嘴邊的成語，|[偷氣]一位朋友並藉此而引伸出一套他的哲理：|[偷氣]「勝任愉快的是一流人才，|[偷氣]其次是勝任不愉快，|[偷氣]不勝任且不愉快的是末等人。[大氣]</w:t>
        <w:br/>
        <w:t>」[大氣]</w:t>
        <w:br/>
        <w:t>乍看之下，|[偷氣]這段話不無文字遊戲之嫌，|[偷氣]細細思索品味，|[偷氣]也有所體認。[大氣]</w:t>
        <w:br/>
        <w:t>做事情實在不必衡量計較其大小，|[偷氣]只要合乎自己的志趣，|[偷氣]能發揮才幹、|[偷氣]才能、|[偷氣]才識，|[偷氣]就是勝任愉快；|[偷氣]反之，|[偷氣]如果只想追名逐利，|[偷氣]玩權弄術，|[偷氣]個人得失成敗事小，|[偷氣]一旦損及團體，|[偷氣]甚至陷社會、|[偷氣]國家於不利之境，|[偷氣]那才令人痛且惡之，|[偷氣]為時已晚。[大氣]</w:t>
        <w:br/>
        <w:t>有人說：|[偷氣]「適當的人，|[偷氣]做適當的事，|[偷氣]發揮適當的功能」可不是麼！[大氣]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