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199《資源與人生》國語朗讀比賽指導評析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199《資源與人生》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：黃文雄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：積極奮進、堅毅高昂與勵志啟發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90 - 100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：充實飽滿、堅定有力且富有感染力的聲線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：眼神堅定朝向前方觀眾，站姿挺拔昂揚，手勢穩重自然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：人與生俱來有時間和健康的生命資本，也有意志力、勇氣、創造力和活力的無限精神泉源。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：作為文章開篇，語調宜破題沉穩，明確標示出場景與主題（人與生俱來有時間和健康的生命資...），語速宜適中，引導聽眾融入情境。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人自出生就不斷由外界吸收、學習和累積經驗，儲備能力，彌補弱點，以增益其所不能。由外界攝取的營養資源種類越多，數量越大，品質越高，能力就越強；使人由貧乏而充實，由脆弱而茁壯，使人成為地球上生物的主宰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然而，時間是生命最無情的主人，也是生命中最忠實的僕役；人無法永駐青春，精力不可能取用不竭；生命資本正如地球上的能源，浪費和透支祇有加速這些儲能的耗盡。珍惜並善用有限資本成為充分必要的科學及藝術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汽油可以發動引擎，產生動力，但因使用方法和習慣的不當，會造成人為的浪費；同時，也因摩擦和燃燒的自然過程而產生極大的損耗。汽油能量中祇有百分之二十的小部分達到最後作功的目的，其餘百分之八十就因為這些原因，帶來可奈何和無可奈何的驚人損失；科學家就不斷研究、改善其中問題，以善用寶貴能源，使之發揮最大功效；人生歷程大致如是：盡其在我，求真求善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：儘管人的生命僅具如山的有限資本，但可從自己及外界獲取似水的無限資源；有山有水使生機盎然，產生無限活力。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：佛家告訴我們：自淨其意。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：儒家告訴我們：毋意、毋必、毋固、毋我。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8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人祇是滄海一粟；人生短暫無常，世事沒有絕對和必要；帶幾分天真，有幾分俠氣，留幾分人情，造幾分雅興；用一點慧心，盡最大努力，發揮潛能和情意，帶給生命一點意外的驚喜和感動。不辜負此生的山和水，也就達到生命的權利和職責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人與生俱來有時間和健康的生命資本，|[偷氣]也有意志力、|[偷氣]勇氣、|[偷氣]創造力和活力的無限精神泉源。[大氣]</w:t>
        <w:br/>
        <w:t>人自出生就不斷由外界吸收、|[偷氣]學習和累積經驗，|[偷氣]儲備能力，|[偷氣]彌補弱點，|[偷氣]以增益其所不能。[大氣]</w:t>
        <w:br/>
        <w:t>由外界攝取的營養資源種類越多，|[偷氣]數量越大，|[偷氣]品質越高，|[偷氣]能力就越強；|[偷氣]使人由貧乏而充實，|[偷氣]由脆弱而茁壯，|[偷氣]使人成為地球上生物的主宰。[大氣]</w:t>
        <w:br/>
        <w:t>然而，|[偷氣]時間是生命最無情的主人，|[偷氣]也是生命中最忠實的僕役；|[偷氣]人無法永駐青春，|[偷氣]精力不可能取用不竭；|[偷氣]生命資本正如地球上的能源，|[偷氣]浪費和透支祇有加速這些儲能的耗盡。[大氣]</w:t>
        <w:br/>
        <w:t>珍惜並善用有限資本成為充分必要的科學及藝術。[大氣]</w:t>
        <w:br/>
        <w:t>汽油可以發動引擎，|[偷氣]產生動力，|[偷氣]但因使用方法和習慣的不當，|[偷氣]會造成人為的浪費；|[偷氣]同時，|[偷氣]也因摩擦和燃燒的自然過程而產生極大的損耗。[大氣]</w:t>
        <w:br/>
        <w:t>汽油能量中祇有百分之二十的小部分達到最後作功的目的，|[偷氣]其餘百分之八十就因為這些原因，|[偷氣]帶來可奈何和無可奈何的驚人損失；|[偷氣]科學家就不斷研究、|[偷氣]改善其中問題，|[偷氣]以善用寶貴能源，|[偷氣]使之發揮最大功效；|[偷氣]人生歷程大致如是：|[偷氣]盡其在我，|[偷氣]求真求善。[大氣]</w:t>
        <w:br/>
        <w:t>儘管人的生命僅具如山的有限資本，|[偷氣]但可從自己及外界獲取似水的無限資源；|[偷氣]有山有水使生機盎然，|[偷氣]產生無限活力。[大氣]</w:t>
        <w:br/>
        <w:t>佛家告訴我們：|[偷氣]自淨其意。[大氣]</w:t>
        <w:br/>
        <w:t>儒家告訴我們：|[偷氣]毋意、|[偷氣]毋必、|[偷氣]毋固、|[偷氣]毋我。[大氣]</w:t>
        <w:br/>
        <w:t>人祇是滄海一粟；|[偷氣]人生短暫無常，|[偷氣]世事沒有絕對和必要；|[偷氣]帶幾分天真，|[偷氣]有幾分俠氣，|[偷氣]留幾分人情，|[偷氣]造幾分雅興；|[偷氣]用一點慧心，|[偷氣]盡最大努力，|[偷氣]發揮潛能和情意，|[偷氣]帶給生命一點意外的驚喜和感動。[大氣]</w:t>
        <w:br/>
        <w:t>不辜負此生的山和水，|[偷氣]也就達到生命的權利和職責了。[大氣]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