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215《把握人生的方向》國語朗讀比賽指導評析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215《把握人生的方向》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：梁心漪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常聽得許多人為了些微不足道的小事，斤斤計較，有時甚至爭得面紅耳赤，仍不置休。我們應該盡量避免生起無謂的爭端，因為在人生的路途中，它是多麼的渺小啊！重要的是，讓我們有限的生命煥發無止的光和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：作為文章開篇，語調宜破題沉穩，明確標示出場景與主題（我常聽得許多人為了些微不足道的...），語速宜適中，引導聽眾融入情境。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蘇軾與客泛舟於赤壁之下，於是有前赤壁賦，其中客日：「哀吾生之須臾，羨長江之無窮。挾飛仙以遨遊，抱明月而長終。知不可乎驟得，托遺響於悲風。」真是一番淒涼的豪情，令人感傷不已。果真羨無止的長江，而將傷懷的餘音寄於蕭瑟的秋風中嗎？一個達觀的人，是不會如此感歎的；因為他只想到如何朝向自己的理想奮力前行啊！朱自清在「匆匆」一文中不也提到：時間又從你的歎息聲中悄悄的溜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方向是很重要的，如同在浩瀚的大洋中航行，若沒有一定的方向在前導航，是很容易迷途的。誠然，人生的正確方向，也在你我手中握著。每個人的心中，先要有正確的中心思想，且時時不忘修身，涵養高尚的品德，有了正確的人生觀，再依客觀的見解，洞察世事，如此就能有信心，持續地把握住人生的方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是否曾閉目沉思過：「每個人的人生旅途，都有追求真善美理想境界的那份殷切的渴盼！但我們究竟達到了多少？」只要我們真正的把握了人生的方向，亦步亦趨的向前邁進，則獲致生活上的全面成功，也不難實現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我常聽得許多人為了些微不足道的小事，|[偷氣]斤斤計較，|[偷氣]有時甚至爭得面紅耳赤，|[偷氣]仍不置休。[大氣]</w:t>
        <w:br/>
        <w:t>我們應該盡量避免生起無謂的爭端，|[偷氣]因為在人生的路途中，|[偷氣]它是多麼的渺小啊！[大氣]</w:t>
        <w:br/>
        <w:t>重要的是，|[偷氣]讓我們有限的生命煥發無止的光和熱。[大氣]</w:t>
        <w:br/>
        <w:t>蘇軾與客泛舟於赤壁之下，|[偷氣]於是有前赤壁賦，|[偷氣]其中客日：|[偷氣]「哀吾生之須臾，|[偷氣]羨長江之無窮。[大氣]</w:t>
        <w:br/>
        <w:t>挾飛仙以遨遊，|[偷氣]抱明月而長終。[大氣]</w:t>
        <w:br/>
        <w:t>知不可乎驟得，|[偷氣]托遺響於悲風。[大氣]</w:t>
        <w:br/>
        <w:t>」真是一番淒涼的豪情，|[偷氣]令人感傷不已。[大氣]</w:t>
        <w:br/>
        <w:t>果真羨無止的長江，|[偷氣]而將傷懷的餘音寄於蕭瑟的秋風中嗎？[大氣]</w:t>
        <w:br/>
        <w:t>一個達觀的人，|[偷氣]是不會如此感歎的；|[偷氣]因為他只想到如何朝向自己的理想奮力前行啊！[大氣]</w:t>
        <w:br/>
        <w:t>朱自清在「匆匆」一文中不也提到：|[偷氣]時間又從你的歎息聲中悄悄的溜走了。[大氣]</w:t>
        <w:br/>
        <w:t>方向是很重要的，|[偷氣]如同在浩瀚的大洋中航行，|[偷氣]若沒有一定的方向在前導航，|[偷氣]是很容易迷途的。[大氣]</w:t>
        <w:br/>
        <w:t>誠然，|[偷氣]人生的正確方向，|[偷氣]也在你我手中握著。[大氣]</w:t>
        <w:br/>
        <w:t>每個人的心中，|[偷氣]先要有正確的中心思想，|[偷氣]且時時不忘修身，|[偷氣]涵養高尚的品德，|[偷氣]有了正確的人生觀，|[偷氣]再依客觀的見解，|[偷氣]洞察世事，|[偷氣]如此就能有信心，|[偷氣]持續地把握住人生的方向。[大氣]</w:t>
        <w:br/>
        <w:t>我們是否曾閉目沉思過：|[偷氣]「每個人的人生旅途，|[偷氣]都有追求真善美理想境界的那份殷切的渴盼！[大氣]</w:t>
        <w:br/>
        <w:t>但我們究竟達到了多少？[大氣]</w:t>
        <w:br/>
        <w:t>」只要我們真正的把握了人生的方向，|[偷氣]亦步亦趨的向前邁進，|[偷氣]則獲致生活上的全面成功，|[偷氣]也不難實現了。[大氣]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