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09:10~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720" w:right="20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기획 변경.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동마다 카드결제 데이터들을 이용. 활동에 대한 추세 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활동탭을 눌렀을시, 상권데이터를 이용해서(해피하우스 데이터) 관련 데이터를 가지고 있는 극장을 보여준다.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ex) 쇼핑을 클릭시 극장 주변에 쇼핑 상권이 많은곳을 추천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a구역은 쇼핑이 70, 기타가 30/ b구역은 쇼핑이 20, 나머지가 80이면 a구역을 추천해줌. 극장이 있는 동만 출력.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 전후로 쇼핑을 하고싶으면 A구역으로 추천을 해줌.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여유가 있으면 좌석 추천 알고리즘, 극장 밀집 이런것도 추가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72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통신을 위해서 로그인을 위한 더미데이터 몇개 추가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목요일 오프라인 again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0" w:right="2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0ETcZR7Qs+xpdE8Cu1COEuDrBQ==">AMUW2mVR21sUTanPNiLuDD88DX7dkSkLZopZxgBH+UivRnxzIDsi7dQPQfd2EAH7vDRRhyfE1/QUc2U/mAq1/hRUV7GdlKGW+tyXMJgM0XFBircaYDmsyYk=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