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67" w:rsidRDefault="00512767" w:rsidP="00E62128">
      <w:pPr>
        <w:tabs>
          <w:tab w:val="left" w:pos="0"/>
        </w:tabs>
        <w:spacing w:after="0"/>
        <w:rPr>
          <w:b/>
          <w:sz w:val="22"/>
        </w:rPr>
      </w:pPr>
    </w:p>
    <w:p w:rsidR="00512767" w:rsidRDefault="00802843" w:rsidP="00E62128">
      <w:pPr>
        <w:tabs>
          <w:tab w:val="left" w:pos="0"/>
        </w:tabs>
        <w:spacing w:after="0"/>
        <w:rPr>
          <w:b/>
          <w:sz w:val="22"/>
        </w:rPr>
      </w:pPr>
      <w:r>
        <w:rPr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75pt;margin-top:.95pt;width:522.55pt;height:0;z-index:251664384" o:connectortype="straight" strokecolor="#971b2f" strokeweight="3pt"/>
        </w:pict>
      </w:r>
    </w:p>
    <w:p w:rsidR="00E62128" w:rsidRPr="00E62128" w:rsidRDefault="00E62128" w:rsidP="00E62128">
      <w:pPr>
        <w:tabs>
          <w:tab w:val="left" w:pos="0"/>
        </w:tabs>
        <w:spacing w:after="0"/>
        <w:rPr>
          <w:sz w:val="22"/>
        </w:rPr>
      </w:pPr>
      <w:r w:rsidRPr="00E62128">
        <w:rPr>
          <w:sz w:val="22"/>
        </w:rPr>
        <w:t xml:space="preserve">Complete exhibitor form below and payment form on page 2 </w:t>
      </w:r>
      <w:r w:rsidR="009157B3">
        <w:rPr>
          <w:sz w:val="22"/>
        </w:rPr>
        <w:t xml:space="preserve">until </w:t>
      </w:r>
      <w:r w:rsidR="00512767">
        <w:rPr>
          <w:sz w:val="22"/>
        </w:rPr>
        <w:t>8</w:t>
      </w:r>
      <w:r w:rsidR="00F1600E">
        <w:rPr>
          <w:sz w:val="22"/>
        </w:rPr>
        <w:t>/3</w:t>
      </w:r>
      <w:r w:rsidR="009157B3">
        <w:rPr>
          <w:sz w:val="22"/>
        </w:rPr>
        <w:t>1/</w:t>
      </w:r>
      <w:r w:rsidR="00F1600E">
        <w:rPr>
          <w:sz w:val="22"/>
        </w:rPr>
        <w:t>2016</w:t>
      </w:r>
      <w:r w:rsidR="002D7464">
        <w:rPr>
          <w:sz w:val="22"/>
        </w:rPr>
        <w:t>: $1000</w:t>
      </w:r>
    </w:p>
    <w:p w:rsidR="0067421C" w:rsidRPr="00BF532D" w:rsidRDefault="0067421C" w:rsidP="00E62128">
      <w:pPr>
        <w:tabs>
          <w:tab w:val="left" w:pos="0"/>
        </w:tabs>
        <w:spacing w:before="120" w:after="0"/>
        <w:rPr>
          <w:sz w:val="22"/>
        </w:rPr>
      </w:pPr>
      <w:r w:rsidRPr="00BF532D">
        <w:rPr>
          <w:sz w:val="22"/>
        </w:rPr>
        <w:t xml:space="preserve">Participating in </w:t>
      </w:r>
      <w:r w:rsidR="006F2043">
        <w:rPr>
          <w:sz w:val="22"/>
        </w:rPr>
        <w:t>Exhibit Hall</w:t>
      </w:r>
      <w:r w:rsidRPr="00BF532D">
        <w:rPr>
          <w:sz w:val="22"/>
        </w:rPr>
        <w:t xml:space="preserve"> includes: </w:t>
      </w:r>
    </w:p>
    <w:p w:rsidR="00BE3F53" w:rsidRPr="00BE3F53" w:rsidRDefault="006F2043" w:rsidP="00E962B0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 w:rsidRPr="00BE3F53">
        <w:rPr>
          <w:sz w:val="22"/>
        </w:rPr>
        <w:t>One 8x10 booth</w:t>
      </w:r>
      <w:r w:rsidR="005D5649" w:rsidRPr="00BE3F53">
        <w:rPr>
          <w:sz w:val="22"/>
        </w:rPr>
        <w:t xml:space="preserve"> with </w:t>
      </w:r>
      <w:r w:rsidR="00E62128" w:rsidRPr="00BE3F53">
        <w:rPr>
          <w:sz w:val="22"/>
        </w:rPr>
        <w:t xml:space="preserve">pipe and drape </w:t>
      </w:r>
      <w:r w:rsidR="005D5649" w:rsidRPr="00BE3F53">
        <w:rPr>
          <w:sz w:val="22"/>
        </w:rPr>
        <w:t>on three sides</w:t>
      </w:r>
      <w:r w:rsidR="00BE3F53" w:rsidRPr="00BE3F53">
        <w:rPr>
          <w:sz w:val="22"/>
        </w:rPr>
        <w:t>, a six-foot table and two chairs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 w:rsidRPr="006F2043">
        <w:rPr>
          <w:sz w:val="22"/>
        </w:rPr>
        <w:t>2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full-conference badges. </w:t>
      </w:r>
      <w:r w:rsidR="0067421C" w:rsidRPr="006F2043">
        <w:rPr>
          <w:sz w:val="22"/>
        </w:rPr>
        <w:t xml:space="preserve">Option to </w:t>
      </w:r>
      <w:r w:rsidR="004D40F8">
        <w:rPr>
          <w:sz w:val="22"/>
        </w:rPr>
        <w:t>audit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all </w:t>
      </w:r>
      <w:r w:rsidR="0067421C" w:rsidRPr="006F2043">
        <w:rPr>
          <w:sz w:val="22"/>
        </w:rPr>
        <w:t>CE Programming</w:t>
      </w:r>
      <w:r w:rsidRPr="006F2043">
        <w:rPr>
          <w:sz w:val="22"/>
        </w:rPr>
        <w:t xml:space="preserve">. </w:t>
      </w:r>
      <w:r w:rsidR="002D7464">
        <w:rPr>
          <w:sz w:val="22"/>
        </w:rPr>
        <w:t>All m</w:t>
      </w:r>
      <w:r w:rsidRPr="006F2043">
        <w:rPr>
          <w:sz w:val="22"/>
        </w:rPr>
        <w:t>eals and</w:t>
      </w:r>
      <w:r>
        <w:rPr>
          <w:sz w:val="22"/>
        </w:rPr>
        <w:t xml:space="preserve"> s</w:t>
      </w:r>
      <w:r w:rsidR="0067421C" w:rsidRPr="006F2043">
        <w:rPr>
          <w:sz w:val="22"/>
        </w:rPr>
        <w:t>ocial</w:t>
      </w:r>
      <w:r w:rsidR="00B467DD">
        <w:rPr>
          <w:sz w:val="22"/>
        </w:rPr>
        <w:t xml:space="preserve"> e</w:t>
      </w:r>
      <w:r w:rsidR="0067421C" w:rsidRPr="006F2043">
        <w:rPr>
          <w:sz w:val="22"/>
        </w:rPr>
        <w:t>vents for 2</w:t>
      </w:r>
      <w:r>
        <w:rPr>
          <w:sz w:val="22"/>
        </w:rPr>
        <w:t>.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on NJPhA website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in October convention program</w:t>
      </w:r>
    </w:p>
    <w:p w:rsidR="00512767" w:rsidRDefault="00512767" w:rsidP="002D0BCA">
      <w:pPr>
        <w:tabs>
          <w:tab w:val="left" w:pos="0"/>
        </w:tabs>
        <w:spacing w:after="0"/>
        <w:rPr>
          <w:sz w:val="22"/>
        </w:rPr>
      </w:pPr>
    </w:p>
    <w:p w:rsidR="00E62128" w:rsidRDefault="00E62128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>Notes:</w:t>
      </w:r>
    </w:p>
    <w:p w:rsidR="00E62128" w:rsidRDefault="002D0BCA" w:rsidP="00E62128">
      <w:pPr>
        <w:pStyle w:val="ListParagraph"/>
        <w:numPr>
          <w:ilvl w:val="0"/>
          <w:numId w:val="10"/>
        </w:numPr>
        <w:tabs>
          <w:tab w:val="left" w:pos="2700"/>
        </w:tabs>
        <w:spacing w:after="0"/>
        <w:ind w:left="720"/>
        <w:rPr>
          <w:sz w:val="22"/>
        </w:rPr>
      </w:pPr>
      <w:r w:rsidRPr="00E62128">
        <w:rPr>
          <w:sz w:val="22"/>
        </w:rPr>
        <w:t xml:space="preserve">Exhibit booth hours: </w:t>
      </w:r>
      <w:r w:rsidR="00E62128">
        <w:rPr>
          <w:sz w:val="22"/>
        </w:rPr>
        <w:tab/>
      </w:r>
      <w:r w:rsidR="002D7464">
        <w:rPr>
          <w:sz w:val="22"/>
        </w:rPr>
        <w:t>7</w:t>
      </w:r>
      <w:r w:rsidR="00DA5C09">
        <w:rPr>
          <w:sz w:val="22"/>
        </w:rPr>
        <w:t>:30</w:t>
      </w:r>
      <w:r w:rsidR="002D7464">
        <w:rPr>
          <w:sz w:val="22"/>
        </w:rPr>
        <w:t>am – 9</w:t>
      </w:r>
      <w:r w:rsidR="00385CA9">
        <w:rPr>
          <w:sz w:val="22"/>
        </w:rPr>
        <w:t>:00</w:t>
      </w:r>
      <w:r w:rsidR="00DA5C09">
        <w:rPr>
          <w:sz w:val="22"/>
        </w:rPr>
        <w:t xml:space="preserve">am </w:t>
      </w:r>
      <w:r w:rsidR="002D7464">
        <w:rPr>
          <w:sz w:val="22"/>
        </w:rPr>
        <w:t>October 29 during breakfast</w:t>
      </w:r>
    </w:p>
    <w:p w:rsidR="002D7464" w:rsidRDefault="00385CA9" w:rsidP="002D7464">
      <w:pPr>
        <w:tabs>
          <w:tab w:val="left" w:pos="2700"/>
        </w:tabs>
        <w:spacing w:after="0"/>
        <w:ind w:left="2160"/>
        <w:rPr>
          <w:sz w:val="22"/>
        </w:rPr>
      </w:pPr>
      <w:r>
        <w:rPr>
          <w:sz w:val="22"/>
        </w:rPr>
        <w:tab/>
        <w:t>12:00pm – 1:30</w:t>
      </w:r>
      <w:r w:rsidR="002D7464">
        <w:rPr>
          <w:sz w:val="22"/>
        </w:rPr>
        <w:t>pm October 29 during lunch</w:t>
      </w:r>
    </w:p>
    <w:p w:rsidR="002D7464" w:rsidRPr="002D7464" w:rsidRDefault="00385CA9" w:rsidP="002D7464">
      <w:pPr>
        <w:tabs>
          <w:tab w:val="left" w:pos="2700"/>
        </w:tabs>
        <w:spacing w:after="0"/>
        <w:ind w:left="2160"/>
        <w:rPr>
          <w:sz w:val="22"/>
        </w:rPr>
      </w:pPr>
      <w:r>
        <w:rPr>
          <w:sz w:val="22"/>
        </w:rPr>
        <w:tab/>
        <w:t>6:00</w:t>
      </w:r>
      <w:r w:rsidR="002D7464">
        <w:rPr>
          <w:sz w:val="22"/>
        </w:rPr>
        <w:t>pm –</w:t>
      </w:r>
      <w:r>
        <w:rPr>
          <w:sz w:val="22"/>
        </w:rPr>
        <w:t xml:space="preserve"> 7:00</w:t>
      </w:r>
      <w:r w:rsidR="00DA5C09">
        <w:rPr>
          <w:sz w:val="22"/>
        </w:rPr>
        <w:t xml:space="preserve">pm October 29 </w:t>
      </w:r>
      <w:r w:rsidR="00F1600E">
        <w:rPr>
          <w:sz w:val="22"/>
        </w:rPr>
        <w:t>+</w:t>
      </w:r>
      <w:r w:rsidR="00DA5C09">
        <w:rPr>
          <w:sz w:val="22"/>
        </w:rPr>
        <w:t xml:space="preserve">TONIC </w:t>
      </w:r>
      <w:r w:rsidR="00F1600E">
        <w:rPr>
          <w:sz w:val="22"/>
        </w:rPr>
        <w:t xml:space="preserve">Rx </w:t>
      </w:r>
      <w:r w:rsidR="00DA5C09">
        <w:rPr>
          <w:sz w:val="22"/>
        </w:rPr>
        <w:t xml:space="preserve">Happy Hour </w:t>
      </w:r>
      <w:r w:rsidR="002D7464">
        <w:rPr>
          <w:sz w:val="22"/>
        </w:rPr>
        <w:t>event</w:t>
      </w:r>
    </w:p>
    <w:p w:rsidR="002D0BCA" w:rsidRPr="00E62128" w:rsidRDefault="002D0BCA" w:rsidP="00E62128">
      <w:pPr>
        <w:spacing w:after="0"/>
        <w:ind w:left="2160" w:firstLine="540"/>
        <w:rPr>
          <w:sz w:val="22"/>
        </w:rPr>
      </w:pPr>
      <w:r w:rsidRPr="00E62128">
        <w:rPr>
          <w:sz w:val="22"/>
        </w:rPr>
        <w:t>7</w:t>
      </w:r>
      <w:r w:rsidR="00385CA9">
        <w:rPr>
          <w:sz w:val="22"/>
        </w:rPr>
        <w:t>:00am – 8:30</w:t>
      </w:r>
      <w:r w:rsidR="002D7464">
        <w:rPr>
          <w:sz w:val="22"/>
        </w:rPr>
        <w:t xml:space="preserve">am October 30 including </w:t>
      </w:r>
      <w:r w:rsidR="00F1600E">
        <w:rPr>
          <w:sz w:val="22"/>
        </w:rPr>
        <w:t>b</w:t>
      </w:r>
      <w:r w:rsidR="002D7464">
        <w:rPr>
          <w:sz w:val="22"/>
        </w:rPr>
        <w:t>reakfast</w:t>
      </w:r>
    </w:p>
    <w:p w:rsidR="002D0BCA" w:rsidRPr="00E62128" w:rsidRDefault="00E62128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>
        <w:rPr>
          <w:sz w:val="22"/>
        </w:rPr>
        <w:t xml:space="preserve">NEW! </w:t>
      </w:r>
      <w:r w:rsidR="002D7464">
        <w:rPr>
          <w:sz w:val="22"/>
        </w:rPr>
        <w:t xml:space="preserve">Networking at October 29 </w:t>
      </w:r>
      <w:r w:rsidR="00DA5C09">
        <w:rPr>
          <w:sz w:val="22"/>
        </w:rPr>
        <w:t>Installation</w:t>
      </w:r>
      <w:r w:rsidR="0025496D">
        <w:rPr>
          <w:sz w:val="22"/>
        </w:rPr>
        <w:t xml:space="preserve"> and Awards</w:t>
      </w:r>
      <w:r w:rsidR="00DA5C09">
        <w:rPr>
          <w:sz w:val="22"/>
        </w:rPr>
        <w:t xml:space="preserve"> </w:t>
      </w:r>
      <w:r w:rsidR="00F1600E">
        <w:rPr>
          <w:sz w:val="22"/>
        </w:rPr>
        <w:t>Banquet</w:t>
      </w:r>
    </w:p>
    <w:p w:rsidR="00BF532D" w:rsidRDefault="00BF532D" w:rsidP="00BF532D">
      <w:pPr>
        <w:pStyle w:val="ListParagraph"/>
        <w:tabs>
          <w:tab w:val="left" w:pos="0"/>
        </w:tabs>
        <w:spacing w:after="0"/>
      </w:pPr>
    </w:p>
    <w:p w:rsidR="00DA5C09" w:rsidRDefault="00802843" w:rsidP="0067421C">
      <w:pPr>
        <w:spacing w:after="0"/>
      </w:pPr>
      <w:r>
        <w:rPr>
          <w:b/>
          <w:noProof/>
          <w:sz w:val="22"/>
        </w:rPr>
        <w:pict>
          <v:shape id="_x0000_s1032" type="#_x0000_t32" style="position:absolute;margin-left:.75pt;margin-top:1.35pt;width:522.55pt;height:0;z-index:251665408" o:connectortype="straight" strokecolor="#971b2f" strokeweight="3pt"/>
        </w:pict>
      </w:r>
    </w:p>
    <w:p w:rsidR="00802843" w:rsidRDefault="00802843" w:rsidP="00802843">
      <w:pPr>
        <w:spacing w:after="0"/>
      </w:pPr>
      <w:r>
        <w:t xml:space="preserve">Company Name:  </w:t>
      </w:r>
      <w:sdt>
        <w:sdtPr>
          <w:id w:val="536776499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Type of Product or Service: </w:t>
      </w:r>
      <w:sdt>
        <w:sdtPr>
          <w:id w:val="124098467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67421C" w:rsidRDefault="0067421C" w:rsidP="0067421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7421C" w:rsidRDefault="0067421C" w:rsidP="0067421C">
      <w:pPr>
        <w:spacing w:after="0"/>
      </w:pPr>
      <w:r>
        <w:t>Address:</w:t>
      </w:r>
      <w:r w:rsidR="00257177">
        <w:t xml:space="preserve"> </w:t>
      </w:r>
      <w:sdt>
        <w:sdtPr>
          <w:id w:val="-166955617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City: </w:t>
      </w:r>
      <w:sdt>
        <w:sdtPr>
          <w:id w:val="-43397296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State: </w:t>
      </w:r>
      <w:sdt>
        <w:sdtPr>
          <w:id w:val="181822204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Zip: </w:t>
      </w:r>
      <w:sdt>
        <w:sdtPr>
          <w:id w:val="698201867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lastRenderedPageBreak/>
        <w:t xml:space="preserve">Exhibitor Badge 1 - Name:  </w:t>
      </w:r>
      <w:sdt>
        <w:sdtPr>
          <w:id w:val="-168566693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 w:rsidRPr="00B87D64">
        <w:t xml:space="preserve"> </w:t>
      </w:r>
      <w:r>
        <w:tab/>
      </w:r>
      <w:r>
        <w:tab/>
      </w:r>
      <w:r>
        <w:tab/>
        <w:t xml:space="preserve">Email: </w:t>
      </w:r>
      <w:sdt>
        <w:sdtPr>
          <w:id w:val="1513567493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2 - Name:  </w:t>
      </w:r>
      <w:sdt>
        <w:sdtPr>
          <w:id w:val="969098977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 w:rsidR="00650A8A">
        <w:tab/>
      </w:r>
      <w:r w:rsidR="00650A8A">
        <w:tab/>
      </w:r>
      <w:r w:rsidR="00650A8A">
        <w:tab/>
      </w:r>
      <w:r>
        <w:t xml:space="preserve">Email: </w:t>
      </w:r>
      <w:sdt>
        <w:sdtPr>
          <w:id w:val="1243060754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E62128" w:rsidRDefault="00E62128" w:rsidP="0067421C">
      <w:pPr>
        <w:spacing w:after="0"/>
      </w:pPr>
    </w:p>
    <w:p w:rsidR="00E62128" w:rsidRPr="00E62128" w:rsidRDefault="00E62128" w:rsidP="0067421C">
      <w:pPr>
        <w:spacing w:after="0"/>
        <w:rPr>
          <w:b/>
        </w:rPr>
      </w:pPr>
      <w:r w:rsidRPr="00E62128">
        <w:rPr>
          <w:b/>
        </w:rPr>
        <w:t>Additional Badges at $100 each</w:t>
      </w:r>
    </w:p>
    <w:p w:rsidR="00E62128" w:rsidRDefault="005E0027" w:rsidP="005E0027">
      <w:pPr>
        <w:tabs>
          <w:tab w:val="left" w:pos="1477"/>
        </w:tabs>
        <w:spacing w:after="0"/>
      </w:pPr>
      <w:r>
        <w:tab/>
      </w:r>
    </w:p>
    <w:p w:rsidR="00512767" w:rsidRDefault="00E62128" w:rsidP="00512767">
      <w:pPr>
        <w:spacing w:after="0"/>
      </w:pPr>
      <w:r>
        <w:t xml:space="preserve">Exhibitor Badge 3 - Name:  </w:t>
      </w:r>
      <w:sdt>
        <w:sdtPr>
          <w:id w:val="437868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2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5E0027" w:rsidP="00512767">
      <w:pPr>
        <w:spacing w:after="0"/>
      </w:pPr>
      <w:r w:rsidRPr="005E0027">
        <w:rPr>
          <w:noProof/>
        </w:rPr>
        <w:drawing>
          <wp:anchor distT="0" distB="0" distL="114300" distR="114300" simplePos="0" relativeHeight="251658752" behindDoc="0" locked="1" layoutInCell="0" allowOverlap="1">
            <wp:simplePos x="0" y="0"/>
            <wp:positionH relativeFrom="page">
              <wp:posOffset>5715000</wp:posOffset>
            </wp:positionH>
            <wp:positionV relativeFrom="page">
              <wp:posOffset>9509760</wp:posOffset>
            </wp:positionV>
            <wp:extent cx="1371600" cy="374904"/>
            <wp:effectExtent l="0" t="0" r="0" b="6350"/>
            <wp:wrapThrough wrapText="bothSides">
              <wp:wrapPolygon edited="0">
                <wp:start x="0" y="0"/>
                <wp:lineTo x="0" y="20868"/>
                <wp:lineTo x="21300" y="20868"/>
                <wp:lineTo x="21300" y="0"/>
                <wp:lineTo x="0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21C" w:rsidRDefault="00F44473" w:rsidP="0067421C">
      <w:pPr>
        <w:spacing w:after="0"/>
      </w:pPr>
      <w:r>
        <w:t xml:space="preserve">Exhibitor </w:t>
      </w:r>
      <w:r w:rsidRPr="00567806">
        <w:t>Handbook</w:t>
      </w:r>
      <w:r w:rsidR="0067421C">
        <w:t xml:space="preserve"> with </w:t>
      </w:r>
      <w:r w:rsidR="00567806">
        <w:t>a</w:t>
      </w:r>
      <w:r w:rsidR="0067421C">
        <w:t xml:space="preserve">dditional </w:t>
      </w:r>
      <w:r w:rsidR="00567806">
        <w:t>d</w:t>
      </w:r>
      <w:r w:rsidR="0067421C">
        <w:t xml:space="preserve">etails to </w:t>
      </w:r>
      <w:r w:rsidR="0044736E">
        <w:t>f</w:t>
      </w:r>
      <w:r w:rsidR="0067421C">
        <w:t>ollow</w:t>
      </w:r>
      <w:r w:rsidR="00B467DD">
        <w:t xml:space="preserve"> payment</w:t>
      </w:r>
      <w:r w:rsidR="006F2043">
        <w:t xml:space="preserve">. </w:t>
      </w:r>
      <w:r w:rsidR="004939A7">
        <w:t xml:space="preserve">In the interim, please provide us with special notes regarding booth placement, attendees, etc. </w:t>
      </w:r>
    </w:p>
    <w:p w:rsidR="004939A7" w:rsidRDefault="004939A7" w:rsidP="0067421C">
      <w:pPr>
        <w:spacing w:after="0"/>
      </w:pPr>
    </w:p>
    <w:p w:rsidR="00851713" w:rsidRDefault="00893BF9" w:rsidP="00077E7A">
      <w:pPr>
        <w:spacing w:after="0" w:line="480" w:lineRule="auto"/>
      </w:pPr>
      <w:r>
        <w:t xml:space="preserve">Special notes: </w:t>
      </w:r>
      <w:sdt>
        <w:sdtPr>
          <w:id w:val="437868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E62128" w:rsidRDefault="004939A7" w:rsidP="00E62128">
      <w:pPr>
        <w:spacing w:after="0"/>
        <w:jc w:val="center"/>
        <w:rPr>
          <w:b/>
        </w:rPr>
      </w:pPr>
      <w:r>
        <w:rPr>
          <w:b/>
        </w:rPr>
        <w:t>QUESTIONS?</w:t>
      </w:r>
      <w:r w:rsidR="00E62128" w:rsidRPr="00204457">
        <w:rPr>
          <w:b/>
        </w:rPr>
        <w:t xml:space="preserve"> PLEASE CALL THE NJPHA OFFICE </w:t>
      </w:r>
      <w:r w:rsidR="00E62128">
        <w:rPr>
          <w:b/>
        </w:rPr>
        <w:t>AT 609.275.4246</w:t>
      </w:r>
    </w:p>
    <w:p w:rsidR="00E62128" w:rsidRDefault="00E62128" w:rsidP="00E62128">
      <w:pPr>
        <w:spacing w:after="0"/>
        <w:jc w:val="center"/>
        <w:rPr>
          <w:rStyle w:val="Hyperlink"/>
          <w:b/>
        </w:rPr>
      </w:pPr>
      <w:r>
        <w:rPr>
          <w:b/>
        </w:rPr>
        <w:t xml:space="preserve">OR EMAIL LISA SARACHMAN AT </w:t>
      </w:r>
      <w:hyperlink r:id="rId9" w:history="1">
        <w:r w:rsidR="00077E7A" w:rsidRPr="00E40C7C">
          <w:rPr>
            <w:rStyle w:val="Hyperlink"/>
            <w:b/>
          </w:rPr>
          <w:t>LSARACHMAN@NJPHARMA.ORG</w:t>
        </w:r>
      </w:hyperlink>
    </w:p>
    <w:p w:rsidR="00512767" w:rsidRDefault="00512767" w:rsidP="00E62128">
      <w:pPr>
        <w:spacing w:after="0"/>
        <w:jc w:val="center"/>
        <w:rPr>
          <w:b/>
        </w:rPr>
      </w:pPr>
    </w:p>
    <w:p w:rsidR="00C152E5" w:rsidRDefault="00802843" w:rsidP="00E62128">
      <w:pPr>
        <w:spacing w:after="0"/>
        <w:jc w:val="center"/>
      </w:pPr>
      <w:r>
        <w:rPr>
          <w:b/>
          <w:noProof/>
        </w:rPr>
        <w:pict>
          <v:shape id="_x0000_s1033" type="#_x0000_t32" style="position:absolute;left:0;text-align:left;margin-left:1.2pt;margin-top:.1pt;width:522.55pt;height:0;z-index:251666432" o:connectortype="straight" strokecolor="#971b2f" strokeweight="3pt"/>
        </w:pict>
      </w:r>
    </w:p>
    <w:p w:rsidR="00077E7A" w:rsidRDefault="00077E7A" w:rsidP="00E62128">
      <w:pPr>
        <w:spacing w:after="0"/>
        <w:jc w:val="center"/>
      </w:pPr>
    </w:p>
    <w:p w:rsidR="00D36D43" w:rsidRDefault="00802843" w:rsidP="00C152E5">
      <w:pPr>
        <w:tabs>
          <w:tab w:val="left" w:pos="3600"/>
          <w:tab w:val="left" w:pos="3960"/>
        </w:tabs>
        <w:spacing w:after="0"/>
        <w:rPr>
          <w:sz w:val="22"/>
        </w:rPr>
      </w:pPr>
      <w:sdt>
        <w:sdtPr>
          <w:rPr>
            <w:b/>
            <w:color w:val="0000FF" w:themeColor="hyperlink"/>
            <w:sz w:val="22"/>
            <w:u w:val="single"/>
          </w:rPr>
          <w:id w:val="-464354496"/>
        </w:sdtPr>
        <w:sdtEndPr/>
        <w:sdtContent>
          <w:r w:rsidR="00077E7A" w:rsidRPr="00D36D4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DA5C09">
        <w:rPr>
          <w:sz w:val="22"/>
        </w:rPr>
        <w:t xml:space="preserve">  Standard booth </w:t>
      </w:r>
      <w:r w:rsidR="00077E7A" w:rsidRPr="00D36D43">
        <w:rPr>
          <w:sz w:val="22"/>
        </w:rPr>
        <w:t>$1000</w:t>
      </w:r>
      <w:r w:rsidR="0025496D">
        <w:rPr>
          <w:sz w:val="22"/>
        </w:rPr>
        <w:t xml:space="preserve"> until August 31, 2016</w:t>
      </w:r>
      <w:r w:rsidR="00077E7A" w:rsidRPr="00D36D43">
        <w:rPr>
          <w:sz w:val="22"/>
        </w:rPr>
        <w:t xml:space="preserve"> </w:t>
      </w:r>
      <w:r w:rsidR="00077E7A" w:rsidRPr="00D36D43">
        <w:rPr>
          <w:sz w:val="22"/>
        </w:rPr>
        <w:tab/>
      </w:r>
    </w:p>
    <w:p w:rsidR="00DC5FF6" w:rsidRDefault="00DC5FF6" w:rsidP="00DC5FF6">
      <w:pPr>
        <w:spacing w:after="0"/>
        <w:ind w:left="2880" w:firstLine="1080"/>
        <w:rPr>
          <w:sz w:val="22"/>
        </w:rPr>
      </w:pPr>
    </w:p>
    <w:p w:rsidR="008875C2" w:rsidRDefault="00077E7A" w:rsidP="00851713">
      <w:r>
        <w:rPr>
          <w:sz w:val="22"/>
        </w:rPr>
        <w:t xml:space="preserve"> </w:t>
      </w:r>
      <w:r w:rsidR="00851713">
        <w:t xml:space="preserve">Payment Information:  </w:t>
      </w:r>
      <w:r w:rsidR="00851713">
        <w:tab/>
      </w:r>
      <w:r w:rsidR="00851713">
        <w:tab/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ab/>
      </w:r>
      <w:r w:rsidR="00851713">
        <w:tab/>
      </w:r>
      <w:r w:rsidR="00851713">
        <w:tab/>
      </w:r>
    </w:p>
    <w:p w:rsidR="00851713" w:rsidRPr="008875C2" w:rsidRDefault="00851713" w:rsidP="00851713">
      <w:pPr>
        <w:spacing w:before="240" w:after="0"/>
        <w:rPr>
          <w:b/>
          <w:color w:val="971B2F"/>
          <w:sz w:val="22"/>
        </w:rPr>
      </w:pPr>
      <w:r w:rsidRPr="008875C2">
        <w:rPr>
          <w:b/>
          <w:color w:val="971B2F"/>
          <w:sz w:val="22"/>
        </w:rPr>
        <w:t>This box must be checked in order to process credit card payment &amp; accept registration form</w:t>
      </w:r>
    </w:p>
    <w:p w:rsidR="00C152E5" w:rsidRDefault="00802843" w:rsidP="00851713">
      <w:pPr>
        <w:rPr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85171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851713">
        <w:rPr>
          <w:sz w:val="22"/>
        </w:rPr>
        <w:t xml:space="preserve">  I authorize the New Jersey Pharmacists Association to charge my credit card for the amount indicated directly below.  </w:t>
      </w:r>
    </w:p>
    <w:p w:rsidR="00851713" w:rsidRDefault="00851713" w:rsidP="00851713">
      <w:pPr>
        <w:rPr>
          <w:sz w:val="22"/>
        </w:rPr>
      </w:pPr>
      <w:r>
        <w:rPr>
          <w:sz w:val="22"/>
        </w:rPr>
        <w:lastRenderedPageBreak/>
        <w:t>Signature:</w:t>
      </w:r>
      <w:r>
        <w:rPr>
          <w:b/>
          <w:sz w:val="22"/>
        </w:rPr>
        <w:t xml:space="preserve"> </w:t>
      </w:r>
      <w:r>
        <w:rPr>
          <w:sz w:val="22"/>
        </w:rPr>
        <w:t>____________________________________________________</w:t>
      </w:r>
    </w:p>
    <w:p w:rsidR="00851713" w:rsidRDefault="00851713" w:rsidP="00851713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>
        <w:tab/>
      </w:r>
      <w:r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851713" w:rsidRDefault="00851713" w:rsidP="00851713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  <w:r w:rsidR="005E0027" w:rsidRPr="005E0027">
        <w:rPr>
          <w:noProof/>
        </w:rPr>
        <w:drawing>
          <wp:anchor distT="0" distB="0" distL="114300" distR="114300" simplePos="0" relativeHeight="251663360" behindDoc="0" locked="1" layoutInCell="0" allowOverlap="1">
            <wp:simplePos x="0" y="0"/>
            <wp:positionH relativeFrom="page">
              <wp:posOffset>5715000</wp:posOffset>
            </wp:positionH>
            <wp:positionV relativeFrom="page">
              <wp:posOffset>9509760</wp:posOffset>
            </wp:positionV>
            <wp:extent cx="1371600" cy="374904"/>
            <wp:effectExtent l="0" t="0" r="0" b="6350"/>
            <wp:wrapThrough wrapText="bothSides">
              <wp:wrapPolygon edited="0">
                <wp:start x="0" y="0"/>
                <wp:lineTo x="0" y="20868"/>
                <wp:lineTo x="21300" y="20868"/>
                <wp:lineTo x="21300" y="0"/>
                <wp:lineTo x="0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713" w:rsidRDefault="00851713" w:rsidP="00851713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Expiration date: </w:t>
      </w:r>
      <w:sdt>
        <w:sdtPr>
          <w:id w:val="81033932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851713" w:rsidRDefault="00851713" w:rsidP="00851713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Signature: </w:t>
      </w:r>
      <w:sdt>
        <w:sdtPr>
          <w:id w:val="-1516142308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851713" w:rsidRDefault="00851713" w:rsidP="00851713">
      <w:pPr>
        <w:spacing w:after="0"/>
      </w:pPr>
    </w:p>
    <w:p w:rsidR="000B44C4" w:rsidRDefault="00802843" w:rsidP="000B44C4">
      <w:sdt>
        <w:sdtPr>
          <w:id w:val="-429662021"/>
        </w:sdtPr>
        <w:sdtEndPr/>
        <w:sdtContent>
          <w:r w:rsidR="00851713">
            <w:rPr>
              <w:rFonts w:ascii="MS Gothic" w:eastAsia="MS Gothic" w:hAnsi="MS Gothic" w:hint="eastAsia"/>
            </w:rPr>
            <w:t>☐</w:t>
          </w:r>
        </w:sdtContent>
      </w:sdt>
      <w:r w:rsidR="00851713">
        <w:t xml:space="preserve">Check enclosed: Payable to NJPhA; Check # </w:t>
      </w:r>
      <w:sdt>
        <w:sdtPr>
          <w:id w:val="-1118987846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 xml:space="preserve"> Amount: </w:t>
      </w:r>
      <w:sdt>
        <w:sdtPr>
          <w:id w:val="-259679672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</w:p>
    <w:p w:rsidR="008B1411" w:rsidRDefault="008B1411" w:rsidP="000B44C4">
      <w:pPr>
        <w:rPr>
          <w:b/>
        </w:rPr>
      </w:pPr>
      <w:r w:rsidRPr="002D0BCA">
        <w:rPr>
          <w:b/>
        </w:rPr>
        <w:t>Cancellation Policy:</w:t>
      </w:r>
    </w:p>
    <w:p w:rsidR="002D0BCA" w:rsidRDefault="002D0BCA" w:rsidP="000B44C4">
      <w:r>
        <w:t>Exhibitors canceling booth space prior to</w:t>
      </w:r>
      <w:r w:rsidR="00512767">
        <w:t xml:space="preserve"> September</w:t>
      </w:r>
      <w:r>
        <w:t xml:space="preserve"> 1 will receive 100% refund less a $50 administration fee. Cancellations between </w:t>
      </w:r>
      <w:r w:rsidR="00512767">
        <w:t>September</w:t>
      </w:r>
      <w:r>
        <w:t xml:space="preserve"> 1 and September 1</w:t>
      </w:r>
      <w:r w:rsidR="00512767">
        <w:t>5</w:t>
      </w:r>
      <w:r>
        <w:t xml:space="preserve"> will receive a 50% refund less a $50 administration fee.  Cancellations after September 1</w:t>
      </w:r>
      <w:r w:rsidR="00512767">
        <w:t>5</w:t>
      </w:r>
      <w:r>
        <w:t xml:space="preserve"> will not receive a refund.</w:t>
      </w:r>
    </w:p>
    <w:p w:rsidR="00512767" w:rsidRDefault="00512767" w:rsidP="000B44C4"/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** </w:t>
      </w:r>
      <w:r w:rsidRPr="00832362">
        <w:rPr>
          <w:b/>
          <w:sz w:val="32"/>
          <w:szCs w:val="32"/>
        </w:rPr>
        <w:t>Increase your awareness and access to qualified sales leads by adding an</w:t>
      </w:r>
    </w:p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proofErr w:type="gramStart"/>
      <w:r w:rsidRPr="00832362">
        <w:rPr>
          <w:b/>
          <w:sz w:val="32"/>
          <w:szCs w:val="32"/>
        </w:rPr>
        <w:t>event</w:t>
      </w:r>
      <w:proofErr w:type="gramEnd"/>
      <w:r w:rsidRPr="00832362">
        <w:rPr>
          <w:b/>
          <w:sz w:val="32"/>
          <w:szCs w:val="32"/>
        </w:rPr>
        <w:t xml:space="preserve"> sponsorship to your exhibit booth contract.  Download information on almost </w:t>
      </w:r>
      <w:r>
        <w:rPr>
          <w:b/>
          <w:sz w:val="32"/>
          <w:szCs w:val="32"/>
        </w:rPr>
        <w:t xml:space="preserve">a </w:t>
      </w:r>
      <w:r w:rsidRPr="00832362">
        <w:rPr>
          <w:b/>
          <w:sz w:val="32"/>
          <w:szCs w:val="32"/>
        </w:rPr>
        <w:t xml:space="preserve">dozen </w:t>
      </w:r>
      <w:r w:rsidRPr="008875C2">
        <w:rPr>
          <w:b/>
          <w:color w:val="971B2F"/>
          <w:sz w:val="32"/>
          <w:szCs w:val="32"/>
        </w:rPr>
        <w:t>unique sponsorship opportunities</w:t>
      </w:r>
      <w:r w:rsidRPr="00832362">
        <w:rPr>
          <w:b/>
          <w:sz w:val="32"/>
          <w:szCs w:val="32"/>
        </w:rPr>
        <w:t xml:space="preserve"> at </w:t>
      </w:r>
      <w:hyperlink r:id="rId10" w:history="1">
        <w:r w:rsidR="00077E7A" w:rsidRPr="00E40C7C">
          <w:rPr>
            <w:rStyle w:val="Hyperlink"/>
            <w:b/>
            <w:sz w:val="32"/>
            <w:szCs w:val="32"/>
          </w:rPr>
          <w:t>www.njpharmacists.org</w:t>
        </w:r>
      </w:hyperlink>
      <w:r w:rsidR="00077E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**</w:t>
      </w:r>
    </w:p>
    <w:sectPr w:rsidR="00832362" w:rsidSect="005E0027">
      <w:headerReference w:type="default" r:id="rId11"/>
      <w:footerReference w:type="default" r:id="rId12"/>
      <w:pgSz w:w="12240" w:h="15840"/>
      <w:pgMar w:top="540" w:right="720" w:bottom="540" w:left="540" w:header="36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464" w:rsidRDefault="002D7464" w:rsidP="0024033F">
      <w:pPr>
        <w:spacing w:after="0"/>
      </w:pPr>
      <w:r>
        <w:separator/>
      </w:r>
    </w:p>
  </w:endnote>
  <w:endnote w:type="continuationSeparator" w:id="0">
    <w:p w:rsidR="002D7464" w:rsidRDefault="002D7464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464" w:rsidRDefault="00F160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8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7464" w:rsidRDefault="002D7464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464" w:rsidRDefault="002D7464" w:rsidP="0024033F">
      <w:pPr>
        <w:spacing w:after="0"/>
      </w:pPr>
      <w:r>
        <w:separator/>
      </w:r>
    </w:p>
  </w:footnote>
  <w:footnote w:type="continuationSeparator" w:id="0">
    <w:p w:rsidR="002D7464" w:rsidRDefault="002D7464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464" w:rsidRDefault="00802843" w:rsidP="00397964">
    <w:pPr>
      <w:spacing w:after="0"/>
      <w:jc w:val="center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2289" type="#_x0000_t202" style="position:absolute;left:0;text-align:left;margin-left:213pt;margin-top:29.75pt;width:318pt;height:1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" stroked="f">
          <v:textbox>
            <w:txbxContent>
              <w:p w:rsidR="002D7464" w:rsidRDefault="002D7464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Be an Exhibitor at NJPhA's</w:t>
                </w:r>
              </w:p>
              <w:p w:rsidR="002D7464" w:rsidRDefault="002D7464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</w:p>
              <w:p w:rsidR="002D7464" w:rsidRDefault="002D7464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146</w:t>
                </w:r>
                <w:r w:rsidRPr="00397964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  <w:vertAlign w:val="superscript"/>
                  </w:rPr>
                  <w:t>th</w:t>
                </w: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 Annual Meeting and Convention!</w:t>
                </w:r>
              </w:p>
              <w:p w:rsidR="002D7464" w:rsidRDefault="002D7464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</w:p>
              <w:p w:rsidR="002D7464" w:rsidRPr="008620F7" w:rsidRDefault="002D7464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Harrah’s Atlantic City - October 28-30, 2016</w:t>
                </w:r>
              </w:p>
              <w:p w:rsidR="002D7464" w:rsidRDefault="002D7464" w:rsidP="00851713"/>
            </w:txbxContent>
          </v:textbox>
        </v:shape>
      </w:pict>
    </w:r>
  </w:p>
  <w:p w:rsidR="002D7464" w:rsidRDefault="002D7464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</w:pPr>
  </w:p>
  <w:p w:rsidR="002D7464" w:rsidRDefault="002D7464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</w:pPr>
  </w:p>
  <w:p w:rsidR="002D7464" w:rsidRDefault="002D7464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</w:pPr>
    <w:r w:rsidRPr="002D7464"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drawing>
        <wp:anchor distT="0" distB="0" distL="114300" distR="114300" simplePos="0" relativeHeight="251659264" behindDoc="0" locked="1" layoutInCell="0" allowOverlap="1">
          <wp:simplePos x="0" y="0"/>
          <wp:positionH relativeFrom="column">
            <wp:posOffset>54610</wp:posOffset>
          </wp:positionH>
          <wp:positionV relativeFrom="paragraph">
            <wp:posOffset>-670560</wp:posOffset>
          </wp:positionV>
          <wp:extent cx="1965960" cy="1684655"/>
          <wp:effectExtent l="19050" t="0" r="0" b="0"/>
          <wp:wrapThrough wrapText="bothSides">
            <wp:wrapPolygon edited="0">
              <wp:start x="-209" y="0"/>
              <wp:lineTo x="-209" y="21250"/>
              <wp:lineTo x="21558" y="21250"/>
              <wp:lineTo x="21558" y="0"/>
              <wp:lineTo x="-209" y="0"/>
            </wp:wrapPolygon>
          </wp:wrapThrough>
          <wp:docPr id="1" name="Picture 1" descr="Convention 201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Convention 2016.jpg"/>
                  <pic:cNvPicPr>
                    <a:picLocks noChangeAspect="1"/>
                  </pic:cNvPicPr>
                </pic:nvPicPr>
                <pic:blipFill>
                  <a:blip r:embed="rId1" cstate="print"/>
                  <a:srcRect l="5535" t="11628" r="52047" b="16279"/>
                  <a:stretch>
                    <a:fillRect/>
                  </a:stretch>
                </pic:blipFill>
                <pic:spPr>
                  <a:xfrm>
                    <a:off x="0" y="0"/>
                    <a:ext cx="1965960" cy="168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D7464" w:rsidRDefault="002D7464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</w:pPr>
  </w:p>
  <w:p w:rsidR="002D7464" w:rsidRDefault="002D7464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</w:pPr>
  </w:p>
  <w:p w:rsidR="002D7464" w:rsidRDefault="002D7464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</w:p>
  <w:p w:rsidR="002D7464" w:rsidRDefault="002D74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q25OefQ5z5tQDJ/wwIk3SQbcmN9ymPy2yurHU+d16nFKKgSRu9UK7OzngY7405EyjMA5yIga58S8kRMX6svFQ==" w:salt="n8mmIhxc2LUiqezYIpBqUA=="/>
  <w:defaultTabStop w:val="720"/>
  <w:characterSpacingControl w:val="doNotCompress"/>
  <w:hdrShapeDefaults>
    <o:shapedefaults v:ext="edit" spidmax="12291" fillcolor="white">
      <v:fill color="white"/>
    </o:shapedefaults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8F9"/>
    <w:rsid w:val="00007827"/>
    <w:rsid w:val="000215CE"/>
    <w:rsid w:val="000405AA"/>
    <w:rsid w:val="00062664"/>
    <w:rsid w:val="00062C3A"/>
    <w:rsid w:val="00077E7A"/>
    <w:rsid w:val="00084C1F"/>
    <w:rsid w:val="000A0E5B"/>
    <w:rsid w:val="000A671F"/>
    <w:rsid w:val="000B44C4"/>
    <w:rsid w:val="00166EC9"/>
    <w:rsid w:val="001833F5"/>
    <w:rsid w:val="001D1837"/>
    <w:rsid w:val="001D326C"/>
    <w:rsid w:val="001F10B9"/>
    <w:rsid w:val="001F2724"/>
    <w:rsid w:val="001F6E50"/>
    <w:rsid w:val="00204457"/>
    <w:rsid w:val="00206768"/>
    <w:rsid w:val="0021063B"/>
    <w:rsid w:val="00223994"/>
    <w:rsid w:val="0024033F"/>
    <w:rsid w:val="002406DC"/>
    <w:rsid w:val="0024745A"/>
    <w:rsid w:val="0025496D"/>
    <w:rsid w:val="00257177"/>
    <w:rsid w:val="00273F8F"/>
    <w:rsid w:val="002B2999"/>
    <w:rsid w:val="002C1CF0"/>
    <w:rsid w:val="002D0BCA"/>
    <w:rsid w:val="002D57F8"/>
    <w:rsid w:val="002D7464"/>
    <w:rsid w:val="002E0FF8"/>
    <w:rsid w:val="002E2BA9"/>
    <w:rsid w:val="002E3E27"/>
    <w:rsid w:val="0030618E"/>
    <w:rsid w:val="00326E81"/>
    <w:rsid w:val="00355BFE"/>
    <w:rsid w:val="003738EF"/>
    <w:rsid w:val="00385CA9"/>
    <w:rsid w:val="00397964"/>
    <w:rsid w:val="003C7571"/>
    <w:rsid w:val="003D25FC"/>
    <w:rsid w:val="003D4786"/>
    <w:rsid w:val="003F2A08"/>
    <w:rsid w:val="004022FA"/>
    <w:rsid w:val="00421725"/>
    <w:rsid w:val="00423057"/>
    <w:rsid w:val="00424D6C"/>
    <w:rsid w:val="0044736E"/>
    <w:rsid w:val="004863E2"/>
    <w:rsid w:val="004939A7"/>
    <w:rsid w:val="004A1F5F"/>
    <w:rsid w:val="004D40F8"/>
    <w:rsid w:val="00501E6F"/>
    <w:rsid w:val="00512767"/>
    <w:rsid w:val="00536C5B"/>
    <w:rsid w:val="005509ED"/>
    <w:rsid w:val="005545F1"/>
    <w:rsid w:val="00567806"/>
    <w:rsid w:val="005D2796"/>
    <w:rsid w:val="005D5649"/>
    <w:rsid w:val="005E0027"/>
    <w:rsid w:val="005E6E8A"/>
    <w:rsid w:val="006271F3"/>
    <w:rsid w:val="00650A8A"/>
    <w:rsid w:val="0067421C"/>
    <w:rsid w:val="006827B9"/>
    <w:rsid w:val="006913F1"/>
    <w:rsid w:val="00697FA9"/>
    <w:rsid w:val="006D3521"/>
    <w:rsid w:val="006F2043"/>
    <w:rsid w:val="00715EA7"/>
    <w:rsid w:val="0073252A"/>
    <w:rsid w:val="00780CA3"/>
    <w:rsid w:val="00780EDE"/>
    <w:rsid w:val="007859FF"/>
    <w:rsid w:val="007D19C2"/>
    <w:rsid w:val="007E5801"/>
    <w:rsid w:val="007F6346"/>
    <w:rsid w:val="007F75CB"/>
    <w:rsid w:val="00802843"/>
    <w:rsid w:val="00802EAA"/>
    <w:rsid w:val="00821150"/>
    <w:rsid w:val="00824DFB"/>
    <w:rsid w:val="00832362"/>
    <w:rsid w:val="0083783F"/>
    <w:rsid w:val="00851713"/>
    <w:rsid w:val="0085429B"/>
    <w:rsid w:val="008608E2"/>
    <w:rsid w:val="008620F7"/>
    <w:rsid w:val="008875C2"/>
    <w:rsid w:val="008928F9"/>
    <w:rsid w:val="00893BF9"/>
    <w:rsid w:val="008A57AE"/>
    <w:rsid w:val="008B1411"/>
    <w:rsid w:val="008D26E4"/>
    <w:rsid w:val="009157B3"/>
    <w:rsid w:val="00982B19"/>
    <w:rsid w:val="009B4670"/>
    <w:rsid w:val="009D6598"/>
    <w:rsid w:val="00A02A9C"/>
    <w:rsid w:val="00A21589"/>
    <w:rsid w:val="00A270EB"/>
    <w:rsid w:val="00A5299B"/>
    <w:rsid w:val="00A92A91"/>
    <w:rsid w:val="00AA2BD9"/>
    <w:rsid w:val="00AC025B"/>
    <w:rsid w:val="00AC39C3"/>
    <w:rsid w:val="00AD2350"/>
    <w:rsid w:val="00AD258B"/>
    <w:rsid w:val="00AF0EE1"/>
    <w:rsid w:val="00AF2ED8"/>
    <w:rsid w:val="00AF6FA5"/>
    <w:rsid w:val="00B22499"/>
    <w:rsid w:val="00B2462A"/>
    <w:rsid w:val="00B30223"/>
    <w:rsid w:val="00B429AD"/>
    <w:rsid w:val="00B43993"/>
    <w:rsid w:val="00B467DD"/>
    <w:rsid w:val="00B473D5"/>
    <w:rsid w:val="00B5184B"/>
    <w:rsid w:val="00B525B5"/>
    <w:rsid w:val="00B57773"/>
    <w:rsid w:val="00BA11F9"/>
    <w:rsid w:val="00BA450A"/>
    <w:rsid w:val="00BB180A"/>
    <w:rsid w:val="00BD7EBE"/>
    <w:rsid w:val="00BE3F53"/>
    <w:rsid w:val="00BF532D"/>
    <w:rsid w:val="00C152E5"/>
    <w:rsid w:val="00C32BA1"/>
    <w:rsid w:val="00C529A9"/>
    <w:rsid w:val="00C705CE"/>
    <w:rsid w:val="00CA2E14"/>
    <w:rsid w:val="00CA7FDE"/>
    <w:rsid w:val="00CB6ED9"/>
    <w:rsid w:val="00CF2431"/>
    <w:rsid w:val="00D274BA"/>
    <w:rsid w:val="00D3265A"/>
    <w:rsid w:val="00D36D43"/>
    <w:rsid w:val="00D37D28"/>
    <w:rsid w:val="00D632C5"/>
    <w:rsid w:val="00D63F72"/>
    <w:rsid w:val="00DA5C09"/>
    <w:rsid w:val="00DC5FF6"/>
    <w:rsid w:val="00DD6A4F"/>
    <w:rsid w:val="00DE2528"/>
    <w:rsid w:val="00DF3A8A"/>
    <w:rsid w:val="00E17406"/>
    <w:rsid w:val="00E4323E"/>
    <w:rsid w:val="00E62128"/>
    <w:rsid w:val="00E66F1C"/>
    <w:rsid w:val="00EB3F54"/>
    <w:rsid w:val="00EC6932"/>
    <w:rsid w:val="00ED13A4"/>
    <w:rsid w:val="00F12B69"/>
    <w:rsid w:val="00F1600E"/>
    <w:rsid w:val="00F44473"/>
    <w:rsid w:val="00F54AD7"/>
    <w:rsid w:val="00FC7F68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 fillcolor="white">
      <v:fill color="white"/>
    </o:shapedefaults>
    <o:shapelayout v:ext="edit">
      <o:idmap v:ext="edit" data="1"/>
      <o:rules v:ext="edit"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."/>
  <w:listSeparator w:val=","/>
  <w15:docId w15:val="{C2143A7B-F2D3-4237-A36A-CB6F5CFB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7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njpharmacists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SARACHMAN@NJPHARMA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C4774-648D-4651-A403-ACFC9FCB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Barry</dc:creator>
  <cp:lastModifiedBy>Lisa Sarachman</cp:lastModifiedBy>
  <cp:revision>12</cp:revision>
  <cp:lastPrinted>2016-03-29T18:33:00Z</cp:lastPrinted>
  <dcterms:created xsi:type="dcterms:W3CDTF">2016-03-29T18:31:00Z</dcterms:created>
  <dcterms:modified xsi:type="dcterms:W3CDTF">2016-06-01T20:11:00Z</dcterms:modified>
</cp:coreProperties>
</file>