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31" w:rsidRPr="00CE460B" w:rsidRDefault="00137831" w:rsidP="00137831">
      <w:pPr>
        <w:spacing w:line="256" w:lineRule="auto"/>
        <w:ind w:right="-324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137831" w:rsidRPr="00CE460B" w:rsidRDefault="00137831" w:rsidP="00137831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ФГБОУ ВО «Кубанский Государственный Технологический Университет»</w:t>
      </w:r>
    </w:p>
    <w:p w:rsidR="00137831" w:rsidRPr="00CE460B" w:rsidRDefault="00137831" w:rsidP="00137831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</w:p>
    <w:p w:rsidR="00137831" w:rsidRPr="00CE460B" w:rsidRDefault="00137831" w:rsidP="00137831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Кафедра информационных систем и программирования</w:t>
      </w:r>
    </w:p>
    <w:p w:rsidR="00137831" w:rsidRPr="00CE460B" w:rsidRDefault="00137831" w:rsidP="00137831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137831" w:rsidRPr="00CE460B" w:rsidRDefault="00137831" w:rsidP="00137831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</w:p>
    <w:p w:rsidR="00137831" w:rsidRPr="00137831" w:rsidRDefault="00137831" w:rsidP="00137831">
      <w:pPr>
        <w:spacing w:line="256" w:lineRule="auto"/>
        <w:jc w:val="center"/>
        <w:rPr>
          <w:rFonts w:eastAsia="Calibri" w:cs="Times New Roman"/>
          <w:szCs w:val="28"/>
          <w:lang w:val="en-US" w:eastAsia="ru-RU"/>
        </w:rPr>
      </w:pPr>
      <w:r w:rsidRPr="00CE460B">
        <w:rPr>
          <w:rFonts w:eastAsia="Calibri" w:cs="Times New Roman"/>
          <w:szCs w:val="28"/>
          <w:lang w:eastAsia="ru-RU"/>
        </w:rPr>
        <w:t>Отчет по лабораторной работе №</w:t>
      </w:r>
      <w:r>
        <w:rPr>
          <w:rFonts w:eastAsia="Calibri" w:cs="Times New Roman"/>
          <w:szCs w:val="28"/>
          <w:lang w:val="en-US" w:eastAsia="ru-RU"/>
        </w:rPr>
        <w:t>2</w:t>
      </w:r>
    </w:p>
    <w:p w:rsidR="00137831" w:rsidRPr="00CE460B" w:rsidRDefault="00137831" w:rsidP="00137831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По дисциплине «</w:t>
      </w:r>
      <w:proofErr w:type="spellStart"/>
      <w:r>
        <w:rPr>
          <w:rFonts w:eastAsia="Calibri" w:cs="Times New Roman"/>
          <w:szCs w:val="28"/>
          <w:lang w:eastAsia="ru-RU"/>
        </w:rPr>
        <w:t>Рефакторинг</w:t>
      </w:r>
      <w:proofErr w:type="spellEnd"/>
      <w:r>
        <w:rPr>
          <w:rFonts w:eastAsia="Calibri" w:cs="Times New Roman"/>
          <w:szCs w:val="28"/>
          <w:lang w:eastAsia="ru-RU"/>
        </w:rPr>
        <w:t xml:space="preserve"> и работа с унаследованным кодом</w:t>
      </w:r>
      <w:r w:rsidRPr="00CE460B">
        <w:rPr>
          <w:rFonts w:eastAsia="Calibri" w:cs="Times New Roman"/>
          <w:szCs w:val="28"/>
          <w:lang w:eastAsia="ru-RU"/>
        </w:rPr>
        <w:t>»</w:t>
      </w:r>
    </w:p>
    <w:p w:rsidR="00137831" w:rsidRPr="00CE460B" w:rsidRDefault="00137831" w:rsidP="00137831">
      <w:pPr>
        <w:spacing w:line="256" w:lineRule="auto"/>
        <w:jc w:val="center"/>
        <w:rPr>
          <w:rFonts w:eastAsia="Calibri" w:cs="Times New Roman"/>
          <w:szCs w:val="28"/>
          <w:u w:val="single"/>
          <w:lang w:eastAsia="ru-RU"/>
        </w:rPr>
      </w:pPr>
      <w:r w:rsidRPr="00CE460B">
        <w:rPr>
          <w:rFonts w:eastAsia="Calibri" w:cs="Times New Roman"/>
          <w:szCs w:val="28"/>
          <w:u w:val="single"/>
          <w:lang w:eastAsia="ru-RU"/>
        </w:rPr>
        <w:t>«</w:t>
      </w:r>
      <w:r w:rsidRPr="00137831">
        <w:rPr>
          <w:rFonts w:eastAsia="Calibri" w:cs="Times New Roman"/>
          <w:szCs w:val="28"/>
          <w:u w:val="single"/>
          <w:lang w:eastAsia="ru-RU"/>
        </w:rPr>
        <w:t>Базовые техники рефакторинга. Обмен частей между классами</w:t>
      </w:r>
      <w:r w:rsidRPr="00CE460B">
        <w:rPr>
          <w:rFonts w:eastAsia="Calibri" w:cs="Times New Roman"/>
          <w:szCs w:val="28"/>
          <w:u w:val="single"/>
          <w:lang w:eastAsia="ru-RU"/>
        </w:rPr>
        <w:t>»</w:t>
      </w:r>
    </w:p>
    <w:p w:rsidR="00137831" w:rsidRPr="00CE460B" w:rsidRDefault="00137831" w:rsidP="00137831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137831" w:rsidRPr="00CE460B" w:rsidRDefault="00137831" w:rsidP="00137831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137831" w:rsidRDefault="00137831" w:rsidP="00137831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137831" w:rsidRDefault="00137831" w:rsidP="00137831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137831" w:rsidRDefault="00137831" w:rsidP="00137831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137831" w:rsidRDefault="00137831" w:rsidP="00137831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137831" w:rsidRDefault="00137831" w:rsidP="00137831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137831" w:rsidRDefault="00137831" w:rsidP="00137831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137831" w:rsidRPr="00CE460B" w:rsidRDefault="00137831" w:rsidP="00137831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137831" w:rsidRPr="00CE460B" w:rsidRDefault="00137831" w:rsidP="00137831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Выполнил студент</w:t>
      </w:r>
    </w:p>
    <w:p w:rsidR="00137831" w:rsidRPr="00CE460B" w:rsidRDefault="00137831" w:rsidP="00137831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Группы 21-КБ-ПР2</w:t>
      </w:r>
    </w:p>
    <w:p w:rsidR="00137831" w:rsidRPr="00CE460B" w:rsidRDefault="00137831" w:rsidP="00137831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Жулькин Д.П.</w:t>
      </w:r>
    </w:p>
    <w:p w:rsidR="00137831" w:rsidRPr="00CE460B" w:rsidRDefault="00137831" w:rsidP="00137831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</w:p>
    <w:p w:rsidR="00137831" w:rsidRPr="00CE460B" w:rsidRDefault="00137831" w:rsidP="00137831">
      <w:pPr>
        <w:spacing w:line="254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Преподаватель:</w:t>
      </w:r>
    </w:p>
    <w:p w:rsidR="00137831" w:rsidRDefault="00137831" w:rsidP="00137831">
      <w:pPr>
        <w:spacing w:line="254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Степанова Елизавета Владимировна</w:t>
      </w:r>
    </w:p>
    <w:p w:rsidR="00137831" w:rsidRDefault="00137831" w:rsidP="00137831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137831" w:rsidRDefault="00137831" w:rsidP="00137831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137831" w:rsidRPr="00CE460B" w:rsidRDefault="00137831" w:rsidP="00137831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137831" w:rsidRPr="00CE460B" w:rsidRDefault="00137831" w:rsidP="00137831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 w:rsidRPr="00CE460B">
        <w:rPr>
          <w:rFonts w:eastAsia="Calibri" w:cs="Times New Roman"/>
          <w:color w:val="333333"/>
          <w:szCs w:val="28"/>
          <w:highlight w:val="white"/>
          <w:lang w:eastAsia="ru-RU"/>
        </w:rPr>
        <w:t>Краснодар</w:t>
      </w:r>
    </w:p>
    <w:p w:rsidR="00137831" w:rsidRPr="00137831" w:rsidRDefault="00137831" w:rsidP="00137831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 w:rsidRPr="00CE460B">
        <w:rPr>
          <w:rFonts w:eastAsia="Calibri" w:cs="Times New Roman"/>
          <w:color w:val="333333"/>
          <w:szCs w:val="28"/>
          <w:highlight w:val="white"/>
          <w:lang w:eastAsia="ru-RU"/>
        </w:rPr>
        <w:t>202</w:t>
      </w:r>
      <w:r w:rsidRPr="00137831">
        <w:rPr>
          <w:rFonts w:eastAsia="Calibri" w:cs="Times New Roman"/>
          <w:color w:val="333333"/>
          <w:szCs w:val="28"/>
          <w:highlight w:val="white"/>
          <w:lang w:eastAsia="ru-RU"/>
        </w:rPr>
        <w:t>4</w:t>
      </w:r>
    </w:p>
    <w:p w:rsidR="004B3998" w:rsidRDefault="00137831" w:rsidP="00137831">
      <w:r w:rsidRPr="004A384F">
        <w:rPr>
          <w:rFonts w:eastAsia="Arial" w:cs="Times New Roman"/>
          <w:szCs w:val="28"/>
          <w:lang w:eastAsia="ru-RU"/>
        </w:rPr>
        <w:lastRenderedPageBreak/>
        <w:t>Цель работы:</w:t>
      </w:r>
      <w:r w:rsidRPr="00137831">
        <w:rPr>
          <w:rFonts w:eastAsia="Arial" w:cs="Times New Roman"/>
          <w:szCs w:val="28"/>
          <w:lang w:eastAsia="ru-RU"/>
        </w:rPr>
        <w:t xml:space="preserve"> </w:t>
      </w:r>
      <w:r>
        <w:t>Изучить базовые техники рефакторинга позволяющие различным образом манипулировать методами между классами программы.</w:t>
      </w:r>
    </w:p>
    <w:p w:rsidR="00137831" w:rsidRDefault="00137831" w:rsidP="00137831"/>
    <w:p w:rsidR="00137831" w:rsidRDefault="00137831" w:rsidP="00137831">
      <w:pPr>
        <w:spacing w:line="256" w:lineRule="auto"/>
        <w:rPr>
          <w:rFonts w:eastAsia="Calibri" w:cs="Times New Roman"/>
          <w:color w:val="333333"/>
          <w:szCs w:val="28"/>
          <w:lang w:eastAsia="ru-RU"/>
        </w:rPr>
      </w:pPr>
      <w:r w:rsidRPr="004A384F">
        <w:rPr>
          <w:rFonts w:eastAsia="Calibri" w:cs="Times New Roman"/>
          <w:color w:val="333333"/>
          <w:szCs w:val="28"/>
          <w:highlight w:val="white"/>
          <w:lang w:eastAsia="ru-RU"/>
        </w:rPr>
        <w:t>Задание</w:t>
      </w:r>
      <w:r w:rsidRPr="00137831">
        <w:rPr>
          <w:rFonts w:eastAsia="Calibri" w:cs="Times New Roman"/>
          <w:color w:val="333333"/>
          <w:szCs w:val="28"/>
          <w:highlight w:val="white"/>
          <w:lang w:eastAsia="ru-RU"/>
        </w:rPr>
        <w:t>:</w:t>
      </w:r>
      <w:r w:rsidRPr="00137831">
        <w:rPr>
          <w:rFonts w:eastAsia="Calibri" w:cs="Times New Roman"/>
          <w:color w:val="333333"/>
          <w:szCs w:val="28"/>
          <w:lang w:eastAsia="ru-RU"/>
        </w:rPr>
        <w:t xml:space="preserve"> </w:t>
      </w:r>
    </w:p>
    <w:p w:rsidR="00137831" w:rsidRDefault="00137831" w:rsidP="00137831">
      <w:pPr>
        <w:spacing w:line="256" w:lineRule="auto"/>
        <w:ind w:firstLine="708"/>
      </w:pPr>
      <w:r w:rsidRPr="00137831">
        <w:rPr>
          <w:rFonts w:eastAsia="Calibri" w:cs="Times New Roman"/>
          <w:color w:val="333333"/>
          <w:szCs w:val="28"/>
          <w:lang w:eastAsia="ru-RU"/>
        </w:rPr>
        <w:t>1</w:t>
      </w:r>
      <w:r>
        <w:t xml:space="preserve">) Преобразовать метод </w:t>
      </w:r>
      <w:proofErr w:type="spellStart"/>
      <w:r>
        <w:t>statement</w:t>
      </w:r>
      <w:proofErr w:type="spellEnd"/>
      <w:r>
        <w:t xml:space="preserve"> класса </w:t>
      </w:r>
      <w:proofErr w:type="spellStart"/>
      <w:r>
        <w:t>Bill</w:t>
      </w:r>
      <w:proofErr w:type="spellEnd"/>
      <w:r>
        <w:t xml:space="preserve">, и перенести методы получения скидки и начисления бонусов в класс </w:t>
      </w:r>
      <w:proofErr w:type="spellStart"/>
      <w:r>
        <w:t>Goods</w:t>
      </w:r>
      <w:proofErr w:type="spellEnd"/>
      <w:r>
        <w:t xml:space="preserve"> в соответствии с предложенными в пункте 2.2 изменениями, применив описанные в теории методы рефакторинга. </w:t>
      </w:r>
    </w:p>
    <w:p w:rsidR="00137831" w:rsidRDefault="00137831" w:rsidP="00137831">
      <w:pPr>
        <w:spacing w:line="256" w:lineRule="auto"/>
        <w:ind w:firstLine="708"/>
      </w:pPr>
      <w:r>
        <w:t>2) Проверить корректность работы нового метода и работоспособность старого метода формирования счета.</w:t>
      </w:r>
    </w:p>
    <w:p w:rsidR="00EA26A9" w:rsidRDefault="00EA26A9" w:rsidP="00137831">
      <w:pPr>
        <w:spacing w:line="256" w:lineRule="auto"/>
        <w:ind w:firstLine="708"/>
      </w:pPr>
    </w:p>
    <w:p w:rsidR="00EA26A9" w:rsidRDefault="00EA26A9" w:rsidP="00EA26A9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990421" wp14:editId="51114445">
            <wp:extent cx="5940425" cy="5335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A9" w:rsidRDefault="00EA26A9" w:rsidP="00EA26A9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val="en-US" w:eastAsia="ru-RU"/>
        </w:rPr>
      </w:pPr>
      <w:r>
        <w:rPr>
          <w:rFonts w:eastAsia="Calibri" w:cs="Times New Roman"/>
          <w:color w:val="333333"/>
          <w:szCs w:val="28"/>
          <w:highlight w:val="white"/>
          <w:lang w:eastAsia="ru-RU"/>
        </w:rPr>
        <w:t xml:space="preserve">Рисунок 1 – Перенос методов </w:t>
      </w:r>
      <w:proofErr w:type="spellStart"/>
      <w:r>
        <w:rPr>
          <w:rFonts w:eastAsia="Calibri" w:cs="Times New Roman"/>
          <w:color w:val="333333"/>
          <w:szCs w:val="28"/>
          <w:highlight w:val="white"/>
          <w:lang w:val="en-US" w:eastAsia="ru-RU"/>
        </w:rPr>
        <w:t>GetBonus</w:t>
      </w:r>
      <w:proofErr w:type="spellEnd"/>
      <w:r w:rsidRPr="00EA26A9">
        <w:rPr>
          <w:rFonts w:eastAsia="Calibri" w:cs="Times New Roman"/>
          <w:color w:val="333333"/>
          <w:szCs w:val="28"/>
          <w:highlight w:val="white"/>
          <w:lang w:eastAsia="ru-RU"/>
        </w:rPr>
        <w:t xml:space="preserve"> </w:t>
      </w:r>
      <w:r>
        <w:rPr>
          <w:rFonts w:eastAsia="Calibri" w:cs="Times New Roman"/>
          <w:color w:val="333333"/>
          <w:szCs w:val="28"/>
          <w:highlight w:val="white"/>
          <w:lang w:eastAsia="ru-RU"/>
        </w:rPr>
        <w:t xml:space="preserve">и </w:t>
      </w:r>
      <w:proofErr w:type="spellStart"/>
      <w:r>
        <w:rPr>
          <w:rFonts w:eastAsia="Calibri" w:cs="Times New Roman"/>
          <w:color w:val="333333"/>
          <w:szCs w:val="28"/>
          <w:highlight w:val="white"/>
          <w:lang w:val="en-US" w:eastAsia="ru-RU"/>
        </w:rPr>
        <w:t>GetDiscount</w:t>
      </w:r>
      <w:proofErr w:type="spellEnd"/>
      <w:r w:rsidRPr="00EA26A9">
        <w:rPr>
          <w:rFonts w:eastAsia="Calibri" w:cs="Times New Roman"/>
          <w:color w:val="333333"/>
          <w:szCs w:val="28"/>
          <w:highlight w:val="white"/>
          <w:lang w:eastAsia="ru-RU"/>
        </w:rPr>
        <w:t xml:space="preserve"> </w:t>
      </w:r>
      <w:r>
        <w:rPr>
          <w:rFonts w:eastAsia="Calibri" w:cs="Times New Roman"/>
          <w:color w:val="333333"/>
          <w:szCs w:val="28"/>
          <w:highlight w:val="white"/>
          <w:lang w:eastAsia="ru-RU"/>
        </w:rPr>
        <w:t xml:space="preserve">в класс </w:t>
      </w:r>
      <w:r>
        <w:rPr>
          <w:rFonts w:eastAsia="Calibri" w:cs="Times New Roman"/>
          <w:color w:val="333333"/>
          <w:szCs w:val="28"/>
          <w:highlight w:val="white"/>
          <w:lang w:val="en-US" w:eastAsia="ru-RU"/>
        </w:rPr>
        <w:t>Goods</w:t>
      </w:r>
    </w:p>
    <w:p w:rsidR="00EA26A9" w:rsidRDefault="00EA26A9" w:rsidP="00EA26A9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val="en-US" w:eastAsia="ru-RU"/>
        </w:rPr>
      </w:pPr>
    </w:p>
    <w:p w:rsidR="00EA26A9" w:rsidRDefault="00EA26A9" w:rsidP="00EA26A9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982B49" wp14:editId="52055656">
            <wp:extent cx="5438095" cy="1552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A9" w:rsidRPr="00EA26A9" w:rsidRDefault="00EA26A9" w:rsidP="00EA26A9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>
        <w:rPr>
          <w:rFonts w:eastAsia="Calibri" w:cs="Times New Roman"/>
          <w:color w:val="333333"/>
          <w:szCs w:val="28"/>
          <w:highlight w:val="white"/>
          <w:lang w:eastAsia="ru-RU"/>
        </w:rPr>
        <w:t xml:space="preserve">Рисунок 2 – Прокси-методы в классе </w:t>
      </w:r>
      <w:r>
        <w:rPr>
          <w:rFonts w:eastAsia="Calibri" w:cs="Times New Roman"/>
          <w:color w:val="333333"/>
          <w:szCs w:val="28"/>
          <w:highlight w:val="white"/>
          <w:lang w:val="en-US" w:eastAsia="ru-RU"/>
        </w:rPr>
        <w:t>Item</w:t>
      </w:r>
    </w:p>
    <w:p w:rsidR="00EA26A9" w:rsidRDefault="00EA26A9" w:rsidP="00EA26A9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EA26A9" w:rsidRDefault="00EA26A9" w:rsidP="00EA26A9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9D1B45" wp14:editId="306404D4">
            <wp:extent cx="5940425" cy="4092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A9" w:rsidRDefault="00EA26A9" w:rsidP="00EA26A9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>
        <w:rPr>
          <w:rFonts w:eastAsia="Calibri" w:cs="Times New Roman"/>
          <w:color w:val="333333"/>
          <w:szCs w:val="28"/>
          <w:highlight w:val="white"/>
          <w:lang w:eastAsia="ru-RU"/>
        </w:rPr>
        <w:t xml:space="preserve">Рисунок 3 – Состояние тестов после преобразования метода </w:t>
      </w:r>
      <w:r>
        <w:rPr>
          <w:rFonts w:eastAsia="Calibri" w:cs="Times New Roman"/>
          <w:color w:val="333333"/>
          <w:szCs w:val="28"/>
          <w:highlight w:val="white"/>
          <w:lang w:val="en-US" w:eastAsia="ru-RU"/>
        </w:rPr>
        <w:t>statement</w:t>
      </w:r>
    </w:p>
    <w:p w:rsidR="00EA26A9" w:rsidRDefault="00EA26A9" w:rsidP="00EA26A9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EA26A9" w:rsidRDefault="00EA26A9" w:rsidP="00EA26A9">
      <w:r>
        <w:t>Вывод</w:t>
      </w:r>
      <w:r w:rsidRPr="004A384F">
        <w:t xml:space="preserve">: </w:t>
      </w:r>
      <w:r>
        <w:t>все задания выполнены успешно, изучены</w:t>
      </w:r>
      <w:r w:rsidRPr="004A384F">
        <w:t xml:space="preserve"> </w:t>
      </w:r>
      <w:r>
        <w:t>базовые техники рефакторинга позволяющие различным образом манипулировать методами между классами программы.</w:t>
      </w:r>
    </w:p>
    <w:p w:rsidR="00EA26A9" w:rsidRDefault="00EA26A9" w:rsidP="00EA26A9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RLCExamples01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Класс, представляющий клиента магазина.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26A9">
        <w:rPr>
          <w:rFonts w:ascii="Cascadia Mono" w:hAnsi="Cascadia Mono" w:cs="Cascadia Mono"/>
          <w:color w:val="2B91AF"/>
          <w:sz w:val="19"/>
          <w:szCs w:val="19"/>
          <w:lang w:val="en-US"/>
        </w:rPr>
        <w:t>Customer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.bonus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bonus;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receiveBonus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.bonus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bonus;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useBonus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needBonus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bonusTaken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needBonus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bonus)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bonusTaken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bonus;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bonus = 0;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bonusTaken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needBonus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bonus = bonus -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needBonus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bonusTaken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getUsedBonus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 item,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useBonus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item.getSum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())) - (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)discount;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RLCExamples01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Класс, представляющий данные о чеке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_Goods;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26A9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Goods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_Goods = Goods;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_quantity = quantity;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 = price;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getQuantity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getGoods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getGoods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Customer customer)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getGoods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(customer,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getSum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.getQuantity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.getPrice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A26A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RLCExamples01 {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Класс, который представляет данные о товаре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 = 0;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 = 1;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SPECIAL_OFFER = 2;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_title;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priceCode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26A9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priceCode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getPriceCode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priceCode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setPriceCode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priceCode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arg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_title;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 item)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0;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getPriceCode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REGULAR: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bonus = (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item.getSum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 * 0.05);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SPECIAL_OFFER: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SALE: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bonus = (</w:t>
      </w:r>
      <w:proofErr w:type="spellStart"/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item.getSum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 * 0.01);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getDiscount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Customer customer, Item item)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0;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item.getGoods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getPriceCode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REGULAR: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 &gt; 2)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discount =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item.getSum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0.03; 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>// 3%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 &gt; 5)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customer.getUsedBonus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(item, discount);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SPECIAL_OFFER: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 &gt; 10)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discount =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item.getSum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0.005; 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>// 0.5%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customer.getUsedBonus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(item, discount);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SALE: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item.getQuantity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() &gt; 3)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discount = </w:t>
      </w:r>
      <w:proofErr w:type="spellStart"/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item.getSum</w:t>
      </w:r>
      <w:proofErr w:type="spellEnd"/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0.01; 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>// 1%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(discount, </w:t>
      </w:r>
      <w:proofErr w:type="spell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usedBonus</w:t>
      </w:r>
      <w:proofErr w:type="spell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26A9" w:rsidRPr="00EA26A9" w:rsidRDefault="00EA26A9" w:rsidP="00EA26A9">
      <w:pPr>
        <w:rPr>
          <w:lang w:val="en-US"/>
        </w:rPr>
      </w:pP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RLCExamples01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_items;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 _customer;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totalAmount = 0;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totalBonus = 0;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2B91AF"/>
          <w:sz w:val="19"/>
          <w:szCs w:val="19"/>
          <w:lang w:val="en-US"/>
        </w:rPr>
        <w:t>Bill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(Customer customer)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._customer = customer;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._items =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List&lt;Item&gt;();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addGoods(Item arg)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_items.Add(arg);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statement()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List&lt;Item&gt;.Enumerator items = _items.GetEnumerator();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getHeader();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(items.MoveNext())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 each = items.Current;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usedBonus) = each.getDiscount(_customer);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each.getBonus();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sumWithDiscount = each.getSum() - discount;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thisAmount = sumWithDiscount - usedBonus;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totalAmount += thisAmount;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totalBonus += bonus;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getItemString(each, discount, thisAmount, bonus);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_customer.receiveBonus(totalBonus);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+= getFooter();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getHeader()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Счет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_</w:t>
      </w:r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customer.getName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"Цена"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"Кол-во"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"Скидка"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"Сумма"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"Бонус"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getFooter()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составляет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totalAmount.ToString()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"Вы заработали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totalBonus.ToString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+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 бонусных баллов"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getItemString(Item item,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discount,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thisAmount,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item.getGoods().getTitle()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item.getPrice()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item.getQuantity() +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(item.getQuantity() * item.getPrice()).ToString() +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discount.ToString()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thisAmount.ToString() +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bonus.ToString()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oldStatement()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List&lt;Item&gt;.Enumerator items = _items.GetEnumerator();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Счет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_</w:t>
      </w:r>
      <w:proofErr w:type="gramStart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customer.getName</w:t>
      </w:r>
      <w:proofErr w:type="gramEnd"/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"Цена"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"Кол-во"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"Стоимость"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"Скидка"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"Сумма"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"Бонус"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(items.MoveNext())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thisAmount = 0;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0;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0;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 each = (Item)items.Current;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//определить сумму для каждой строки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each.getGoods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getPriceCode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Goods.REGULAR: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(each.getQuantity() &gt; 2)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discount =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(each.getQuantity() * each.getPrice()) * 0.03; 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>// 3%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bonus =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(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)(each.getQuantity() * each.getPrice() * 0.05);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Goods.SPECIAL_OFFER: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(each.getQuantity() &gt; 10)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discount =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(each.getQuantity() * each.getPrice()) * 0.005; 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>// 0.5%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Goods.SALE: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(each.getQuantity() &gt; 3)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discount =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(each.getQuantity() * each.getPrice()) * 0.01; 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>// 0.1%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bonus =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(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)(each.getQuantity() * each.getPrice() * 0.01);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thisAmount = each.getQuantity() * each.getPrice();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((each.getGoods().getPriceCode() ==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Goods.REGULAR) &amp;&amp; each.getQuantity() &gt; 5)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discount +=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_customer.useBonus((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)(each.getQuantity() * each.getPrice()));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((each.getGoods().getPriceCode() ==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Goods.SPECIAL_OFFER) &amp;&amp; each.getQuantity() &gt; 1)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discount =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_customer.useBonus((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)(each.getQuantity() * each.getPrice()));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thisAmount =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each.getQuantity() * each.getPrice() - discount;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показать</w:t>
      </w:r>
      <w:r w:rsidRPr="00EA26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результаты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each.getGoods().getTitle()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each.getPrice()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each.getQuantity() +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(each.getQuantity() * each.getPrice()).ToString() +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discount.ToString()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thisAmount.ToString() +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bonus.ToString()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totalAmount += thisAmount;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нижний колонтитул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"Сумма счета составляет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totalAmount.ToString() +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+= 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заработали</w:t>
      </w:r>
      <w:r w:rsidRPr="00EA26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totalBonus.ToString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 бонусных баллов"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//Запомнить бонус клиента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>_customer.receiveBonus(totalBonus);</w:t>
      </w:r>
    </w:p>
    <w:p w:rsidR="00EA26A9" w:rsidRP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26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26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26A9" w:rsidRDefault="00EA26A9" w:rsidP="00EA2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A26A9" w:rsidRPr="00EA26A9" w:rsidRDefault="00EA26A9" w:rsidP="00EA26A9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A26A9" w:rsidRPr="00EA2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31"/>
    <w:rsid w:val="00137831"/>
    <w:rsid w:val="004B3998"/>
    <w:rsid w:val="00E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CCD8"/>
  <w15:chartTrackingRefBased/>
  <w15:docId w15:val="{AFB4D79E-2711-49C9-99CC-C419ACDD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83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2024-03-03T17:57:00Z</dcterms:created>
  <dcterms:modified xsi:type="dcterms:W3CDTF">2024-03-03T19:01:00Z</dcterms:modified>
</cp:coreProperties>
</file>