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622C" w14:textId="395D5D81" w:rsidR="00BA2076" w:rsidRPr="00CF3363" w:rsidRDefault="007555EE" w:rsidP="00BA2076">
      <w:pPr>
        <w:spacing w:after="0" w:line="264" w:lineRule="auto"/>
        <w:rPr>
          <w:rFonts w:ascii="Times New Roman" w:eastAsia="Times New Roman" w:hAnsi="Times New Roman" w:cs="Times New Roman"/>
          <w:b/>
          <w:sz w:val="32"/>
          <w:szCs w:val="32"/>
        </w:rPr>
      </w:pPr>
      <w:r>
        <w:rPr>
          <w:rFonts w:ascii="Times New Roman" w:eastAsia="Times New Roman" w:hAnsi="Times New Roman" w:cs="Times New Roman"/>
          <w:b/>
          <w:noProof/>
          <w:sz w:val="24"/>
          <w:szCs w:val="24"/>
          <w14:ligatures w14:val="standardContextual"/>
        </w:rPr>
        <w:drawing>
          <wp:anchor distT="0" distB="0" distL="114300" distR="114300" simplePos="0" relativeHeight="251661312" behindDoc="0" locked="0" layoutInCell="1" allowOverlap="1" wp14:anchorId="081C7CB8" wp14:editId="44A395FA">
            <wp:simplePos x="0" y="0"/>
            <wp:positionH relativeFrom="margin">
              <wp:align>right</wp:align>
            </wp:positionH>
            <wp:positionV relativeFrom="page">
              <wp:posOffset>206375</wp:posOffset>
            </wp:positionV>
            <wp:extent cx="990600" cy="967105"/>
            <wp:effectExtent l="0" t="0" r="0" b="4445"/>
            <wp:wrapNone/>
            <wp:docPr id="174515996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59964" name="Picture 2" descr="A blue and whit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90600" cy="967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BAF3663" wp14:editId="01EA79AB">
            <wp:simplePos x="0" y="0"/>
            <wp:positionH relativeFrom="margin">
              <wp:posOffset>4655820</wp:posOffset>
            </wp:positionH>
            <wp:positionV relativeFrom="margin">
              <wp:posOffset>-244475</wp:posOffset>
            </wp:positionV>
            <wp:extent cx="1152525" cy="922020"/>
            <wp:effectExtent l="0" t="0" r="9525" b="0"/>
            <wp:wrapSquare wrapText="bothSides"/>
            <wp:docPr id="576216043" name="Picture 1" descr="Azure Data Scientist Associate (DP-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Data Scientist Associate (DP-10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2525" cy="922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2076" w:rsidRPr="00CF3363">
        <w:rPr>
          <w:rFonts w:ascii="Times New Roman" w:eastAsia="Times New Roman" w:hAnsi="Times New Roman" w:cs="Times New Roman"/>
          <w:b/>
          <w:sz w:val="32"/>
          <w:szCs w:val="32"/>
        </w:rPr>
        <w:t>Bharath R</w:t>
      </w:r>
    </w:p>
    <w:p w14:paraId="0CD422C1" w14:textId="5D218E8D" w:rsidR="00BA2076" w:rsidRPr="00CF3363" w:rsidRDefault="00BA2076" w:rsidP="00BA2076">
      <w:pPr>
        <w:spacing w:after="0" w:line="264" w:lineRule="auto"/>
        <w:rPr>
          <w:rFonts w:ascii="Times New Roman" w:eastAsia="Times New Roman" w:hAnsi="Times New Roman" w:cs="Times New Roman"/>
          <w:b/>
          <w:sz w:val="24"/>
          <w:szCs w:val="24"/>
        </w:rPr>
      </w:pPr>
      <w:r w:rsidRPr="00CF3363">
        <w:rPr>
          <w:rFonts w:ascii="Times New Roman" w:eastAsia="Times New Roman" w:hAnsi="Times New Roman" w:cs="Times New Roman"/>
          <w:b/>
          <w:sz w:val="24"/>
          <w:szCs w:val="24"/>
        </w:rPr>
        <w:t>Sr.</w:t>
      </w:r>
      <w:r w:rsidR="00E0048E">
        <w:rPr>
          <w:rFonts w:ascii="Times New Roman" w:eastAsia="Times New Roman" w:hAnsi="Times New Roman" w:cs="Times New Roman"/>
          <w:b/>
          <w:sz w:val="24"/>
          <w:szCs w:val="24"/>
        </w:rPr>
        <w:t xml:space="preserve"> Gen AI Engineer</w:t>
      </w:r>
      <w:r>
        <w:rPr>
          <w:rFonts w:ascii="Times New Roman" w:eastAsia="Times New Roman" w:hAnsi="Times New Roman" w:cs="Times New Roman"/>
          <w:b/>
          <w:sz w:val="24"/>
          <w:szCs w:val="24"/>
        </w:rPr>
        <w:t xml:space="preserve"> </w:t>
      </w:r>
    </w:p>
    <w:p w14:paraId="414607D3" w14:textId="3BAD4CB3" w:rsidR="00BA2076" w:rsidRPr="00CF3363" w:rsidRDefault="00BA2076" w:rsidP="00BA2076">
      <w:pPr>
        <w:spacing w:after="0" w:line="264" w:lineRule="auto"/>
        <w:rPr>
          <w:rFonts w:ascii="Times New Roman" w:eastAsia="Times New Roman" w:hAnsi="Times New Roman" w:cs="Times New Roman"/>
          <w:b/>
          <w:sz w:val="24"/>
          <w:szCs w:val="24"/>
        </w:rPr>
      </w:pPr>
      <w:r w:rsidRPr="00CF3363">
        <w:rPr>
          <w:rFonts w:ascii="Times New Roman" w:eastAsia="Times New Roman" w:hAnsi="Times New Roman" w:cs="Times New Roman"/>
          <w:b/>
          <w:sz w:val="24"/>
          <w:szCs w:val="24"/>
        </w:rPr>
        <w:t xml:space="preserve">Phone: </w:t>
      </w:r>
      <w:r w:rsidR="00863073">
        <w:rPr>
          <w:rFonts w:ascii="Times New Roman" w:eastAsia="Times New Roman" w:hAnsi="Times New Roman" w:cs="Times New Roman"/>
          <w:b/>
          <w:sz w:val="24"/>
          <w:szCs w:val="24"/>
        </w:rPr>
        <w:t>+</w:t>
      </w:r>
      <w:r w:rsidR="00863073" w:rsidRPr="00863073">
        <w:rPr>
          <w:rFonts w:ascii="Times New Roman" w:eastAsia="Times New Roman" w:hAnsi="Times New Roman" w:cs="Times New Roman"/>
          <w:b/>
          <w:sz w:val="24"/>
          <w:szCs w:val="24"/>
        </w:rPr>
        <w:t>16092168117</w:t>
      </w:r>
    </w:p>
    <w:p w14:paraId="36A70EF5" w14:textId="523786E6" w:rsidR="00BA2076" w:rsidRDefault="00BA2076" w:rsidP="00BA2076">
      <w:pPr>
        <w:spacing w:after="0" w:line="264" w:lineRule="auto"/>
        <w:rPr>
          <w:rFonts w:ascii="Times New Roman" w:eastAsia="Times New Roman" w:hAnsi="Times New Roman" w:cs="Times New Roman"/>
          <w:b/>
          <w:sz w:val="24"/>
          <w:szCs w:val="24"/>
        </w:rPr>
      </w:pPr>
      <w:r w:rsidRPr="00CF3363">
        <w:rPr>
          <w:rFonts w:ascii="Times New Roman" w:eastAsia="Times New Roman" w:hAnsi="Times New Roman" w:cs="Times New Roman"/>
          <w:b/>
          <w:sz w:val="24"/>
          <w:szCs w:val="24"/>
        </w:rPr>
        <w:t xml:space="preserve">Email: </w:t>
      </w:r>
      <w:r w:rsidR="007555EE">
        <w:rPr>
          <w:rFonts w:ascii="Times New Roman" w:eastAsia="Times New Roman" w:hAnsi="Times New Roman" w:cs="Times New Roman"/>
          <w:b/>
          <w:sz w:val="24"/>
          <w:szCs w:val="24"/>
        </w:rPr>
        <w:t>rbharath9509@gmail.com</w:t>
      </w:r>
    </w:p>
    <w:p w14:paraId="04E30A23" w14:textId="4066F007" w:rsidR="007555EE" w:rsidRDefault="007555EE" w:rsidP="00BA2076">
      <w:pPr>
        <w:spacing w:after="0" w:line="26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LinkedIn:</w:t>
      </w:r>
      <w:r w:rsidRPr="007555EE">
        <w:rPr>
          <w:rFonts w:ascii="Times New Roman" w:eastAsia="Times New Roman" w:hAnsi="Times New Roman" w:cs="Times New Roman"/>
          <w:b/>
          <w:sz w:val="24"/>
          <w:szCs w:val="24"/>
        </w:rPr>
        <w:t xml:space="preserve"> </w:t>
      </w:r>
      <w:hyperlink r:id="rId7" w:history="1">
        <w:r w:rsidRPr="00E66688">
          <w:rPr>
            <w:rStyle w:val="Hyperlink"/>
            <w:rFonts w:ascii="Times New Roman" w:eastAsia="Times New Roman" w:hAnsi="Times New Roman" w:cs="Times New Roman"/>
            <w:b/>
            <w:sz w:val="24"/>
            <w:szCs w:val="24"/>
          </w:rPr>
          <w:t>https://www.linkedin.com/in/bharath95091</w:t>
        </w:r>
      </w:hyperlink>
    </w:p>
    <w:p w14:paraId="05A19A14" w14:textId="77777777" w:rsidR="00BA2076" w:rsidRPr="00CF3363" w:rsidRDefault="00BA2076" w:rsidP="00BA2076">
      <w:pPr>
        <w:spacing w:after="0" w:line="264" w:lineRule="auto"/>
        <w:rPr>
          <w:rFonts w:ascii="Times New Roman" w:eastAsia="Times New Roman" w:hAnsi="Times New Roman" w:cs="Times New Roman"/>
          <w:b/>
          <w:sz w:val="24"/>
          <w:szCs w:val="24"/>
        </w:rPr>
      </w:pPr>
    </w:p>
    <w:p w14:paraId="23A0AC16" w14:textId="77777777" w:rsidR="00BA2076" w:rsidRPr="00CF3363" w:rsidRDefault="00BA2076" w:rsidP="00BA2076">
      <w:pPr>
        <w:shd w:val="clear" w:color="auto" w:fill="D9D9D9"/>
        <w:spacing w:line="264" w:lineRule="auto"/>
        <w:rPr>
          <w:rFonts w:ascii="Times New Roman" w:eastAsia="Times New Roman" w:hAnsi="Times New Roman" w:cs="Times New Roman"/>
          <w:b/>
          <w:u w:val="single"/>
        </w:rPr>
      </w:pPr>
      <w:r w:rsidRPr="00CF3363">
        <w:rPr>
          <w:rFonts w:ascii="Times New Roman" w:eastAsia="Times New Roman" w:hAnsi="Times New Roman" w:cs="Times New Roman"/>
          <w:b/>
          <w:u w:val="single"/>
        </w:rPr>
        <w:t>PROFESSIONAL SUMMARY</w:t>
      </w:r>
      <w:r w:rsidRPr="00CF3363">
        <w:rPr>
          <w:rFonts w:ascii="Times New Roman" w:eastAsia="Times New Roman" w:hAnsi="Times New Roman" w:cs="Times New Roman"/>
          <w:b/>
        </w:rPr>
        <w:t>:</w:t>
      </w:r>
    </w:p>
    <w:p w14:paraId="43DB4EB5" w14:textId="0C56CA5E"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Generative AI / LLM Engineer with 11+ years of experience designing and deploying large-scale AI, ML, and Generative AI systems across banking, healthcare, insurance, automotive, and retail industries.</w:t>
      </w:r>
    </w:p>
    <w:p w14:paraId="4F675FC7" w14:textId="36693DAB"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Proven expertise in LLMOps, Retrieval-Augmented Generation (RAG), and Agentic AI using Azure OpenAI Service, Azure Cognitive Search, and LangChain / LangGraph, enabling domain-specific reasoning and autonomous intelligence within enterprise ecosystems.</w:t>
      </w:r>
    </w:p>
    <w:p w14:paraId="4BD22FF5" w14:textId="7E6FA62E"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Specialized in fine-tuning and optimizing large language models (GPT-4, Llama 3, Mistral, Gemma) using LoRA / QLoRA, PEFT, and Prompt Flow inside Azure AI Studio, delivering scalable and production-ready GenAI applications.</w:t>
      </w:r>
    </w:p>
    <w:p w14:paraId="59869B99" w14:textId="1C47237B"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Designed and automated end-to-end GenAI and MLOps pipelines on Azure ML, AKS, Databricks, MLflow, and Azure DevOps, ensuring reproducible training, versioned model deployment, and continuous evaluation under CI/CD workflows.</w:t>
      </w:r>
    </w:p>
    <w:p w14:paraId="1C0C355E" w14:textId="7028E765"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Built RAG-powered applications for fraud detection, clinical summarization, and conversational intelligence, integrating Azure Cognitive Search, Faiss, and Chroma to provide context-aware and explainable responses.</w:t>
      </w:r>
    </w:p>
    <w:p w14:paraId="1B68297F" w14:textId="6C41F2FE"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Developed and deployed LLM-based microservices and APIs with FastAPI / vLLM on AKS and Azure Container Apps, enabling low-latency inference, cost-efficient scaling, and prompt governance in production environments.</w:t>
      </w:r>
    </w:p>
    <w:p w14:paraId="060CB885" w14:textId="3913EA4B"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Strong command over data engineering and orchestration using Azure Synapse Analytics, Databricks, Azure Data Factory, and Delta Lake, supporting secure, high-throughput data pipelines for model ingestion and retraining.</w:t>
      </w:r>
    </w:p>
    <w:p w14:paraId="310F6F74" w14:textId="4C100800"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Experienced in Responsible AI and Explainability (SHAP, LIME), delivering auditable, transparent, and regulatory-compliant AI workflows aligned with HIPAA, Basel III, and KYC/AML standards.</w:t>
      </w:r>
    </w:p>
    <w:p w14:paraId="38338444" w14:textId="1E0FD027"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Adept at governed AI delivery using the full Azure AI and MLOps stack — Azure ML, Azure OpenAI, Cognitive Services, Azure AI Studio, Power BI, and Azure Monitor — driving enterprise adoption and operational trust in GenAI systems.</w:t>
      </w:r>
    </w:p>
    <w:p w14:paraId="2B65F75A" w14:textId="5FB12E13" w:rsidR="000B37E3" w:rsidRPr="000B37E3" w:rsidRDefault="000B37E3" w:rsidP="00DF11AB">
      <w:pPr>
        <w:pStyle w:val="NoSpacing"/>
        <w:numPr>
          <w:ilvl w:val="0"/>
          <w:numId w:val="9"/>
        </w:numPr>
        <w:jc w:val="both"/>
        <w:rPr>
          <w:rFonts w:ascii="Times New Roman" w:hAnsi="Times New Roman" w:cs="Times New Roman"/>
          <w:color w:val="000000" w:themeColor="text1"/>
          <w:sz w:val="20"/>
          <w:szCs w:val="20"/>
        </w:rPr>
      </w:pPr>
      <w:r w:rsidRPr="000B37E3">
        <w:rPr>
          <w:rFonts w:ascii="Times New Roman" w:hAnsi="Times New Roman" w:cs="Times New Roman"/>
          <w:color w:val="000000" w:themeColor="text1"/>
          <w:sz w:val="20"/>
          <w:szCs w:val="20"/>
        </w:rPr>
        <w:t>Recognized for delivering production-grade LLM and GenAI solutions that improved decision-making speed, optimized infrastructure costs by up to 35%, and enhanced predictive accuracy across critical business functions.</w:t>
      </w:r>
    </w:p>
    <w:p w14:paraId="4FA61DEE" w14:textId="77777777" w:rsidR="00BA2076" w:rsidRPr="00CF3363" w:rsidRDefault="00BA2076" w:rsidP="00BA2076">
      <w:pPr>
        <w:pStyle w:val="NoSpacing"/>
        <w:rPr>
          <w:rFonts w:ascii="Times New Roman" w:hAnsi="Times New Roman" w:cs="Times New Roman"/>
        </w:rPr>
      </w:pPr>
    </w:p>
    <w:p w14:paraId="32D70702" w14:textId="77777777" w:rsidR="00BA2076" w:rsidRPr="00CF3363" w:rsidRDefault="00BA2076" w:rsidP="00BA2076">
      <w:pPr>
        <w:shd w:val="clear" w:color="auto" w:fill="D9D9D9"/>
        <w:spacing w:line="264" w:lineRule="auto"/>
        <w:rPr>
          <w:rFonts w:ascii="Times New Roman" w:eastAsia="Times New Roman" w:hAnsi="Times New Roman" w:cs="Times New Roman"/>
          <w:b/>
          <w:sz w:val="20"/>
          <w:szCs w:val="20"/>
        </w:rPr>
      </w:pPr>
      <w:r w:rsidRPr="00CF3363">
        <w:rPr>
          <w:rFonts w:ascii="Times New Roman" w:eastAsia="Times New Roman" w:hAnsi="Times New Roman" w:cs="Times New Roman"/>
          <w:b/>
          <w:u w:val="single"/>
        </w:rPr>
        <w:t>T</w:t>
      </w:r>
      <w:r w:rsidRPr="00CF3363">
        <w:rPr>
          <w:rFonts w:ascii="Times New Roman" w:eastAsia="Times New Roman" w:hAnsi="Times New Roman" w:cs="Times New Roman"/>
          <w:b/>
          <w:sz w:val="20"/>
          <w:szCs w:val="20"/>
          <w:u w:val="single"/>
        </w:rPr>
        <w:t>ECHNICAL SKILLS</w:t>
      </w:r>
      <w:r w:rsidRPr="00CF3363">
        <w:rPr>
          <w:rFonts w:ascii="Times New Roman" w:eastAsia="Times New Roman" w:hAnsi="Times New Roman" w:cs="Times New Roman"/>
          <w:b/>
          <w:sz w:val="20"/>
          <w:szCs w:val="20"/>
        </w:rPr>
        <w:t>:</w:t>
      </w:r>
    </w:p>
    <w:p w14:paraId="27051187" w14:textId="5D796BA7"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Programming Languages:</w:t>
      </w:r>
      <w:r>
        <w:rPr>
          <w:rFonts w:ascii="Times New Roman" w:eastAsia="Times New Roman" w:hAnsi="Times New Roman" w:cs="Times New Roman"/>
          <w:sz w:val="20"/>
          <w:szCs w:val="20"/>
        </w:rPr>
        <w:t xml:space="preserve"> </w:t>
      </w:r>
      <w:r w:rsidRPr="00576793">
        <w:rPr>
          <w:rFonts w:ascii="Times New Roman" w:eastAsia="Times New Roman" w:hAnsi="Times New Roman" w:cs="Times New Roman"/>
          <w:sz w:val="20"/>
          <w:szCs w:val="20"/>
        </w:rPr>
        <w:t>Python, SQL, R, Scala, Java, Bash, JavaScript, TypeScript, C++, MATLAB</w:t>
      </w:r>
    </w:p>
    <w:p w14:paraId="087E2018" w14:textId="76F4D32F"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Machine Learning &amp; Deep Learning:</w:t>
      </w:r>
      <w:r>
        <w:rPr>
          <w:rFonts w:ascii="Times New Roman" w:eastAsia="Times New Roman" w:hAnsi="Times New Roman" w:cs="Times New Roman"/>
          <w:sz w:val="20"/>
          <w:szCs w:val="20"/>
        </w:rPr>
        <w:t xml:space="preserve"> </w:t>
      </w:r>
      <w:r w:rsidRPr="00576793">
        <w:rPr>
          <w:rFonts w:ascii="Times New Roman" w:eastAsia="Times New Roman" w:hAnsi="Times New Roman" w:cs="Times New Roman"/>
          <w:sz w:val="20"/>
          <w:szCs w:val="20"/>
        </w:rPr>
        <w:t>Scikit-learn, TensorFlow, PyTorch, Keras, XGBoost, LightGBM, Prophet, CNN, RNN, LSTM, GRU, Autoencoders, GANs, VAEs, Diffusion Models, Time-Series Forecasting (ARIMA, LSTM), Reinforcement Learning, Transfer Learning (VGG, ResNet, MobileNet), Recommendation Systems, Explainable AI (SHAP, LIME)</w:t>
      </w:r>
    </w:p>
    <w:p w14:paraId="69A1E719" w14:textId="7ED1163A"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Generative AI &amp; LLMs:</w:t>
      </w:r>
      <w:r>
        <w:rPr>
          <w:rFonts w:ascii="Times New Roman" w:eastAsia="Times New Roman" w:hAnsi="Times New Roman" w:cs="Times New Roman"/>
          <w:sz w:val="20"/>
          <w:szCs w:val="20"/>
        </w:rPr>
        <w:t xml:space="preserve"> </w:t>
      </w:r>
      <w:r w:rsidRPr="00576793">
        <w:rPr>
          <w:rFonts w:ascii="Times New Roman" w:eastAsia="Times New Roman" w:hAnsi="Times New Roman" w:cs="Times New Roman"/>
          <w:sz w:val="20"/>
          <w:szCs w:val="20"/>
        </w:rPr>
        <w:t>GPT-4, GPT-3.5, Llama-3, Mistral, Gemma, BioGPT, LangChain, LangGraph, Prompt Flow, PromptLayer, TruLens, LoRA / QLoRA Fine-Tuning, PEFT, RAG Pipelines, Vector Databases (Faiss, Chroma), Multi-Agent Orchestration, vLLM, Azure OpenAI Service, Azure AI Studio</w:t>
      </w:r>
    </w:p>
    <w:p w14:paraId="032B94A2" w14:textId="006827A1"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MLOps / LLMOps:</w:t>
      </w:r>
      <w:r>
        <w:rPr>
          <w:rFonts w:ascii="Times New Roman" w:eastAsia="Times New Roman" w:hAnsi="Times New Roman" w:cs="Times New Roman"/>
          <w:sz w:val="20"/>
          <w:szCs w:val="20"/>
        </w:rPr>
        <w:t xml:space="preserve"> </w:t>
      </w:r>
      <w:r w:rsidRPr="00576793">
        <w:rPr>
          <w:rFonts w:ascii="Times New Roman" w:eastAsia="Times New Roman" w:hAnsi="Times New Roman" w:cs="Times New Roman"/>
          <w:sz w:val="20"/>
          <w:szCs w:val="20"/>
        </w:rPr>
        <w:t>Azure ML, MLflow, Kubeflow, Airflow, Azure DevOps, DVC, Docker, Kubernetes, AKS, Terraform, Helm, CI/CD (GitHub Actions, Jenkins, GitLab), Model Registry, Drift Detection, Token &amp; Prompt Monitoring, Responsible AI Dashboards</w:t>
      </w:r>
    </w:p>
    <w:p w14:paraId="39F1C991" w14:textId="40BDA127"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Big Data &amp; Data Engineering:</w:t>
      </w:r>
      <w:r>
        <w:rPr>
          <w:rFonts w:ascii="Times New Roman" w:eastAsia="Times New Roman" w:hAnsi="Times New Roman" w:cs="Times New Roman"/>
          <w:sz w:val="20"/>
          <w:szCs w:val="20"/>
        </w:rPr>
        <w:t xml:space="preserve"> </w:t>
      </w:r>
      <w:r w:rsidRPr="00576793">
        <w:rPr>
          <w:rFonts w:ascii="Times New Roman" w:eastAsia="Times New Roman" w:hAnsi="Times New Roman" w:cs="Times New Roman"/>
          <w:sz w:val="20"/>
          <w:szCs w:val="20"/>
        </w:rPr>
        <w:t>Spark, Hadoop, Hive, Kafka, Databricks, Azure Data Factory, Synapse Analytics, Delta Lake, Snowflake, BigQuery, Dataflow (Beam), Pub/Sub</w:t>
      </w:r>
    </w:p>
    <w:p w14:paraId="0BCE9ACB" w14:textId="2877AEC2"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Natural Language Processing (NLP) &amp; Computer Vision (CV):</w:t>
      </w:r>
      <w:r>
        <w:rPr>
          <w:rFonts w:ascii="Times New Roman" w:eastAsia="Times New Roman" w:hAnsi="Times New Roman" w:cs="Times New Roman"/>
          <w:sz w:val="20"/>
          <w:szCs w:val="20"/>
        </w:rPr>
        <w:t xml:space="preserve"> </w:t>
      </w:r>
      <w:r w:rsidRPr="00576793">
        <w:rPr>
          <w:rFonts w:ascii="Times New Roman" w:eastAsia="Times New Roman" w:hAnsi="Times New Roman" w:cs="Times New Roman"/>
          <w:sz w:val="20"/>
          <w:szCs w:val="20"/>
        </w:rPr>
        <w:t>spaCy, NLTK, T5, BERT, BioBERT, Word2Vec, FastText, TF-IDF, LDA, Attention Mechanisms, OpenCV, YOLOv8, Detectron2, Tesseract OCR</w:t>
      </w:r>
    </w:p>
    <w:p w14:paraId="1015236F" w14:textId="222E989D"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Visualization &amp; BI Tools:</w:t>
      </w:r>
      <w:r>
        <w:rPr>
          <w:rFonts w:ascii="Times New Roman" w:eastAsia="Times New Roman" w:hAnsi="Times New Roman" w:cs="Times New Roman"/>
          <w:sz w:val="20"/>
          <w:szCs w:val="20"/>
        </w:rPr>
        <w:t xml:space="preserve"> </w:t>
      </w:r>
      <w:r w:rsidRPr="00576793">
        <w:rPr>
          <w:rFonts w:ascii="Times New Roman" w:eastAsia="Times New Roman" w:hAnsi="Times New Roman" w:cs="Times New Roman"/>
          <w:sz w:val="20"/>
          <w:szCs w:val="20"/>
        </w:rPr>
        <w:t>Power BI, Tableau, Looker, Streamlit, Plotly, Matplotlib, Seaborn, Excel</w:t>
      </w:r>
    </w:p>
    <w:p w14:paraId="15FD09F5" w14:textId="77777777"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DevOps &amp; Monitoring:</w:t>
      </w:r>
      <w:r w:rsidRPr="00576793">
        <w:rPr>
          <w:rFonts w:ascii="Times New Roman" w:eastAsia="Times New Roman" w:hAnsi="Times New Roman" w:cs="Times New Roman"/>
          <w:sz w:val="20"/>
          <w:szCs w:val="20"/>
        </w:rPr>
        <w:br/>
        <w:t>Git, GitHub, GitLab, Jenkins, Docker Compose, YAML, Azure Monitor, Prometheus, Grafana, Evidently AI, Kibana, Splunk</w:t>
      </w:r>
    </w:p>
    <w:p w14:paraId="2773AB10" w14:textId="77777777" w:rsidR="00576793" w:rsidRPr="00576793" w:rsidRDefault="00576793" w:rsidP="00576793">
      <w:pPr>
        <w:pStyle w:val="ListParagraph"/>
        <w:numPr>
          <w:ilvl w:val="0"/>
          <w:numId w:val="13"/>
        </w:numPr>
        <w:spacing w:after="0" w:line="264" w:lineRule="auto"/>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Cloud Platforms:</w:t>
      </w:r>
    </w:p>
    <w:p w14:paraId="1B763AFD" w14:textId="77777777" w:rsidR="00576793" w:rsidRPr="00576793" w:rsidRDefault="00576793" w:rsidP="00576793">
      <w:pPr>
        <w:spacing w:after="0" w:line="264" w:lineRule="auto"/>
        <w:ind w:left="360"/>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Azure:</w:t>
      </w:r>
      <w:r w:rsidRPr="00576793">
        <w:rPr>
          <w:rFonts w:ascii="Times New Roman" w:eastAsia="Times New Roman" w:hAnsi="Times New Roman" w:cs="Times New Roman"/>
          <w:sz w:val="20"/>
          <w:szCs w:val="20"/>
        </w:rPr>
        <w:t xml:space="preserve"> Azure OpenAI, Azure AI Studio, Azure ML, Azure Cognitive Search, Azure Databricks, Azure Data Factory, AKS, Synapse Analytics, Power BI</w:t>
      </w:r>
    </w:p>
    <w:p w14:paraId="21C1BBE7" w14:textId="77777777" w:rsidR="00576793" w:rsidRPr="00576793" w:rsidRDefault="00576793" w:rsidP="00576793">
      <w:pPr>
        <w:spacing w:after="0" w:line="264" w:lineRule="auto"/>
        <w:ind w:left="360"/>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GCP:</w:t>
      </w:r>
      <w:r w:rsidRPr="00576793">
        <w:rPr>
          <w:rFonts w:ascii="Times New Roman" w:eastAsia="Times New Roman" w:hAnsi="Times New Roman" w:cs="Times New Roman"/>
          <w:sz w:val="20"/>
          <w:szCs w:val="20"/>
        </w:rPr>
        <w:t xml:space="preserve"> Vertex AI, BigQuery, GKE, Dataflow, Cloud Composer, Looker</w:t>
      </w:r>
    </w:p>
    <w:p w14:paraId="2052450B" w14:textId="70A18491" w:rsidR="00576793" w:rsidRPr="00576793" w:rsidRDefault="00576793" w:rsidP="00576793">
      <w:pPr>
        <w:spacing w:after="0" w:line="264" w:lineRule="auto"/>
        <w:ind w:left="360"/>
        <w:rPr>
          <w:rFonts w:ascii="Times New Roman" w:eastAsia="Times New Roman" w:hAnsi="Times New Roman" w:cs="Times New Roman"/>
          <w:sz w:val="20"/>
          <w:szCs w:val="20"/>
        </w:rPr>
      </w:pPr>
      <w:r w:rsidRPr="00576793">
        <w:rPr>
          <w:rFonts w:ascii="Times New Roman" w:eastAsia="Times New Roman" w:hAnsi="Times New Roman" w:cs="Times New Roman"/>
          <w:b/>
          <w:bCs/>
          <w:sz w:val="20"/>
          <w:szCs w:val="20"/>
        </w:rPr>
        <w:t>AWS:</w:t>
      </w:r>
      <w:r w:rsidRPr="00576793">
        <w:rPr>
          <w:rFonts w:ascii="Times New Roman" w:eastAsia="Times New Roman" w:hAnsi="Times New Roman" w:cs="Times New Roman"/>
          <w:sz w:val="20"/>
          <w:szCs w:val="20"/>
        </w:rPr>
        <w:t xml:space="preserve"> Bedrock, SageMaker, Glue, Lambda, S3, EC2, Kinesis, QuickSight</w:t>
      </w:r>
    </w:p>
    <w:p w14:paraId="4F452F52" w14:textId="77777777" w:rsidR="00BA2076" w:rsidRDefault="00BA2076" w:rsidP="00BA2076">
      <w:pPr>
        <w:spacing w:after="0" w:line="264" w:lineRule="auto"/>
        <w:rPr>
          <w:rFonts w:ascii="Times New Roman" w:eastAsia="Times New Roman" w:hAnsi="Times New Roman" w:cs="Times New Roman"/>
          <w:sz w:val="20"/>
          <w:szCs w:val="20"/>
        </w:rPr>
      </w:pPr>
    </w:p>
    <w:p w14:paraId="4B9E30F8" w14:textId="77777777" w:rsidR="00576793" w:rsidRDefault="00576793" w:rsidP="00BA2076">
      <w:pPr>
        <w:spacing w:after="0" w:line="264" w:lineRule="auto"/>
        <w:rPr>
          <w:rFonts w:ascii="Times New Roman" w:eastAsia="Times New Roman" w:hAnsi="Times New Roman" w:cs="Times New Roman"/>
          <w:sz w:val="20"/>
          <w:szCs w:val="20"/>
        </w:rPr>
      </w:pPr>
    </w:p>
    <w:p w14:paraId="64CCE2D3" w14:textId="77777777" w:rsidR="00576793" w:rsidRPr="00CF3363" w:rsidRDefault="00576793" w:rsidP="00BA2076">
      <w:pPr>
        <w:spacing w:after="0" w:line="264" w:lineRule="auto"/>
        <w:rPr>
          <w:rFonts w:ascii="Times New Roman" w:eastAsia="Times New Roman" w:hAnsi="Times New Roman" w:cs="Times New Roman"/>
          <w:sz w:val="20"/>
          <w:szCs w:val="20"/>
        </w:rPr>
      </w:pPr>
    </w:p>
    <w:p w14:paraId="2C3541B8" w14:textId="77777777" w:rsidR="00BA2076" w:rsidRPr="00CF3363" w:rsidRDefault="00BA2076" w:rsidP="00BA2076">
      <w:pPr>
        <w:shd w:val="clear" w:color="auto" w:fill="D9D9D9"/>
        <w:spacing w:line="264" w:lineRule="auto"/>
        <w:rPr>
          <w:rFonts w:ascii="Times New Roman" w:eastAsia="Times New Roman" w:hAnsi="Times New Roman" w:cs="Times New Roman"/>
          <w:b/>
          <w:u w:val="single"/>
        </w:rPr>
      </w:pPr>
      <w:r w:rsidRPr="00CF3363">
        <w:rPr>
          <w:rFonts w:ascii="Times New Roman" w:eastAsia="Times New Roman" w:hAnsi="Times New Roman" w:cs="Times New Roman"/>
          <w:b/>
          <w:u w:val="single"/>
        </w:rPr>
        <w:lastRenderedPageBreak/>
        <w:t xml:space="preserve">WORK EXPERIENCE: </w:t>
      </w:r>
    </w:p>
    <w:p w14:paraId="1226FD06" w14:textId="77777777" w:rsidR="00BA2076" w:rsidRPr="00CF3363" w:rsidRDefault="00BA2076" w:rsidP="00BA2076">
      <w:pPr>
        <w:spacing w:after="0" w:line="264"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Pr="00CF3363">
        <w:rPr>
          <w:rFonts w:ascii="Times New Roman" w:eastAsia="Times New Roman" w:hAnsi="Times New Roman" w:cs="Times New Roman"/>
          <w:b/>
          <w:sz w:val="20"/>
          <w:szCs w:val="20"/>
        </w:rPr>
        <w:t>Client: HSBC Bank Ltd – New York, NY</w:t>
      </w:r>
      <w:r w:rsidRPr="00CF3363">
        <w:rPr>
          <w:rFonts w:ascii="Times New Roman" w:eastAsia="Times New Roman" w:hAnsi="Times New Roman" w:cs="Times New Roman"/>
          <w:b/>
          <w:sz w:val="20"/>
          <w:szCs w:val="20"/>
        </w:rPr>
        <w:tab/>
      </w:r>
      <w:r w:rsidRPr="00CF3363">
        <w:rPr>
          <w:rFonts w:ascii="Times New Roman" w:eastAsia="Times New Roman" w:hAnsi="Times New Roman" w:cs="Times New Roman"/>
          <w:b/>
          <w:sz w:val="20"/>
          <w:szCs w:val="20"/>
        </w:rPr>
        <w:tab/>
      </w:r>
      <w:r w:rsidRPr="00CF3363">
        <w:rPr>
          <w:rFonts w:ascii="Times New Roman" w:eastAsia="Times New Roman" w:hAnsi="Times New Roman" w:cs="Times New Roman"/>
          <w:b/>
          <w:sz w:val="20"/>
          <w:szCs w:val="20"/>
        </w:rPr>
        <w:tab/>
      </w:r>
      <w:r w:rsidRPr="00CF3363">
        <w:rPr>
          <w:rFonts w:ascii="Times New Roman" w:eastAsia="Times New Roman" w:hAnsi="Times New Roman" w:cs="Times New Roman"/>
          <w:b/>
          <w:sz w:val="20"/>
          <w:szCs w:val="20"/>
        </w:rPr>
        <w:tab/>
      </w:r>
      <w:r w:rsidRPr="00CF3363">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 xml:space="preserve">                                      </w:t>
      </w:r>
      <w:r w:rsidRPr="00CF3363">
        <w:rPr>
          <w:rFonts w:ascii="Times New Roman" w:eastAsia="Times New Roman" w:hAnsi="Times New Roman" w:cs="Times New Roman"/>
          <w:b/>
          <w:sz w:val="20"/>
          <w:szCs w:val="20"/>
        </w:rPr>
        <w:t>Mar 2024 – Present</w:t>
      </w:r>
    </w:p>
    <w:p w14:paraId="7CC58619" w14:textId="338293A3" w:rsidR="00BA2076" w:rsidRDefault="00BA2076" w:rsidP="00BA2076">
      <w:pPr>
        <w:spacing w:after="0" w:line="264"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Pr="00CF3363">
        <w:rPr>
          <w:rFonts w:ascii="Times New Roman" w:eastAsia="Times New Roman" w:hAnsi="Times New Roman" w:cs="Times New Roman"/>
          <w:b/>
          <w:sz w:val="20"/>
          <w:szCs w:val="20"/>
        </w:rPr>
        <w:t xml:space="preserve">Role: </w:t>
      </w:r>
      <w:r w:rsidR="000523EC" w:rsidRPr="000523EC">
        <w:rPr>
          <w:rFonts w:ascii="Times New Roman" w:eastAsia="Times New Roman" w:hAnsi="Times New Roman" w:cs="Times New Roman"/>
          <w:b/>
          <w:sz w:val="20"/>
          <w:szCs w:val="20"/>
        </w:rPr>
        <w:t xml:space="preserve">Generative AI / LLM </w:t>
      </w:r>
      <w:r w:rsidR="00FF0687" w:rsidRPr="000523EC">
        <w:rPr>
          <w:rFonts w:ascii="Times New Roman" w:eastAsia="Times New Roman" w:hAnsi="Times New Roman" w:cs="Times New Roman"/>
          <w:b/>
          <w:sz w:val="20"/>
          <w:szCs w:val="20"/>
        </w:rPr>
        <w:t>Engineer</w:t>
      </w:r>
    </w:p>
    <w:p w14:paraId="40B672C1" w14:textId="77777777" w:rsidR="00BA2076" w:rsidRDefault="00BA2076" w:rsidP="00BA2076">
      <w:pPr>
        <w:spacing w:after="0" w:line="264"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Pr="00CF3363">
        <w:rPr>
          <w:rFonts w:ascii="Times New Roman" w:eastAsia="Times New Roman" w:hAnsi="Times New Roman" w:cs="Times New Roman"/>
          <w:b/>
          <w:sz w:val="20"/>
          <w:szCs w:val="20"/>
        </w:rPr>
        <w:t>Responsibilities:</w:t>
      </w:r>
      <w:r>
        <w:rPr>
          <w:rFonts w:ascii="Times New Roman" w:eastAsia="Times New Roman" w:hAnsi="Times New Roman" w:cs="Times New Roman"/>
          <w:b/>
          <w:sz w:val="20"/>
          <w:szCs w:val="20"/>
        </w:rPr>
        <w:t xml:space="preserve"> </w:t>
      </w:r>
    </w:p>
    <w:p w14:paraId="325D31C0" w14:textId="77777777" w:rsidR="00BA2076" w:rsidRPr="00CF3363" w:rsidRDefault="00BA2076" w:rsidP="00BA2076">
      <w:pPr>
        <w:spacing w:after="0" w:line="264" w:lineRule="auto"/>
        <w:rPr>
          <w:rFonts w:ascii="Times New Roman" w:eastAsia="Times New Roman" w:hAnsi="Times New Roman" w:cs="Times New Roman"/>
          <w:b/>
          <w:sz w:val="20"/>
          <w:szCs w:val="20"/>
        </w:rPr>
      </w:pPr>
    </w:p>
    <w:p w14:paraId="2EF8E0E7" w14:textId="2C2EC241"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Architected and deployed enterprise-scale Generative AI solutions using Azure OpenAI Service, Azure AI Studio, and LangChain, powering fraud detection, customer risk summarization, and intelligent alert triage across financial domains.</w:t>
      </w:r>
    </w:p>
    <w:p w14:paraId="1CD8DD28" w14:textId="499DE077"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Developed RAG-based systems combining Azure Cognitive Search, Faiss, and Chroma for vectorized retrieval, enabling context-aware LLM reasoning and explainable insights for compliance and AML teams.</w:t>
      </w:r>
    </w:p>
    <w:p w14:paraId="46A8F5D6" w14:textId="563744FC"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Fine-tuned and optimized large language models (GPT-4, Llama-3, Mistral, Gemma) using LoRA / QLoRA, PEFT, and Prompt Flow within Azure AI Studio, enhancing domain specialization for financial-document summarization.</w:t>
      </w:r>
    </w:p>
    <w:p w14:paraId="5AEBF652" w14:textId="1FA8B091"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Built and deployed real-time inference APIs with FastAPI / vLLM on Azure Kubernetes Service (AKS) and Azure Container Apps, improving latency, throughput, and concurrency for production GenAI workloads.</w:t>
      </w:r>
    </w:p>
    <w:p w14:paraId="295590FD" w14:textId="687487D6"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Implemented multi-agent orchestration using LangGraph and Azure Functions, enabling collaborative reasoning between risk analysis, fraud intelligence, and case summarization agents.</w:t>
      </w:r>
    </w:p>
    <w:p w14:paraId="52A814A6" w14:textId="01812FFE"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Designed automated LLMOps pipelines on Azure ML and Azure DevOps, integrating MLflow, PromptLayer, and TruLens for model versioning, prompt evaluation, and continuous feedback tracking.</w:t>
      </w:r>
    </w:p>
    <w:p w14:paraId="152CFCDF" w14:textId="7CD5E270"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Deployed Azure Monitor dashboards to observe latency, token usage, and model performance metrics, ensuring SLA compliance and controlled GenAI cost optimization.</w:t>
      </w:r>
    </w:p>
    <w:p w14:paraId="79EDC54F" w14:textId="41154B8C"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Collaborated with data engineering, cybersecurity, and compliance teams to align GenAI models with Basel III, KYC/AML, and Responsible AI governance standards, maintaining full auditability and explainability.</w:t>
      </w:r>
    </w:p>
    <w:p w14:paraId="31B760C9" w14:textId="2954DD5D"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Built Power BI dashboards to visualize LLM performance, fraud pattern trends, and operational KPIs, supporting executive decision-making.</w:t>
      </w:r>
    </w:p>
    <w:p w14:paraId="6308C6E0" w14:textId="5CBEFFAB" w:rsidR="000523EC" w:rsidRPr="000523EC" w:rsidRDefault="000523EC" w:rsidP="000523EC">
      <w:pPr>
        <w:pStyle w:val="ListParagraph"/>
        <w:numPr>
          <w:ilvl w:val="0"/>
          <w:numId w:val="3"/>
        </w:numPr>
        <w:spacing w:after="0" w:line="264" w:lineRule="auto"/>
        <w:jc w:val="both"/>
        <w:rPr>
          <w:rFonts w:ascii="Times New Roman" w:eastAsia="Times New Roman" w:hAnsi="Times New Roman" w:cs="Times New Roman"/>
          <w:sz w:val="20"/>
          <w:szCs w:val="20"/>
        </w:rPr>
      </w:pPr>
      <w:r w:rsidRPr="000523EC">
        <w:rPr>
          <w:rFonts w:ascii="Times New Roman" w:eastAsia="Times New Roman" w:hAnsi="Times New Roman" w:cs="Times New Roman"/>
          <w:sz w:val="20"/>
          <w:szCs w:val="20"/>
        </w:rPr>
        <w:t>Reduced operational latency by 50% and cloud infrastructure cost by 35% through model optimization, container scaling on AKS, and prompt efficiency improvements.</w:t>
      </w:r>
    </w:p>
    <w:p w14:paraId="22F03D3C" w14:textId="77777777" w:rsidR="00BA2076" w:rsidRPr="00E1349F" w:rsidRDefault="00BA2076" w:rsidP="000523EC">
      <w:pPr>
        <w:spacing w:after="0" w:line="264" w:lineRule="auto"/>
        <w:rPr>
          <w:rFonts w:ascii="Times New Roman" w:eastAsia="Times New Roman" w:hAnsi="Times New Roman" w:cs="Times New Roman"/>
          <w:sz w:val="20"/>
          <w:szCs w:val="20"/>
        </w:rPr>
      </w:pPr>
    </w:p>
    <w:p w14:paraId="7569DCF8" w14:textId="591DB9B8" w:rsidR="00BA2076" w:rsidRPr="00EF7862" w:rsidRDefault="00BA2076" w:rsidP="00BA2076">
      <w:pPr>
        <w:spacing w:after="0" w:line="264" w:lineRule="auto"/>
        <w:ind w:left="360"/>
        <w:rPr>
          <w:sz w:val="20"/>
          <w:szCs w:val="20"/>
        </w:rPr>
      </w:pPr>
      <w:r w:rsidRPr="00E1349F">
        <w:rPr>
          <w:rFonts w:ascii="Times New Roman" w:eastAsia="Times New Roman" w:hAnsi="Times New Roman" w:cs="Times New Roman"/>
          <w:b/>
          <w:bCs/>
          <w:sz w:val="20"/>
          <w:szCs w:val="20"/>
        </w:rPr>
        <w:t>Environment:</w:t>
      </w:r>
      <w:r w:rsidRPr="00E1349F">
        <w:rPr>
          <w:rFonts w:ascii="Times New Roman" w:eastAsia="Times New Roman" w:hAnsi="Times New Roman" w:cs="Times New Roman"/>
          <w:sz w:val="20"/>
          <w:szCs w:val="20"/>
        </w:rPr>
        <w:t xml:space="preserve"> </w:t>
      </w:r>
      <w:r w:rsidR="00746D7A" w:rsidRPr="00746D7A">
        <w:rPr>
          <w:rFonts w:ascii="Times New Roman" w:eastAsia="Times New Roman" w:hAnsi="Times New Roman" w:cs="Times New Roman"/>
          <w:sz w:val="20"/>
          <w:szCs w:val="20"/>
        </w:rPr>
        <w:t>Python, LangChain, LangGraph, Azure OpenAI, Azure Cognitive Search, Azure AI Studio, Azure ML, MLflow, Prompt Flow, PromptLayer, TruLens, FastAPI, vLLM, AKS, Azure Container Apps, Power BI, Azure Functions, Azure DevOps, Docker, Faiss, Chroma</w:t>
      </w:r>
      <w:r w:rsidR="00746D7A">
        <w:rPr>
          <w:rFonts w:ascii="Times New Roman" w:eastAsia="Times New Roman" w:hAnsi="Times New Roman" w:cs="Times New Roman"/>
          <w:sz w:val="20"/>
          <w:szCs w:val="20"/>
        </w:rPr>
        <w:t>.</w:t>
      </w:r>
    </w:p>
    <w:p w14:paraId="794EFC71" w14:textId="77777777" w:rsidR="00BA2076" w:rsidRPr="00CF3363" w:rsidRDefault="00BA2076" w:rsidP="00BA2076">
      <w:pPr>
        <w:spacing w:after="0" w:line="264" w:lineRule="auto"/>
        <w:rPr>
          <w:rFonts w:ascii="Times New Roman" w:eastAsia="Times New Roman" w:hAnsi="Times New Roman" w:cs="Times New Roman"/>
          <w:sz w:val="20"/>
          <w:szCs w:val="20"/>
        </w:rPr>
      </w:pPr>
    </w:p>
    <w:p w14:paraId="6637800C" w14:textId="472625AF" w:rsidR="00BA2076" w:rsidRPr="00336517" w:rsidRDefault="00BA2076" w:rsidP="00BA2076">
      <w:pPr>
        <w:spacing w:after="0" w:line="264" w:lineRule="auto"/>
        <w:ind w:left="360"/>
        <w:rPr>
          <w:rFonts w:ascii="Times New Roman" w:eastAsia="Times New Roman" w:hAnsi="Times New Roman" w:cs="Times New Roman"/>
          <w:b/>
          <w:bCs/>
        </w:rPr>
      </w:pPr>
      <w:r w:rsidRPr="00336517">
        <w:rPr>
          <w:rFonts w:ascii="Times New Roman" w:eastAsia="Times New Roman" w:hAnsi="Times New Roman" w:cs="Times New Roman"/>
          <w:b/>
          <w:bCs/>
        </w:rPr>
        <w:t xml:space="preserve">Client: DaVita Healthcare – Los Angeles, CA                                                                           Sept 2021 – Feb 2024 </w:t>
      </w:r>
    </w:p>
    <w:p w14:paraId="7A383614" w14:textId="313C856F" w:rsidR="00BA2076" w:rsidRPr="00CF3363" w:rsidRDefault="00BA2076" w:rsidP="00BA2076">
      <w:pPr>
        <w:spacing w:after="0" w:line="264" w:lineRule="auto"/>
        <w:ind w:left="360"/>
        <w:rPr>
          <w:rFonts w:ascii="Times New Roman" w:eastAsia="Times New Roman" w:hAnsi="Times New Roman" w:cs="Times New Roman"/>
          <w:b/>
          <w:bCs/>
        </w:rPr>
      </w:pPr>
      <w:r w:rsidRPr="00BD195C">
        <w:rPr>
          <w:rFonts w:ascii="Times New Roman" w:eastAsia="Times New Roman" w:hAnsi="Times New Roman" w:cs="Times New Roman"/>
          <w:b/>
          <w:bCs/>
        </w:rPr>
        <w:t>Role: Senior Data Scientist</w:t>
      </w:r>
      <w:r>
        <w:rPr>
          <w:rFonts w:ascii="Times New Roman" w:eastAsia="Times New Roman" w:hAnsi="Times New Roman" w:cs="Times New Roman"/>
          <w:b/>
          <w:bCs/>
        </w:rPr>
        <w:t xml:space="preserve"> (AI</w:t>
      </w:r>
      <w:r w:rsidR="0084321D">
        <w:rPr>
          <w:rFonts w:ascii="Times New Roman" w:eastAsia="Times New Roman" w:hAnsi="Times New Roman" w:cs="Times New Roman"/>
          <w:b/>
          <w:bCs/>
        </w:rPr>
        <w:t xml:space="preserve"> </w:t>
      </w:r>
      <w:r>
        <w:rPr>
          <w:rFonts w:ascii="Times New Roman" w:eastAsia="Times New Roman" w:hAnsi="Times New Roman" w:cs="Times New Roman"/>
          <w:b/>
          <w:bCs/>
        </w:rPr>
        <w:t>/</w:t>
      </w:r>
      <w:r w:rsidR="0084321D">
        <w:rPr>
          <w:rFonts w:ascii="Times New Roman" w:eastAsia="Times New Roman" w:hAnsi="Times New Roman" w:cs="Times New Roman"/>
          <w:b/>
          <w:bCs/>
        </w:rPr>
        <w:t xml:space="preserve"> </w:t>
      </w:r>
      <w:r>
        <w:rPr>
          <w:rFonts w:ascii="Times New Roman" w:eastAsia="Times New Roman" w:hAnsi="Times New Roman" w:cs="Times New Roman"/>
          <w:b/>
          <w:bCs/>
        </w:rPr>
        <w:t>ML</w:t>
      </w:r>
      <w:r w:rsidR="0084321D">
        <w:rPr>
          <w:rFonts w:ascii="Times New Roman" w:eastAsia="Times New Roman" w:hAnsi="Times New Roman" w:cs="Times New Roman"/>
          <w:b/>
          <w:bCs/>
        </w:rPr>
        <w:t xml:space="preserve"> / GenAI</w:t>
      </w:r>
      <w:r>
        <w:rPr>
          <w:rFonts w:ascii="Times New Roman" w:eastAsia="Times New Roman" w:hAnsi="Times New Roman" w:cs="Times New Roman"/>
          <w:b/>
          <w:bCs/>
        </w:rPr>
        <w:t>)</w:t>
      </w:r>
      <w:r w:rsidRPr="00BD195C">
        <w:rPr>
          <w:rFonts w:ascii="Times New Roman" w:eastAsia="Times New Roman" w:hAnsi="Times New Roman" w:cs="Times New Roman"/>
          <w:b/>
          <w:bCs/>
        </w:rPr>
        <w:br/>
        <w:t>Responsibilities</w:t>
      </w:r>
      <w:r w:rsidRPr="00CF3363">
        <w:rPr>
          <w:rFonts w:ascii="Times New Roman" w:eastAsia="Times New Roman" w:hAnsi="Times New Roman" w:cs="Times New Roman"/>
          <w:b/>
          <w:bCs/>
        </w:rPr>
        <w:t>:</w:t>
      </w:r>
    </w:p>
    <w:p w14:paraId="597FA8C8" w14:textId="77777777" w:rsidR="00BA2076" w:rsidRPr="00BD195C" w:rsidRDefault="00BA2076" w:rsidP="00BA2076">
      <w:pPr>
        <w:spacing w:after="0" w:line="264" w:lineRule="auto"/>
        <w:rPr>
          <w:rFonts w:ascii="Times New Roman" w:eastAsia="Times New Roman" w:hAnsi="Times New Roman" w:cs="Times New Roman"/>
          <w:b/>
          <w:bCs/>
        </w:rPr>
      </w:pPr>
    </w:p>
    <w:p w14:paraId="21FC49CF" w14:textId="0CE66959"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Led design and deployment of advanced AI solutions focused on patient readmission prediction, risk stratification, and clinical decision support using Azure ML and Databricks, progressively integrating Generative AI capabilities for document understanding and clinical summarization.</w:t>
      </w:r>
    </w:p>
    <w:p w14:paraId="66A84B16" w14:textId="37CFEFE1"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Developed predictive models (XGBoost, Random Forest, LSTM, Prophet) for patient readmission and dialysis-demand forecasting, improving predictive accuracy by 22% and optimizing resource allocation.</w:t>
      </w:r>
    </w:p>
    <w:p w14:paraId="6155705E" w14:textId="56A80778"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Introduced Generative AI workflows leveraging Azure OpenAI Service, Azure Cognitive Search, and LangChain, automating clinical-note summarization and care-plan recommendations to assist medical staff.</w:t>
      </w:r>
    </w:p>
    <w:p w14:paraId="25C4BD23" w14:textId="1AE2F7FE"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Fine-tuned domain-specific LLMs (BioGPT, GPT-4, Llama-2) using LoRA / QLoRA, PEFT, and Prompt Flow in Azure AI Studio, enhancing understanding of complex EHR narratives and physician documentation.</w:t>
      </w:r>
    </w:p>
    <w:p w14:paraId="0798AC47" w14:textId="7EE6B12B"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Implemented Retrieval-Augmented Generation (RAG) pipelines integrating Faiss / Chroma with Azure Cognitive Search, enabling contextual retrieval and explainable GenAI responses for clinical operations.</w:t>
      </w:r>
    </w:p>
    <w:p w14:paraId="0715DAFD" w14:textId="1505EB59"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Established scalable MLOps and LLMOps pipelines on Azure ML Pipelines, AKS, and Azure DevOps, incorporating MLflow, PromptLayer, and TruLens for reproducibility, monitoring, and cost governance.</w:t>
      </w:r>
    </w:p>
    <w:p w14:paraId="6C7EE26A" w14:textId="62396C96"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Deployed containerized inference services with FastAPI and vLLM on AKS, improving response time by 40% and providing low-latency access to clinical GenAI models.</w:t>
      </w:r>
    </w:p>
    <w:p w14:paraId="5AC0F9C9" w14:textId="34CC561F"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Created Responsible AI dashboards using Power BI and Azure Monitor, tracking model interpretability (via SHAP), prompt performance, and ethical compliance under HIPAA and CMS frameworks.</w:t>
      </w:r>
    </w:p>
    <w:p w14:paraId="383B88D5" w14:textId="17C82ED1"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Collaborated with clinicians, product owners, and compliance teams to ensure safe, explainable, and compliant adoption of Generative AI in healthcare operations.</w:t>
      </w:r>
    </w:p>
    <w:p w14:paraId="5EFD3409" w14:textId="219A5212" w:rsidR="00336517" w:rsidRPr="006C4FF0" w:rsidRDefault="00336517" w:rsidP="00336517">
      <w:pPr>
        <w:pStyle w:val="ListParagraph"/>
        <w:numPr>
          <w:ilvl w:val="0"/>
          <w:numId w:val="11"/>
        </w:numPr>
        <w:spacing w:after="0" w:line="264" w:lineRule="auto"/>
        <w:jc w:val="both"/>
        <w:rPr>
          <w:rFonts w:ascii="Times New Roman" w:eastAsia="Times New Roman" w:hAnsi="Times New Roman" w:cs="Times New Roman"/>
          <w:sz w:val="20"/>
          <w:szCs w:val="20"/>
        </w:rPr>
      </w:pPr>
      <w:r w:rsidRPr="006C4FF0">
        <w:rPr>
          <w:rFonts w:ascii="Times New Roman" w:eastAsia="Times New Roman" w:hAnsi="Times New Roman" w:cs="Times New Roman"/>
          <w:sz w:val="20"/>
          <w:szCs w:val="20"/>
        </w:rPr>
        <w:t>Delivered measurable outcomes — reducing manual note-review time by 30%, accelerating model retraining cycles by 35%, and cutting infrastructure cost through optimized AKS orchestration.</w:t>
      </w:r>
    </w:p>
    <w:p w14:paraId="027A4FD0" w14:textId="77777777" w:rsidR="00BA2076" w:rsidRPr="00BD195C" w:rsidRDefault="00BA2076" w:rsidP="00BA2076">
      <w:pPr>
        <w:spacing w:after="0" w:line="264" w:lineRule="auto"/>
        <w:rPr>
          <w:rFonts w:ascii="Times New Roman" w:eastAsia="Times New Roman" w:hAnsi="Times New Roman" w:cs="Times New Roman"/>
          <w:sz w:val="20"/>
          <w:szCs w:val="20"/>
        </w:rPr>
      </w:pPr>
    </w:p>
    <w:p w14:paraId="295487DA" w14:textId="4AAAE35F" w:rsidR="00BA2076" w:rsidRPr="00CF3363" w:rsidRDefault="00BA2076" w:rsidP="00BA2076">
      <w:pPr>
        <w:spacing w:after="0" w:line="264" w:lineRule="auto"/>
        <w:ind w:left="360"/>
        <w:rPr>
          <w:rFonts w:ascii="Times New Roman" w:eastAsia="Times New Roman" w:hAnsi="Times New Roman" w:cs="Times New Roman"/>
        </w:rPr>
      </w:pPr>
      <w:r w:rsidRPr="00BD195C">
        <w:rPr>
          <w:rFonts w:ascii="Times New Roman" w:eastAsia="Times New Roman" w:hAnsi="Times New Roman" w:cs="Times New Roman"/>
          <w:b/>
          <w:bCs/>
        </w:rPr>
        <w:t>Environment:</w:t>
      </w:r>
      <w:r>
        <w:rPr>
          <w:rFonts w:ascii="Times New Roman" w:eastAsia="Times New Roman" w:hAnsi="Times New Roman" w:cs="Times New Roman"/>
          <w:sz w:val="20"/>
          <w:szCs w:val="20"/>
        </w:rPr>
        <w:t xml:space="preserve"> </w:t>
      </w:r>
      <w:r w:rsidR="00AD7E06" w:rsidRPr="00AD7E06">
        <w:rPr>
          <w:rFonts w:ascii="Times New Roman" w:eastAsia="Times New Roman" w:hAnsi="Times New Roman" w:cs="Times New Roman"/>
          <w:sz w:val="20"/>
          <w:szCs w:val="20"/>
        </w:rPr>
        <w:t>Python, TensorFlow, PyTorch, LangChain, Azure OpenAI, Azure ML, Azure AI Studio, Azure Cognitive Search, MLflow, Prompt Flow, PromptLayer, TruLens, FastAPI, vLLM, AKS, Azure DevOps, Power BI, Faiss, Chroma, Azure Monitor, Docker, Pandas, NumPy</w:t>
      </w:r>
      <w:r w:rsidR="00AD7E06">
        <w:rPr>
          <w:rFonts w:ascii="Times New Roman" w:eastAsia="Times New Roman" w:hAnsi="Times New Roman" w:cs="Times New Roman"/>
          <w:sz w:val="20"/>
          <w:szCs w:val="20"/>
        </w:rPr>
        <w:t>.</w:t>
      </w:r>
    </w:p>
    <w:p w14:paraId="2AEC6CE6" w14:textId="77777777" w:rsidR="00BA2076" w:rsidRPr="00BD195C" w:rsidRDefault="00BA2076" w:rsidP="00BA2076">
      <w:pPr>
        <w:spacing w:after="0" w:line="264" w:lineRule="auto"/>
        <w:rPr>
          <w:rFonts w:ascii="Times New Roman" w:eastAsia="Times New Roman" w:hAnsi="Times New Roman" w:cs="Times New Roman"/>
        </w:rPr>
      </w:pPr>
      <w:r>
        <w:rPr>
          <w:rFonts w:ascii="Times New Roman" w:eastAsia="Times New Roman" w:hAnsi="Times New Roman" w:cs="Times New Roman"/>
        </w:rPr>
        <w:t xml:space="preserve">  </w:t>
      </w:r>
    </w:p>
    <w:p w14:paraId="4B1A6E99" w14:textId="499F89A6" w:rsidR="00BA2076" w:rsidRPr="00CF3363" w:rsidRDefault="00BA2076" w:rsidP="00BA2076">
      <w:pPr>
        <w:spacing w:after="0" w:line="264" w:lineRule="auto"/>
        <w:ind w:left="360"/>
        <w:rPr>
          <w:rFonts w:ascii="Times New Roman" w:eastAsia="Times New Roman" w:hAnsi="Times New Roman" w:cs="Times New Roman"/>
          <w:b/>
        </w:rPr>
      </w:pPr>
      <w:r w:rsidRPr="00CF3363">
        <w:rPr>
          <w:rFonts w:ascii="Times New Roman" w:eastAsia="Times New Roman" w:hAnsi="Times New Roman" w:cs="Times New Roman"/>
          <w:b/>
        </w:rPr>
        <w:t xml:space="preserve">Client: Ford Motor Company – </w:t>
      </w:r>
      <w:r w:rsidR="000123CA" w:rsidRPr="000123CA">
        <w:rPr>
          <w:rFonts w:ascii="Times New Roman" w:eastAsia="Times New Roman" w:hAnsi="Times New Roman" w:cs="Times New Roman"/>
          <w:b/>
        </w:rPr>
        <w:t>Dearborn, MI</w:t>
      </w:r>
      <w:r w:rsidR="000123CA">
        <w:rPr>
          <w:rFonts w:ascii="Times New Roman" w:eastAsia="Times New Roman" w:hAnsi="Times New Roman" w:cs="Times New Roman"/>
          <w:b/>
        </w:rPr>
        <w:t xml:space="preserve">          </w:t>
      </w:r>
      <w:r w:rsidRPr="00CF3363">
        <w:rPr>
          <w:rFonts w:ascii="Times New Roman" w:eastAsia="Times New Roman" w:hAnsi="Times New Roman" w:cs="Times New Roman"/>
          <w:b/>
        </w:rPr>
        <w:tab/>
      </w:r>
      <w:r w:rsidRPr="00CF3363">
        <w:rPr>
          <w:rFonts w:ascii="Times New Roman" w:eastAsia="Times New Roman" w:hAnsi="Times New Roman" w:cs="Times New Roman"/>
          <w:b/>
        </w:rPr>
        <w:tab/>
      </w:r>
      <w:r>
        <w:rPr>
          <w:rFonts w:ascii="Times New Roman" w:eastAsia="Times New Roman" w:hAnsi="Times New Roman" w:cs="Times New Roman"/>
          <w:b/>
        </w:rPr>
        <w:t xml:space="preserve">                                         </w:t>
      </w:r>
      <w:r w:rsidRPr="00CF3363">
        <w:rPr>
          <w:rFonts w:ascii="Times New Roman" w:eastAsia="Times New Roman" w:hAnsi="Times New Roman" w:cs="Times New Roman"/>
          <w:b/>
        </w:rPr>
        <w:t>May 2019 – Aug 2021</w:t>
      </w:r>
      <w:r w:rsidRPr="00CF3363">
        <w:rPr>
          <w:rFonts w:ascii="Times New Roman" w:eastAsia="Times New Roman" w:hAnsi="Times New Roman" w:cs="Times New Roman"/>
          <w:b/>
          <w:highlight w:val="white"/>
        </w:rPr>
        <w:t xml:space="preserve"> </w:t>
      </w:r>
      <w:r w:rsidRPr="00CF3363">
        <w:rPr>
          <w:rFonts w:ascii="Times New Roman" w:eastAsia="Times New Roman" w:hAnsi="Times New Roman" w:cs="Times New Roman"/>
          <w:b/>
        </w:rPr>
        <w:t xml:space="preserve">  </w:t>
      </w:r>
    </w:p>
    <w:p w14:paraId="5011C284" w14:textId="2901C9DF" w:rsidR="00BA2076" w:rsidRPr="00E0048E" w:rsidRDefault="00BA2076" w:rsidP="00BA2076">
      <w:pPr>
        <w:spacing w:after="0" w:line="264" w:lineRule="auto"/>
        <w:ind w:left="360"/>
        <w:rPr>
          <w:rFonts w:ascii="Times New Roman" w:eastAsia="Times New Roman" w:hAnsi="Times New Roman" w:cs="Times New Roman"/>
          <w:b/>
        </w:rPr>
      </w:pPr>
      <w:r w:rsidRPr="00E0048E">
        <w:rPr>
          <w:rFonts w:ascii="Times New Roman" w:eastAsia="Times New Roman" w:hAnsi="Times New Roman" w:cs="Times New Roman"/>
          <w:b/>
        </w:rPr>
        <w:t>Role: AI/ML En</w:t>
      </w:r>
      <w:r w:rsidRPr="00CF3363">
        <w:rPr>
          <w:rFonts w:ascii="Times New Roman" w:eastAsia="Times New Roman" w:hAnsi="Times New Roman" w:cs="Times New Roman"/>
          <w:b/>
        </w:rPr>
        <w:t xml:space="preserve">gineer </w:t>
      </w:r>
    </w:p>
    <w:p w14:paraId="5460211C" w14:textId="77777777" w:rsidR="00BA2076" w:rsidRPr="00E0048E" w:rsidRDefault="00BA2076" w:rsidP="00BA2076">
      <w:pPr>
        <w:spacing w:after="0" w:line="264" w:lineRule="auto"/>
        <w:ind w:left="360"/>
        <w:rPr>
          <w:rFonts w:ascii="Times New Roman" w:eastAsia="Times New Roman" w:hAnsi="Times New Roman" w:cs="Times New Roman"/>
          <w:b/>
        </w:rPr>
      </w:pPr>
      <w:r w:rsidRPr="00E0048E">
        <w:rPr>
          <w:rFonts w:ascii="Times New Roman" w:eastAsia="Times New Roman" w:hAnsi="Times New Roman" w:cs="Times New Roman"/>
          <w:b/>
        </w:rPr>
        <w:t>Responsibilities:</w:t>
      </w:r>
    </w:p>
    <w:p w14:paraId="18B59C99" w14:textId="77777777" w:rsidR="00F30EE2" w:rsidRPr="00E0048E" w:rsidRDefault="00F30EE2" w:rsidP="00BA2076">
      <w:pPr>
        <w:spacing w:after="0" w:line="264" w:lineRule="auto"/>
        <w:ind w:left="360"/>
        <w:rPr>
          <w:rFonts w:ascii="Times New Roman" w:eastAsia="Times New Roman" w:hAnsi="Times New Roman" w:cs="Times New Roman"/>
          <w:b/>
        </w:rPr>
      </w:pPr>
    </w:p>
    <w:p w14:paraId="67F0B058" w14:textId="1FF030B9"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Designed and deployed deep-learning and predictive analytics solutions for vehicle-part demand forecasting, defect detection, and predictive maintenance, improving inventory accuracy by 18% and reducing unplanned downtime across global supply chains.</w:t>
      </w:r>
    </w:p>
    <w:p w14:paraId="17AA1BFA" w14:textId="5C89EEAA"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Integrated IoT and telemetry data from connected vehicles through Azure Data Factory and Databricks Delta, enabling real-time data ingestion and scalable feature engineering pipelines.</w:t>
      </w:r>
    </w:p>
    <w:p w14:paraId="740010E5" w14:textId="3295D836"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Developed CNN, RNN, and LSTM architectures in PyTorch and TensorFlow for time-series failure prediction, anomaly detection, and image-based defect classification, enhancing diagnostic precision.</w:t>
      </w:r>
    </w:p>
    <w:p w14:paraId="4195218B" w14:textId="39944B09"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Built NLP-based text mining pipelines with BERT, spaCy, and TF-IDF to analyze technician notes and customer feedback, identifying key themes in vehicle reliability and quality improvement.</w:t>
      </w:r>
    </w:p>
    <w:p w14:paraId="1134B12F" w14:textId="090F73B0"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Implemented recommendation models for service-package optimization and maintenance scheduling, driving an 11% increase in cross-service adoption.</w:t>
      </w:r>
    </w:p>
    <w:p w14:paraId="2D7E09D4" w14:textId="30D5CB21"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Containerized ML models using Docker and deployed via Azure Kubernetes Service (AKS), improving scalability and reducing inference latency for production workloads.</w:t>
      </w:r>
    </w:p>
    <w:p w14:paraId="574BD4DE" w14:textId="14DE8091"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Automated ML lifecycle management with Azure ML Pipelines, MLflow, and Azure DevOps, streamlining retraining, experiment tracking, and model governance.</w:t>
      </w:r>
    </w:p>
    <w:p w14:paraId="13323419" w14:textId="36F6EA68"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Collaborated with data engineers and product teams to build reusable feature stores and establish versioned datasets in Azure Synapse Analytics for cross-model experimentation.</w:t>
      </w:r>
    </w:p>
    <w:p w14:paraId="080568B2" w14:textId="398B664F"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Applied Explainable AI techniques (SHAP, LIME) to interpret predictions and communicate insights to non-technical stakeholders.</w:t>
      </w:r>
    </w:p>
    <w:p w14:paraId="528E1E53" w14:textId="33E0A5F6" w:rsidR="00F30EE2" w:rsidRPr="00F30EE2" w:rsidRDefault="00F30EE2" w:rsidP="00F30EE2">
      <w:pPr>
        <w:pStyle w:val="NoSpacing"/>
        <w:numPr>
          <w:ilvl w:val="0"/>
          <w:numId w:val="11"/>
        </w:numPr>
        <w:jc w:val="both"/>
        <w:rPr>
          <w:rFonts w:ascii="Times New Roman" w:hAnsi="Times New Roman" w:cs="Times New Roman"/>
          <w:sz w:val="20"/>
          <w:szCs w:val="20"/>
        </w:rPr>
      </w:pPr>
      <w:r w:rsidRPr="00F30EE2">
        <w:rPr>
          <w:rFonts w:ascii="Times New Roman" w:hAnsi="Times New Roman" w:cs="Times New Roman"/>
          <w:sz w:val="20"/>
          <w:szCs w:val="20"/>
        </w:rPr>
        <w:t>Created Power BI dashboards visualizing predictive KPIs, failure trends, and operational insights for leadership reporting and decision-making.</w:t>
      </w:r>
    </w:p>
    <w:p w14:paraId="2CB501D9" w14:textId="77777777" w:rsidR="00F30EE2" w:rsidRPr="0076098D" w:rsidRDefault="00F30EE2" w:rsidP="00F30EE2">
      <w:pPr>
        <w:pStyle w:val="NoSpacing"/>
        <w:rPr>
          <w:rFonts w:ascii="Times New Roman" w:hAnsi="Times New Roman" w:cs="Times New Roman"/>
          <w:sz w:val="20"/>
          <w:szCs w:val="20"/>
        </w:rPr>
      </w:pPr>
    </w:p>
    <w:p w14:paraId="489EB3BC" w14:textId="202B4372" w:rsidR="00BA2076" w:rsidRPr="00CF3363" w:rsidRDefault="00BA2076" w:rsidP="00BA2076">
      <w:pPr>
        <w:pStyle w:val="NoSpacing"/>
        <w:ind w:left="360"/>
        <w:rPr>
          <w:rFonts w:ascii="Times New Roman" w:hAnsi="Times New Roman" w:cs="Times New Roman"/>
          <w:sz w:val="20"/>
          <w:szCs w:val="20"/>
        </w:rPr>
      </w:pPr>
      <w:r w:rsidRPr="0076098D">
        <w:rPr>
          <w:rFonts w:ascii="Times New Roman" w:hAnsi="Times New Roman" w:cs="Times New Roman"/>
          <w:b/>
          <w:bCs/>
          <w:sz w:val="20"/>
          <w:szCs w:val="20"/>
        </w:rPr>
        <w:t>Environment:</w:t>
      </w:r>
      <w:r w:rsidRPr="0076098D">
        <w:rPr>
          <w:rFonts w:ascii="Times New Roman" w:hAnsi="Times New Roman" w:cs="Times New Roman"/>
          <w:sz w:val="20"/>
          <w:szCs w:val="20"/>
        </w:rPr>
        <w:t xml:space="preserve"> </w:t>
      </w:r>
      <w:r w:rsidR="00FA429E" w:rsidRPr="00FA429E">
        <w:rPr>
          <w:rFonts w:ascii="Times New Roman" w:hAnsi="Times New Roman" w:cs="Times New Roman"/>
          <w:sz w:val="20"/>
          <w:szCs w:val="20"/>
        </w:rPr>
        <w:t>Python, PyTorch, TensorFlow, scikit-learn, Azure ML, Databricks, Synapse Analytics, Azure Data Factory, AKS, MLflow, Azure DevOps, Docker, Power BI, spaCy, BERT, SQL, Git</w:t>
      </w:r>
      <w:r w:rsidR="00FA429E">
        <w:rPr>
          <w:rFonts w:ascii="Times New Roman" w:hAnsi="Times New Roman" w:cs="Times New Roman"/>
          <w:sz w:val="20"/>
          <w:szCs w:val="20"/>
        </w:rPr>
        <w:t>.</w:t>
      </w:r>
    </w:p>
    <w:p w14:paraId="0B621335" w14:textId="77777777" w:rsidR="00BA2076" w:rsidRPr="00CF3363" w:rsidRDefault="00BA2076" w:rsidP="00BA2076">
      <w:pPr>
        <w:pStyle w:val="NoSpacing"/>
        <w:rPr>
          <w:rFonts w:ascii="Times New Roman" w:hAnsi="Times New Roman" w:cs="Times New Roman"/>
        </w:rPr>
      </w:pPr>
    </w:p>
    <w:p w14:paraId="4C879EE9" w14:textId="77777777" w:rsidR="00BA2076" w:rsidRPr="00AC2729" w:rsidRDefault="00BA2076" w:rsidP="00BA2076">
      <w:pPr>
        <w:spacing w:after="0" w:line="264" w:lineRule="auto"/>
        <w:ind w:left="360"/>
        <w:rPr>
          <w:rFonts w:ascii="Times New Roman" w:eastAsia="Times New Roman" w:hAnsi="Times New Roman" w:cs="Times New Roman"/>
          <w:b/>
          <w:sz w:val="20"/>
          <w:szCs w:val="20"/>
        </w:rPr>
      </w:pPr>
      <w:r w:rsidRPr="0065355E">
        <w:rPr>
          <w:rFonts w:ascii="Times New Roman" w:eastAsia="Times New Roman" w:hAnsi="Times New Roman" w:cs="Times New Roman"/>
          <w:b/>
          <w:sz w:val="20"/>
          <w:szCs w:val="20"/>
        </w:rPr>
        <w:t>Client :</w:t>
      </w:r>
      <w:r w:rsidRPr="0065355E">
        <w:rPr>
          <w:rFonts w:ascii="Times New Roman" w:hAnsi="Times New Roman" w:cs="Times New Roman"/>
        </w:rPr>
        <w:t xml:space="preserve"> </w:t>
      </w:r>
      <w:r w:rsidRPr="0065355E">
        <w:rPr>
          <w:rFonts w:ascii="Times New Roman" w:eastAsia="Times New Roman" w:hAnsi="Times New Roman" w:cs="Times New Roman"/>
          <w:b/>
          <w:sz w:val="20"/>
          <w:szCs w:val="20"/>
        </w:rPr>
        <w:t>Homesite Insurance – Boston, MA</w:t>
      </w:r>
      <w:r w:rsidRPr="0065355E">
        <w:rPr>
          <w:rFonts w:ascii="Times New Roman" w:eastAsia="Times New Roman" w:hAnsi="Times New Roman" w:cs="Times New Roman"/>
          <w:b/>
          <w:sz w:val="20"/>
          <w:szCs w:val="20"/>
        </w:rPr>
        <w:tab/>
      </w:r>
      <w:r w:rsidRPr="0065355E">
        <w:rPr>
          <w:rFonts w:ascii="Times New Roman" w:eastAsia="Times New Roman" w:hAnsi="Times New Roman" w:cs="Times New Roman"/>
          <w:b/>
          <w:sz w:val="20"/>
          <w:szCs w:val="20"/>
        </w:rPr>
        <w:tab/>
      </w:r>
      <w:r w:rsidRPr="0065355E">
        <w:rPr>
          <w:rFonts w:ascii="Times New Roman" w:eastAsia="Times New Roman" w:hAnsi="Times New Roman" w:cs="Times New Roman"/>
          <w:b/>
          <w:sz w:val="20"/>
          <w:szCs w:val="20"/>
        </w:rPr>
        <w:tab/>
      </w:r>
      <w:r w:rsidRPr="00AC2729">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Pr="00AC2729">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Pr="00AC2729">
        <w:rPr>
          <w:rFonts w:ascii="Times New Roman" w:eastAsia="Times New Roman" w:hAnsi="Times New Roman" w:cs="Times New Roman"/>
          <w:b/>
          <w:sz w:val="20"/>
          <w:szCs w:val="20"/>
        </w:rPr>
        <w:t xml:space="preserve"> </w:t>
      </w:r>
      <w:r w:rsidRPr="00CF3363">
        <w:rPr>
          <w:rFonts w:ascii="Times New Roman" w:eastAsia="Times New Roman" w:hAnsi="Times New Roman" w:cs="Times New Roman"/>
          <w:b/>
          <w:sz w:val="20"/>
          <w:szCs w:val="20"/>
        </w:rPr>
        <w:t>May 2017 – Apr 2019</w:t>
      </w:r>
    </w:p>
    <w:p w14:paraId="09E83580" w14:textId="77777777" w:rsidR="00BA2076" w:rsidRDefault="00BA2076" w:rsidP="00BA2076">
      <w:pPr>
        <w:spacing w:after="0" w:line="264" w:lineRule="auto"/>
        <w:ind w:left="360"/>
        <w:rPr>
          <w:rFonts w:ascii="Times New Roman" w:eastAsia="Times New Roman" w:hAnsi="Times New Roman" w:cs="Times New Roman"/>
          <w:b/>
          <w:sz w:val="20"/>
          <w:szCs w:val="20"/>
        </w:rPr>
      </w:pPr>
      <w:r w:rsidRPr="00CF3363">
        <w:rPr>
          <w:rFonts w:ascii="Times New Roman" w:eastAsia="Times New Roman" w:hAnsi="Times New Roman" w:cs="Times New Roman"/>
          <w:b/>
          <w:sz w:val="20"/>
          <w:szCs w:val="20"/>
        </w:rPr>
        <w:t>Role: Data Scientist (AI/ML)</w:t>
      </w:r>
    </w:p>
    <w:p w14:paraId="2C5935B6" w14:textId="77777777" w:rsidR="00BA2076" w:rsidRDefault="00BA2076" w:rsidP="00BA2076">
      <w:pPr>
        <w:spacing w:after="0" w:line="264" w:lineRule="auto"/>
        <w:ind w:left="360"/>
        <w:rPr>
          <w:rFonts w:ascii="Times New Roman" w:eastAsia="Times New Roman" w:hAnsi="Times New Roman" w:cs="Times New Roman"/>
          <w:b/>
          <w:sz w:val="20"/>
          <w:szCs w:val="20"/>
        </w:rPr>
      </w:pPr>
      <w:r w:rsidRPr="00CF3363">
        <w:rPr>
          <w:rFonts w:ascii="Times New Roman" w:eastAsia="Times New Roman" w:hAnsi="Times New Roman" w:cs="Times New Roman"/>
          <w:b/>
          <w:sz w:val="20"/>
          <w:szCs w:val="20"/>
        </w:rPr>
        <w:t>Responsibilities:</w:t>
      </w:r>
    </w:p>
    <w:p w14:paraId="756E4228" w14:textId="77777777" w:rsidR="00BA2076" w:rsidRPr="00CF3363" w:rsidRDefault="00BA2076" w:rsidP="00BA2076">
      <w:pPr>
        <w:spacing w:after="0" w:line="264" w:lineRule="auto"/>
        <w:ind w:left="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21ECFDD5"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Developed customer churn prediction models using XGBoost, Random Forest, and Logistic Regression, identifying early policy-cancellation signals with 82% accuracy and improving retention strategies.</w:t>
      </w:r>
    </w:p>
    <w:p w14:paraId="1BD28D41"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Designed and deployed pricing-optimization models leveraging regression ensembles and simulation techniques to predict premium elasticity and maximize renewal probability.</w:t>
      </w:r>
    </w:p>
    <w:p w14:paraId="7781A4EA"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Implemented NLP pipelines using VADER, NLTK, and LDA topic modeling to analyze customer feedback, claim logs, and call-center transcripts for sentiment and intent detection.</w:t>
      </w:r>
    </w:p>
    <w:p w14:paraId="43A0AEF3"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Created policy-renewal propensity scoring systems integrated with Power BI dashboards, enabling marketing teams to target high-risk segments and improve retention campaigns by 20%.</w:t>
      </w:r>
    </w:p>
    <w:p w14:paraId="0664898E"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Engineered PySpark-based ETL workflows on Azure Data Factory and Delta Lake, enabling real-time ingestion from policy, claims, and CRM systems.</w:t>
      </w:r>
    </w:p>
    <w:p w14:paraId="59FDC7EE"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Automated data preprocessing, model retraining, and validation using Azure ML (Classic) and Azure DevOps pipelines for consistent deployment of updated risk models.</w:t>
      </w:r>
    </w:p>
    <w:p w14:paraId="77EBC9E7"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Applied SHAP-based model explainability to surface key churn drivers such as claim frequency and premium sensitivity, enhancing interpretability for business teams.</w:t>
      </w:r>
    </w:p>
    <w:p w14:paraId="2BAD97F5"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Delivered self-service analytics through Power BI and SQL Server, improving executive visibility into sentiment trends, churn risk, and pricing insights.</w:t>
      </w:r>
    </w:p>
    <w:p w14:paraId="3DAB615A" w14:textId="77777777" w:rsidR="00BA2076" w:rsidRPr="0065355E" w:rsidRDefault="00BA2076" w:rsidP="00BA2076">
      <w:pPr>
        <w:pStyle w:val="NoSpacing"/>
        <w:numPr>
          <w:ilvl w:val="0"/>
          <w:numId w:val="6"/>
        </w:numPr>
        <w:jc w:val="both"/>
        <w:rPr>
          <w:rFonts w:ascii="Times New Roman" w:hAnsi="Times New Roman" w:cs="Times New Roman"/>
          <w:sz w:val="20"/>
          <w:szCs w:val="20"/>
        </w:rPr>
      </w:pPr>
      <w:r w:rsidRPr="0065355E">
        <w:rPr>
          <w:rFonts w:ascii="Times New Roman" w:hAnsi="Times New Roman" w:cs="Times New Roman"/>
          <w:sz w:val="20"/>
          <w:szCs w:val="20"/>
        </w:rPr>
        <w:t>Collaborated with cross-functional teams (data engineering, underwriting, CRM) to deploy AI outputs into operational decision systems with full version control in Git.</w:t>
      </w:r>
    </w:p>
    <w:p w14:paraId="72C2A13E" w14:textId="77777777" w:rsidR="00BA2076" w:rsidRPr="00D67D47" w:rsidRDefault="00BA2076" w:rsidP="00BA2076">
      <w:pPr>
        <w:pStyle w:val="NoSpacing"/>
        <w:rPr>
          <w:rFonts w:ascii="Times New Roman" w:hAnsi="Times New Roman" w:cs="Times New Roman"/>
        </w:rPr>
      </w:pPr>
    </w:p>
    <w:p w14:paraId="2FB0C8C7" w14:textId="77777777" w:rsidR="00BA2076" w:rsidRPr="000820DE" w:rsidRDefault="00BA2076" w:rsidP="00BA2076">
      <w:pPr>
        <w:pStyle w:val="NoSpacing"/>
        <w:ind w:left="360"/>
        <w:rPr>
          <w:rFonts w:ascii="Times New Roman" w:hAnsi="Times New Roman" w:cs="Times New Roman"/>
          <w:sz w:val="20"/>
          <w:szCs w:val="20"/>
        </w:rPr>
      </w:pPr>
      <w:r w:rsidRPr="00D67D47">
        <w:rPr>
          <w:rFonts w:ascii="Times New Roman" w:hAnsi="Times New Roman" w:cs="Times New Roman"/>
          <w:b/>
          <w:bCs/>
          <w:sz w:val="20"/>
          <w:szCs w:val="20"/>
        </w:rPr>
        <w:t>Environment:</w:t>
      </w:r>
      <w:r w:rsidRPr="00D67D47">
        <w:rPr>
          <w:rFonts w:ascii="Times New Roman" w:hAnsi="Times New Roman" w:cs="Times New Roman"/>
          <w:sz w:val="20"/>
          <w:szCs w:val="20"/>
        </w:rPr>
        <w:t xml:space="preserve"> </w:t>
      </w:r>
      <w:r w:rsidRPr="0065355E">
        <w:rPr>
          <w:rFonts w:ascii="Times New Roman" w:hAnsi="Times New Roman" w:cs="Times New Roman"/>
          <w:sz w:val="20"/>
          <w:szCs w:val="20"/>
        </w:rPr>
        <w:t>Python, scikit-learn, XGBoost, LightGBM, PySpark, Azure ML (Classic), Azure Data Factory, Delta Lake, SQL, Power BI, NLTK, VADER, LDA, Git, Azure DevOps</w:t>
      </w:r>
      <w:r>
        <w:rPr>
          <w:rFonts w:ascii="Times New Roman" w:hAnsi="Times New Roman" w:cs="Times New Roman"/>
          <w:sz w:val="20"/>
          <w:szCs w:val="20"/>
        </w:rPr>
        <w:t>.</w:t>
      </w:r>
    </w:p>
    <w:p w14:paraId="2C133A82" w14:textId="77777777" w:rsidR="00BA2076" w:rsidRDefault="00BA2076" w:rsidP="00BA2076">
      <w:pPr>
        <w:pStyle w:val="NoSpacing"/>
        <w:rPr>
          <w:rFonts w:ascii="Times New Roman" w:hAnsi="Times New Roman" w:cs="Times New Roman"/>
        </w:rPr>
      </w:pPr>
    </w:p>
    <w:p w14:paraId="05E278F8" w14:textId="77777777" w:rsidR="00AF7D8F" w:rsidRPr="00CF3363" w:rsidRDefault="00AF7D8F" w:rsidP="00BA2076">
      <w:pPr>
        <w:pStyle w:val="NoSpacing"/>
        <w:rPr>
          <w:rFonts w:ascii="Times New Roman" w:hAnsi="Times New Roman" w:cs="Times New Roman"/>
        </w:rPr>
      </w:pPr>
    </w:p>
    <w:p w14:paraId="78B85A40" w14:textId="77777777" w:rsidR="00BA2076" w:rsidRPr="00CF3363" w:rsidRDefault="00BA2076" w:rsidP="00BA2076">
      <w:pPr>
        <w:spacing w:after="0" w:line="264" w:lineRule="auto"/>
        <w:ind w:left="360"/>
        <w:rPr>
          <w:rFonts w:ascii="Times New Roman" w:eastAsia="Times New Roman" w:hAnsi="Times New Roman" w:cs="Times New Roman"/>
          <w:b/>
        </w:rPr>
      </w:pPr>
      <w:r w:rsidRPr="00CF3363">
        <w:rPr>
          <w:rFonts w:ascii="Times New Roman" w:eastAsia="Times New Roman" w:hAnsi="Times New Roman" w:cs="Times New Roman"/>
          <w:b/>
        </w:rPr>
        <w:lastRenderedPageBreak/>
        <w:t xml:space="preserve">Client: Chevron Corporation – Houston, TX                                                           </w:t>
      </w:r>
      <w:r>
        <w:rPr>
          <w:rFonts w:ascii="Times New Roman" w:eastAsia="Times New Roman" w:hAnsi="Times New Roman" w:cs="Times New Roman"/>
          <w:b/>
        </w:rPr>
        <w:t xml:space="preserve">     </w:t>
      </w:r>
      <w:r w:rsidRPr="00CF3363">
        <w:rPr>
          <w:rFonts w:ascii="Times New Roman" w:eastAsia="Times New Roman" w:hAnsi="Times New Roman" w:cs="Times New Roman"/>
          <w:b/>
        </w:rPr>
        <w:t xml:space="preserve">               Jul 2015 – Apr 2017</w:t>
      </w:r>
    </w:p>
    <w:p w14:paraId="536B3EF6" w14:textId="77777777" w:rsidR="00BA2076" w:rsidRPr="00CF3363" w:rsidRDefault="00BA2076" w:rsidP="00BA2076">
      <w:pPr>
        <w:spacing w:after="0" w:line="264" w:lineRule="auto"/>
        <w:ind w:left="360"/>
        <w:rPr>
          <w:rFonts w:ascii="Times New Roman" w:eastAsia="Times New Roman" w:hAnsi="Times New Roman" w:cs="Times New Roman"/>
          <w:b/>
        </w:rPr>
      </w:pPr>
      <w:r w:rsidRPr="00CF3363">
        <w:rPr>
          <w:rFonts w:ascii="Times New Roman" w:eastAsia="Times New Roman" w:hAnsi="Times New Roman" w:cs="Times New Roman"/>
          <w:b/>
        </w:rPr>
        <w:t>Role: Junior Data Scientist</w:t>
      </w:r>
    </w:p>
    <w:p w14:paraId="545B4AFE" w14:textId="77777777" w:rsidR="00BA2076" w:rsidRPr="00CF3363" w:rsidRDefault="00BA2076" w:rsidP="00BA2076">
      <w:pPr>
        <w:spacing w:after="0" w:line="264" w:lineRule="auto"/>
        <w:ind w:left="360"/>
        <w:rPr>
          <w:rFonts w:ascii="Times New Roman" w:eastAsia="Times New Roman" w:hAnsi="Times New Roman" w:cs="Times New Roman"/>
          <w:b/>
        </w:rPr>
      </w:pPr>
      <w:r w:rsidRPr="00CF3363">
        <w:rPr>
          <w:rFonts w:ascii="Times New Roman" w:eastAsia="Times New Roman" w:hAnsi="Times New Roman" w:cs="Times New Roman"/>
          <w:b/>
        </w:rPr>
        <w:t>Responsibilities:</w:t>
      </w:r>
    </w:p>
    <w:p w14:paraId="4D58D421" w14:textId="77777777" w:rsidR="00BA2076" w:rsidRPr="0092202A" w:rsidRDefault="00BA2076" w:rsidP="00BA2076">
      <w:pPr>
        <w:pStyle w:val="NormalWeb"/>
        <w:numPr>
          <w:ilvl w:val="0"/>
          <w:numId w:val="6"/>
        </w:numPr>
        <w:spacing w:after="0" w:afterAutospacing="0"/>
        <w:jc w:val="both"/>
        <w:rPr>
          <w:sz w:val="20"/>
          <w:szCs w:val="20"/>
        </w:rPr>
      </w:pPr>
      <w:r w:rsidRPr="0092202A">
        <w:rPr>
          <w:sz w:val="20"/>
          <w:szCs w:val="20"/>
        </w:rPr>
        <w:t>Collected, processed, and analyzed IoT telemetry data (pressure, temperature, vibration) from drilling and compressor systems using Azure HDInsight and Hadoop Distributed File System (HDFS) to enable large-scale predictive-maintenance analytics.</w:t>
      </w:r>
    </w:p>
    <w:p w14:paraId="63CED85E" w14:textId="77777777" w:rsidR="00BA2076" w:rsidRPr="0092202A" w:rsidRDefault="00BA2076" w:rsidP="00BA2076">
      <w:pPr>
        <w:pStyle w:val="NormalWeb"/>
        <w:numPr>
          <w:ilvl w:val="0"/>
          <w:numId w:val="6"/>
        </w:numPr>
        <w:spacing w:after="0" w:afterAutospacing="0"/>
        <w:jc w:val="both"/>
        <w:rPr>
          <w:sz w:val="20"/>
          <w:szCs w:val="20"/>
        </w:rPr>
      </w:pPr>
      <w:r w:rsidRPr="0092202A">
        <w:rPr>
          <w:sz w:val="20"/>
          <w:szCs w:val="20"/>
        </w:rPr>
        <w:t>Developed classification and regression models in Python (scikit-learn) for pump and compressor failure prediction, achieving up to 79% accuracy and reducing unplanned downtime.</w:t>
      </w:r>
    </w:p>
    <w:p w14:paraId="114F7AF3" w14:textId="77777777" w:rsidR="00BA2076" w:rsidRPr="0092202A" w:rsidRDefault="00BA2076" w:rsidP="00BA2076">
      <w:pPr>
        <w:pStyle w:val="NormalWeb"/>
        <w:numPr>
          <w:ilvl w:val="0"/>
          <w:numId w:val="6"/>
        </w:numPr>
        <w:spacing w:after="0" w:afterAutospacing="0"/>
        <w:jc w:val="both"/>
        <w:rPr>
          <w:sz w:val="20"/>
          <w:szCs w:val="20"/>
        </w:rPr>
      </w:pPr>
      <w:r w:rsidRPr="0092202A">
        <w:rPr>
          <w:sz w:val="20"/>
          <w:szCs w:val="20"/>
        </w:rPr>
        <w:t>Built data-quality validation and anomaly-detection scripts to filter noisy or faulty sensor readings, improving model reliability and data trustworthiness.</w:t>
      </w:r>
    </w:p>
    <w:p w14:paraId="312C65DD" w14:textId="77777777" w:rsidR="00BA2076" w:rsidRPr="0092202A" w:rsidRDefault="00BA2076" w:rsidP="00BA2076">
      <w:pPr>
        <w:pStyle w:val="NormalWeb"/>
        <w:numPr>
          <w:ilvl w:val="0"/>
          <w:numId w:val="6"/>
        </w:numPr>
        <w:spacing w:after="0" w:afterAutospacing="0"/>
        <w:jc w:val="both"/>
        <w:rPr>
          <w:sz w:val="20"/>
          <w:szCs w:val="20"/>
        </w:rPr>
      </w:pPr>
      <w:r w:rsidRPr="0092202A">
        <w:rPr>
          <w:sz w:val="20"/>
          <w:szCs w:val="20"/>
        </w:rPr>
        <w:t>Automated feature extraction and ETL workflows using Azure Data Factory and Hive, accelerating raw-data processing by 35% across multi-site sensor networks.</w:t>
      </w:r>
    </w:p>
    <w:p w14:paraId="0F4CA1DC" w14:textId="77777777" w:rsidR="00BA2076" w:rsidRPr="0092202A" w:rsidRDefault="00BA2076" w:rsidP="00BA2076">
      <w:pPr>
        <w:pStyle w:val="NormalWeb"/>
        <w:numPr>
          <w:ilvl w:val="0"/>
          <w:numId w:val="6"/>
        </w:numPr>
        <w:spacing w:after="0" w:afterAutospacing="0"/>
        <w:jc w:val="both"/>
        <w:rPr>
          <w:sz w:val="20"/>
          <w:szCs w:val="20"/>
        </w:rPr>
      </w:pPr>
      <w:r w:rsidRPr="0092202A">
        <w:rPr>
          <w:sz w:val="20"/>
          <w:szCs w:val="20"/>
        </w:rPr>
        <w:t>Created visual dashboards in Power BI and Excel to track uptime, failure trends, and maintenance KPIs, helping engineers prioritize proactive maintenance actions.</w:t>
      </w:r>
    </w:p>
    <w:p w14:paraId="09EA2ED8" w14:textId="77777777" w:rsidR="00BA2076" w:rsidRPr="0092202A" w:rsidRDefault="00BA2076" w:rsidP="00BA2076">
      <w:pPr>
        <w:pStyle w:val="NormalWeb"/>
        <w:numPr>
          <w:ilvl w:val="0"/>
          <w:numId w:val="6"/>
        </w:numPr>
        <w:spacing w:after="0" w:afterAutospacing="0"/>
        <w:jc w:val="both"/>
        <w:rPr>
          <w:sz w:val="20"/>
          <w:szCs w:val="20"/>
        </w:rPr>
      </w:pPr>
      <w:r w:rsidRPr="0092202A">
        <w:rPr>
          <w:sz w:val="20"/>
          <w:szCs w:val="20"/>
        </w:rPr>
        <w:t>Collaborated with field and data-engineering teams to design early-warning systems powered by Azure ML for component health monitoring and operational risk scoring.</w:t>
      </w:r>
    </w:p>
    <w:p w14:paraId="7813D79A" w14:textId="77777777" w:rsidR="00BA2076" w:rsidRPr="00232E91" w:rsidRDefault="00BA2076" w:rsidP="00BA2076">
      <w:pPr>
        <w:pStyle w:val="NormalWeb"/>
        <w:numPr>
          <w:ilvl w:val="0"/>
          <w:numId w:val="6"/>
        </w:numPr>
        <w:spacing w:after="0" w:afterAutospacing="0"/>
        <w:jc w:val="both"/>
        <w:rPr>
          <w:sz w:val="20"/>
          <w:szCs w:val="20"/>
        </w:rPr>
      </w:pPr>
      <w:r w:rsidRPr="0092202A">
        <w:rPr>
          <w:sz w:val="20"/>
          <w:szCs w:val="20"/>
        </w:rPr>
        <w:t>Documented complete ML workflows in Git repositories, ensuring reproducible experiments and transparent knowledge transfer to engineering teams.</w:t>
      </w:r>
      <w:r>
        <w:rPr>
          <w:sz w:val="20"/>
          <w:szCs w:val="20"/>
        </w:rPr>
        <w:t xml:space="preserve"> </w:t>
      </w:r>
    </w:p>
    <w:p w14:paraId="2C43258F" w14:textId="77777777" w:rsidR="00BA2076" w:rsidRDefault="00BA2076" w:rsidP="00BA2076">
      <w:pPr>
        <w:pStyle w:val="NormalWeb"/>
        <w:spacing w:after="0" w:afterAutospacing="0"/>
        <w:ind w:left="360"/>
        <w:jc w:val="both"/>
        <w:rPr>
          <w:sz w:val="20"/>
          <w:szCs w:val="20"/>
        </w:rPr>
      </w:pPr>
      <w:r w:rsidRPr="00232E91">
        <w:rPr>
          <w:b/>
          <w:bCs/>
          <w:sz w:val="20"/>
          <w:szCs w:val="20"/>
        </w:rPr>
        <w:t>Environment:</w:t>
      </w:r>
      <w:r w:rsidRPr="00232E91">
        <w:rPr>
          <w:sz w:val="20"/>
          <w:szCs w:val="20"/>
        </w:rPr>
        <w:t xml:space="preserve"> Python, scikit-learn, pandas, Azure HDInsight, Hive, Pig, MapReduce, Azure Data Factory, HDFS, Power BI, Excel, SQL, Git, Unix Shell</w:t>
      </w:r>
    </w:p>
    <w:p w14:paraId="2704A71B" w14:textId="77777777" w:rsidR="00BA2076" w:rsidRPr="000820DE" w:rsidRDefault="00BA2076" w:rsidP="00BA2076">
      <w:pPr>
        <w:pStyle w:val="NormalWeb"/>
        <w:spacing w:after="0" w:afterAutospacing="0"/>
        <w:rPr>
          <w:sz w:val="22"/>
          <w:szCs w:val="22"/>
        </w:rPr>
      </w:pPr>
      <w:r w:rsidRPr="000820DE">
        <w:rPr>
          <w:sz w:val="22"/>
          <w:szCs w:val="22"/>
        </w:rPr>
        <w:t xml:space="preserve">  </w:t>
      </w:r>
      <w:r>
        <w:rPr>
          <w:sz w:val="22"/>
          <w:szCs w:val="22"/>
        </w:rPr>
        <w:t xml:space="preserve">    </w:t>
      </w:r>
      <w:r w:rsidRPr="000820DE">
        <w:rPr>
          <w:b/>
          <w:sz w:val="22"/>
          <w:szCs w:val="22"/>
        </w:rPr>
        <w:t>Client: Target Corporation – Minneapolis, MN (Hybrid)</w:t>
      </w:r>
      <w:r w:rsidRPr="000820DE">
        <w:rPr>
          <w:b/>
          <w:sz w:val="22"/>
          <w:szCs w:val="22"/>
        </w:rPr>
        <w:tab/>
        <w:t xml:space="preserve">                        </w:t>
      </w:r>
      <w:r>
        <w:rPr>
          <w:b/>
          <w:sz w:val="22"/>
          <w:szCs w:val="22"/>
        </w:rPr>
        <w:t xml:space="preserve">                   </w:t>
      </w:r>
      <w:r w:rsidRPr="000820DE">
        <w:rPr>
          <w:b/>
          <w:sz w:val="22"/>
          <w:szCs w:val="22"/>
        </w:rPr>
        <w:t xml:space="preserve">             Feb 2014 – Jun 2015    </w:t>
      </w:r>
    </w:p>
    <w:p w14:paraId="788B8D93" w14:textId="77777777" w:rsidR="00BA2076" w:rsidRPr="000820DE" w:rsidRDefault="00BA2076" w:rsidP="00BA2076">
      <w:pPr>
        <w:spacing w:after="0" w:line="264" w:lineRule="auto"/>
        <w:rPr>
          <w:rFonts w:ascii="Times New Roman" w:eastAsia="Times New Roman" w:hAnsi="Times New Roman" w:cs="Times New Roman"/>
          <w:b/>
        </w:rPr>
      </w:pPr>
      <w:r>
        <w:rPr>
          <w:rFonts w:ascii="Times New Roman" w:eastAsia="Times New Roman" w:hAnsi="Times New Roman" w:cs="Times New Roman"/>
          <w:b/>
          <w:bCs/>
        </w:rPr>
        <w:t xml:space="preserve">      </w:t>
      </w:r>
      <w:r w:rsidRPr="000820DE">
        <w:rPr>
          <w:rFonts w:ascii="Times New Roman" w:eastAsia="Times New Roman" w:hAnsi="Times New Roman" w:cs="Times New Roman"/>
          <w:b/>
          <w:bCs/>
        </w:rPr>
        <w:t>Role:</w:t>
      </w:r>
      <w:r w:rsidRPr="000820DE">
        <w:rPr>
          <w:rFonts w:ascii="Times New Roman" w:eastAsia="Times New Roman" w:hAnsi="Times New Roman" w:cs="Times New Roman"/>
          <w:b/>
        </w:rPr>
        <w:t xml:space="preserve"> Data Analyst / Junior Data Scientist</w:t>
      </w:r>
    </w:p>
    <w:p w14:paraId="1CC32748" w14:textId="77777777" w:rsidR="00BA2076" w:rsidRPr="000820DE" w:rsidRDefault="00BA2076" w:rsidP="00BA2076">
      <w:pPr>
        <w:spacing w:after="0" w:line="264" w:lineRule="auto"/>
        <w:rPr>
          <w:rFonts w:ascii="Times New Roman" w:hAnsi="Times New Roman" w:cs="Times New Roman"/>
          <w:b/>
          <w:bCs/>
        </w:rPr>
      </w:pPr>
      <w:r>
        <w:rPr>
          <w:rFonts w:ascii="Times New Roman" w:hAnsi="Times New Roman" w:cs="Times New Roman"/>
          <w:b/>
          <w:bCs/>
        </w:rPr>
        <w:t xml:space="preserve">      </w:t>
      </w:r>
      <w:r w:rsidRPr="000820DE">
        <w:rPr>
          <w:rFonts w:ascii="Times New Roman" w:hAnsi="Times New Roman" w:cs="Times New Roman"/>
          <w:b/>
          <w:bCs/>
        </w:rPr>
        <w:t>Responsibilities:</w:t>
      </w:r>
    </w:p>
    <w:p w14:paraId="05C6B7C5" w14:textId="77777777" w:rsidR="00BA2076" w:rsidRPr="00DC6AAB" w:rsidRDefault="00BA2076" w:rsidP="00BA2076">
      <w:pPr>
        <w:spacing w:after="0" w:line="264" w:lineRule="auto"/>
        <w:rPr>
          <w:rFonts w:ascii="Times New Roman" w:hAnsi="Times New Roman" w:cs="Times New Roman"/>
          <w:b/>
          <w:bCs/>
        </w:rPr>
      </w:pPr>
    </w:p>
    <w:p w14:paraId="3384C667" w14:textId="77777777" w:rsidR="00BA2076" w:rsidRPr="000615A9"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Conducted exploratory data analysis (EDA) on large retail datasets using Python (pandas, NumPy) and SQL, uncovering insights on sales and customer behavior.</w:t>
      </w:r>
    </w:p>
    <w:p w14:paraId="07BC1BFD" w14:textId="77777777" w:rsidR="00BA2076" w:rsidRPr="000615A9"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Built time-series forecasting models (ARIMA, SARIMA) to predict seasonal demand and optimize inventory, reducing stock-outs by 12%.</w:t>
      </w:r>
    </w:p>
    <w:p w14:paraId="568A5FB9" w14:textId="77777777" w:rsidR="00BA2076" w:rsidRPr="000615A9"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Developed customer segmentation models (K-Means, hierarchical clustering) to enable personalized marketing and improve retention by 8%.</w:t>
      </w:r>
    </w:p>
    <w:p w14:paraId="1587197F" w14:textId="77777777" w:rsidR="00BA2076" w:rsidRPr="000615A9"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Automated data extraction and transformation workflows using Hive and Redshift, improving reporting speed by 30%.</w:t>
      </w:r>
    </w:p>
    <w:p w14:paraId="7AE9D614" w14:textId="77777777" w:rsidR="00BA2076" w:rsidRPr="000615A9"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Designed and maintained Tableau dashboards for executive tracking of category-level performance across regions and products.</w:t>
      </w:r>
    </w:p>
    <w:p w14:paraId="77C6BF43" w14:textId="77777777" w:rsidR="00BA2076" w:rsidRPr="000615A9"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Applied A/B testing and hypothesis testing to evaluate promotional strategies, achieving a 6% lift in conversion rates.</w:t>
      </w:r>
    </w:p>
    <w:p w14:paraId="1EA4733D" w14:textId="77777777" w:rsidR="00BA2076" w:rsidRPr="000615A9"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Collaborated with merchandising and supply-chain teams to align predictive analytics outputs with pricing and stocking decisions.</w:t>
      </w:r>
    </w:p>
    <w:p w14:paraId="25E5B56A" w14:textId="77777777" w:rsidR="00BA2076" w:rsidRPr="00CF3363" w:rsidRDefault="00BA2076" w:rsidP="00BA2076">
      <w:pPr>
        <w:numPr>
          <w:ilvl w:val="0"/>
          <w:numId w:val="1"/>
        </w:numPr>
        <w:shd w:val="clear" w:color="auto" w:fill="FFFFFF"/>
        <w:spacing w:after="0" w:line="264" w:lineRule="auto"/>
        <w:jc w:val="both"/>
        <w:rPr>
          <w:rFonts w:ascii="Times New Roman" w:eastAsia="Times New Roman" w:hAnsi="Times New Roman" w:cs="Times New Roman"/>
          <w:sz w:val="20"/>
          <w:szCs w:val="20"/>
        </w:rPr>
      </w:pPr>
      <w:r w:rsidRPr="000615A9">
        <w:rPr>
          <w:rFonts w:ascii="Times New Roman" w:eastAsia="Times New Roman" w:hAnsi="Times New Roman" w:cs="Times New Roman"/>
          <w:sz w:val="20"/>
          <w:szCs w:val="20"/>
        </w:rPr>
        <w:t>Ensured data reproducibility and version control using Git and Jupyter notebooks for all analytical workflows.</w:t>
      </w:r>
    </w:p>
    <w:p w14:paraId="786D7D92" w14:textId="77777777" w:rsidR="00BA2076" w:rsidRPr="000615A9" w:rsidRDefault="00BA2076" w:rsidP="00BA2076">
      <w:pPr>
        <w:shd w:val="clear" w:color="auto" w:fill="FFFFFF"/>
        <w:spacing w:after="0" w:line="264" w:lineRule="auto"/>
        <w:rPr>
          <w:rFonts w:ascii="Times New Roman" w:eastAsia="Times New Roman" w:hAnsi="Times New Roman" w:cs="Times New Roman"/>
          <w:sz w:val="20"/>
          <w:szCs w:val="20"/>
        </w:rPr>
      </w:pPr>
    </w:p>
    <w:p w14:paraId="1B77309E" w14:textId="77777777" w:rsidR="00BA2076" w:rsidRPr="000615A9" w:rsidRDefault="00BA2076" w:rsidP="00BA2076">
      <w:pPr>
        <w:shd w:val="clear" w:color="auto" w:fill="FFFFFF"/>
        <w:spacing w:after="0" w:line="264" w:lineRule="auto"/>
        <w:ind w:left="360"/>
        <w:rPr>
          <w:rFonts w:ascii="Times New Roman" w:eastAsia="Times New Roman" w:hAnsi="Times New Roman" w:cs="Times New Roman"/>
          <w:sz w:val="20"/>
          <w:szCs w:val="20"/>
        </w:rPr>
      </w:pPr>
      <w:r w:rsidRPr="000615A9">
        <w:rPr>
          <w:rFonts w:ascii="Times New Roman" w:eastAsia="Times New Roman" w:hAnsi="Times New Roman" w:cs="Times New Roman"/>
          <w:b/>
          <w:bCs/>
          <w:sz w:val="20"/>
          <w:szCs w:val="20"/>
        </w:rPr>
        <w:t>Environment:</w:t>
      </w:r>
      <w:r w:rsidRPr="000615A9">
        <w:rPr>
          <w:rFonts w:ascii="Times New Roman" w:eastAsia="Times New Roman" w:hAnsi="Times New Roman" w:cs="Times New Roman"/>
          <w:sz w:val="20"/>
          <w:szCs w:val="20"/>
        </w:rPr>
        <w:t xml:space="preserve"> Python, pandas, NumPy, scikit-learn, SQL, HiveHadoop, Tableau, Excel, Git, Jupyter</w:t>
      </w:r>
      <w:r w:rsidRPr="00CF3363">
        <w:rPr>
          <w:rFonts w:ascii="Times New Roman" w:eastAsia="Times New Roman" w:hAnsi="Times New Roman" w:cs="Times New Roman"/>
          <w:sz w:val="20"/>
          <w:szCs w:val="20"/>
        </w:rPr>
        <w:t>.</w:t>
      </w:r>
    </w:p>
    <w:p w14:paraId="4690EA80" w14:textId="77777777" w:rsidR="00BA2076" w:rsidRPr="00CF3363" w:rsidRDefault="00BA2076" w:rsidP="00BA2076">
      <w:pPr>
        <w:shd w:val="clear" w:color="auto" w:fill="FFFFFF"/>
        <w:spacing w:after="0" w:line="264" w:lineRule="auto"/>
        <w:rPr>
          <w:rFonts w:ascii="Times New Roman" w:eastAsia="Times New Roman" w:hAnsi="Times New Roman" w:cs="Times New Roman"/>
        </w:rPr>
      </w:pPr>
    </w:p>
    <w:p w14:paraId="6778ADC4" w14:textId="77777777" w:rsidR="00BA2076" w:rsidRDefault="00BA2076" w:rsidP="00BA2076"/>
    <w:p w14:paraId="042EFC55" w14:textId="77777777" w:rsidR="00D80E2C" w:rsidRDefault="00D80E2C"/>
    <w:sectPr w:rsidR="00D80E2C" w:rsidSect="00BA207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ADB"/>
    <w:multiLevelType w:val="hybridMultilevel"/>
    <w:tmpl w:val="7E90C56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2743298"/>
    <w:multiLevelType w:val="multilevel"/>
    <w:tmpl w:val="753E27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6237979"/>
    <w:multiLevelType w:val="hybridMultilevel"/>
    <w:tmpl w:val="D8ACF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ED2738"/>
    <w:multiLevelType w:val="hybridMultilevel"/>
    <w:tmpl w:val="5F4C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FB0C98"/>
    <w:multiLevelType w:val="hybridMultilevel"/>
    <w:tmpl w:val="41E8D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9E0C34"/>
    <w:multiLevelType w:val="hybridMultilevel"/>
    <w:tmpl w:val="8BB63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316098"/>
    <w:multiLevelType w:val="hybridMultilevel"/>
    <w:tmpl w:val="6720A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F603A1"/>
    <w:multiLevelType w:val="hybridMultilevel"/>
    <w:tmpl w:val="AA4E1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437AB"/>
    <w:multiLevelType w:val="hybridMultilevel"/>
    <w:tmpl w:val="AFBE97A8"/>
    <w:lvl w:ilvl="0" w:tplc="81F28BA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35012C"/>
    <w:multiLevelType w:val="hybridMultilevel"/>
    <w:tmpl w:val="471C7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016232"/>
    <w:multiLevelType w:val="multilevel"/>
    <w:tmpl w:val="DD0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B11C3"/>
    <w:multiLevelType w:val="hybridMultilevel"/>
    <w:tmpl w:val="81981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BEA2463"/>
    <w:multiLevelType w:val="hybridMultilevel"/>
    <w:tmpl w:val="5F18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79513">
    <w:abstractNumId w:val="1"/>
  </w:num>
  <w:num w:numId="2" w16cid:durableId="1657224693">
    <w:abstractNumId w:val="2"/>
  </w:num>
  <w:num w:numId="3" w16cid:durableId="1425761687">
    <w:abstractNumId w:val="4"/>
  </w:num>
  <w:num w:numId="4" w16cid:durableId="171993623">
    <w:abstractNumId w:val="7"/>
  </w:num>
  <w:num w:numId="5" w16cid:durableId="707873209">
    <w:abstractNumId w:val="11"/>
  </w:num>
  <w:num w:numId="6" w16cid:durableId="852719495">
    <w:abstractNumId w:val="6"/>
  </w:num>
  <w:num w:numId="7" w16cid:durableId="1662462273">
    <w:abstractNumId w:val="9"/>
  </w:num>
  <w:num w:numId="8" w16cid:durableId="1177693645">
    <w:abstractNumId w:val="8"/>
  </w:num>
  <w:num w:numId="9" w16cid:durableId="1205293362">
    <w:abstractNumId w:val="0"/>
  </w:num>
  <w:num w:numId="10" w16cid:durableId="412093817">
    <w:abstractNumId w:val="12"/>
  </w:num>
  <w:num w:numId="11" w16cid:durableId="572667167">
    <w:abstractNumId w:val="3"/>
  </w:num>
  <w:num w:numId="12" w16cid:durableId="1912156133">
    <w:abstractNumId w:val="10"/>
  </w:num>
  <w:num w:numId="13" w16cid:durableId="1529104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76"/>
    <w:rsid w:val="000123CA"/>
    <w:rsid w:val="000523EC"/>
    <w:rsid w:val="000560EC"/>
    <w:rsid w:val="000B37E3"/>
    <w:rsid w:val="00112213"/>
    <w:rsid w:val="001C4131"/>
    <w:rsid w:val="00336517"/>
    <w:rsid w:val="0035158F"/>
    <w:rsid w:val="00354F89"/>
    <w:rsid w:val="00572EC0"/>
    <w:rsid w:val="00576793"/>
    <w:rsid w:val="006C4FF0"/>
    <w:rsid w:val="00746D7A"/>
    <w:rsid w:val="007555EE"/>
    <w:rsid w:val="0084321D"/>
    <w:rsid w:val="00863073"/>
    <w:rsid w:val="0093472A"/>
    <w:rsid w:val="009B3AB6"/>
    <w:rsid w:val="009F614E"/>
    <w:rsid w:val="00AD7E06"/>
    <w:rsid w:val="00AF7D8F"/>
    <w:rsid w:val="00BA2076"/>
    <w:rsid w:val="00CE0591"/>
    <w:rsid w:val="00D80E2C"/>
    <w:rsid w:val="00DF11AB"/>
    <w:rsid w:val="00E0048E"/>
    <w:rsid w:val="00E066FA"/>
    <w:rsid w:val="00EB5541"/>
    <w:rsid w:val="00F30EE2"/>
    <w:rsid w:val="00FA429E"/>
    <w:rsid w:val="00FC6CC6"/>
    <w:rsid w:val="00FF0687"/>
    <w:rsid w:val="00FF3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9C25"/>
  <w15:chartTrackingRefBased/>
  <w15:docId w15:val="{D40181D1-B956-483E-9B1B-8024849D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076"/>
    <w:pPr>
      <w:spacing w:after="8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BA2076"/>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076"/>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076"/>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076"/>
    <w:rPr>
      <w:rFonts w:eastAsiaTheme="majorEastAsia" w:cstheme="majorBidi"/>
      <w:color w:val="272727" w:themeColor="text1" w:themeTint="D8"/>
    </w:rPr>
  </w:style>
  <w:style w:type="paragraph" w:styleId="Title">
    <w:name w:val="Title"/>
    <w:basedOn w:val="Normal"/>
    <w:next w:val="Normal"/>
    <w:link w:val="TitleChar"/>
    <w:uiPriority w:val="10"/>
    <w:qFormat/>
    <w:rsid w:val="00BA20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076"/>
    <w:pPr>
      <w:spacing w:before="160"/>
      <w:jc w:val="center"/>
    </w:pPr>
    <w:rPr>
      <w:i/>
      <w:iCs/>
      <w:color w:val="404040" w:themeColor="text1" w:themeTint="BF"/>
    </w:rPr>
  </w:style>
  <w:style w:type="character" w:customStyle="1" w:styleId="QuoteChar">
    <w:name w:val="Quote Char"/>
    <w:basedOn w:val="DefaultParagraphFont"/>
    <w:link w:val="Quote"/>
    <w:uiPriority w:val="29"/>
    <w:rsid w:val="00BA2076"/>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BA2076"/>
    <w:pPr>
      <w:ind w:left="720"/>
      <w:contextualSpacing/>
    </w:pPr>
  </w:style>
  <w:style w:type="character" w:styleId="IntenseEmphasis">
    <w:name w:val="Intense Emphasis"/>
    <w:basedOn w:val="DefaultParagraphFont"/>
    <w:uiPriority w:val="21"/>
    <w:qFormat/>
    <w:rsid w:val="00BA2076"/>
    <w:rPr>
      <w:i/>
      <w:iCs/>
      <w:color w:val="0F4761" w:themeColor="accent1" w:themeShade="BF"/>
    </w:rPr>
  </w:style>
  <w:style w:type="paragraph" w:styleId="IntenseQuote">
    <w:name w:val="Intense Quote"/>
    <w:basedOn w:val="Normal"/>
    <w:next w:val="Normal"/>
    <w:link w:val="IntenseQuoteChar"/>
    <w:uiPriority w:val="30"/>
    <w:qFormat/>
    <w:rsid w:val="00BA2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076"/>
    <w:rPr>
      <w:i/>
      <w:iCs/>
      <w:color w:val="0F4761" w:themeColor="accent1" w:themeShade="BF"/>
    </w:rPr>
  </w:style>
  <w:style w:type="character" w:styleId="IntenseReference">
    <w:name w:val="Intense Reference"/>
    <w:basedOn w:val="DefaultParagraphFont"/>
    <w:uiPriority w:val="32"/>
    <w:qFormat/>
    <w:rsid w:val="00BA2076"/>
    <w:rPr>
      <w:b/>
      <w:bCs/>
      <w:smallCaps/>
      <w:color w:val="0F4761" w:themeColor="accent1" w:themeShade="BF"/>
      <w:spacing w:val="5"/>
    </w:rPr>
  </w:style>
  <w:style w:type="paragraph" w:styleId="NoSpacing">
    <w:name w:val="No Spacing"/>
    <w:uiPriority w:val="1"/>
    <w:qFormat/>
    <w:rsid w:val="00BA2076"/>
    <w:pPr>
      <w:spacing w:after="0" w:line="240" w:lineRule="auto"/>
    </w:pPr>
    <w:rPr>
      <w:rFonts w:ascii="Calibri" w:eastAsia="Calibri" w:hAnsi="Calibri" w:cs="Calibri"/>
      <w:kern w:val="0"/>
      <w:sz w:val="22"/>
      <w:szCs w:val="22"/>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BA2076"/>
  </w:style>
  <w:style w:type="paragraph" w:styleId="NormalWeb">
    <w:name w:val="Normal (Web)"/>
    <w:aliases w:val="Char"/>
    <w:basedOn w:val="Normal"/>
    <w:uiPriority w:val="99"/>
    <w:unhideWhenUsed/>
    <w:qFormat/>
    <w:rsid w:val="00BA2076"/>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555EE"/>
    <w:rPr>
      <w:color w:val="467886" w:themeColor="hyperlink"/>
      <w:u w:val="single"/>
    </w:rPr>
  </w:style>
  <w:style w:type="character" w:styleId="UnresolvedMention">
    <w:name w:val="Unresolved Mention"/>
    <w:basedOn w:val="DefaultParagraphFont"/>
    <w:uiPriority w:val="99"/>
    <w:semiHidden/>
    <w:unhideWhenUsed/>
    <w:rsid w:val="00755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bharath950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2368</Words>
  <Characters>13501</Characters>
  <Application>Microsoft Office Word</Application>
  <DocSecurity>0</DocSecurity>
  <Lines>112</Lines>
  <Paragraphs>31</Paragraphs>
  <ScaleCrop>false</ScaleCrop>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 R</dc:creator>
  <cp:keywords/>
  <dc:description/>
  <cp:lastModifiedBy>Bharath Kumar R</cp:lastModifiedBy>
  <cp:revision>56</cp:revision>
  <dcterms:created xsi:type="dcterms:W3CDTF">2025-11-10T16:40:00Z</dcterms:created>
  <dcterms:modified xsi:type="dcterms:W3CDTF">2026-02-16T05:51:00Z</dcterms:modified>
</cp:coreProperties>
</file>