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ED013">
      <w:pPr>
        <w:spacing w:after="0" w:line="240" w:lineRule="auto"/>
        <w:jc w:val="both"/>
        <w:rPr>
          <w:rFonts w:eastAsia="Calibri" w:cstheme="minorHAnsi"/>
          <w:b/>
          <w:sz w:val="36"/>
          <w:szCs w:val="36"/>
        </w:rPr>
      </w:pPr>
      <w:r>
        <w:rPr>
          <w:rFonts w:eastAsia="Calibri" w:cstheme="minorHAnsi"/>
          <w:b/>
          <w:sz w:val="36"/>
          <w:szCs w:val="36"/>
        </w:rPr>
        <w:t>Kunal Jain</w:t>
      </w:r>
    </w:p>
    <w:p w14:paraId="77916C06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732 538 4819</w:t>
      </w:r>
      <w:bookmarkStart w:id="0" w:name="_GoBack"/>
      <w:bookmarkEnd w:id="0"/>
      <w:r>
        <w:rPr>
          <w:rFonts w:eastAsia="Calibri" w:cstheme="minorHAnsi"/>
          <w:sz w:val="24"/>
          <w:szCs w:val="24"/>
        </w:rPr>
        <w:t xml:space="preserve">   </w:t>
      </w:r>
      <w:r>
        <w:rPr>
          <w:rStyle w:val="6"/>
          <w:rFonts w:eastAsia="Calibri" w:cstheme="minorHAnsi"/>
          <w:sz w:val="24"/>
          <w:szCs w:val="24"/>
        </w:rPr>
        <w:fldChar w:fldCharType="begin"/>
      </w:r>
      <w:r>
        <w:rPr>
          <w:rStyle w:val="6"/>
          <w:rFonts w:eastAsia="Calibri" w:cstheme="minorHAnsi"/>
          <w:sz w:val="24"/>
          <w:szCs w:val="24"/>
        </w:rPr>
        <w:instrText xml:space="preserve"> HYPERLINK "mailto:kunaljainsalesforce@gmail.com" </w:instrText>
      </w:r>
      <w:r>
        <w:rPr>
          <w:rStyle w:val="6"/>
          <w:rFonts w:eastAsia="Calibri" w:cstheme="minorHAnsi"/>
          <w:sz w:val="24"/>
          <w:szCs w:val="24"/>
        </w:rPr>
        <w:fldChar w:fldCharType="separate"/>
      </w:r>
      <w:r>
        <w:rPr>
          <w:rStyle w:val="6"/>
          <w:rFonts w:eastAsia="Calibri" w:cstheme="minorHAnsi"/>
          <w:sz w:val="24"/>
          <w:szCs w:val="24"/>
        </w:rPr>
        <w:t>kunaljainsalesforce@gmail.com</w:t>
      </w:r>
      <w:r>
        <w:rPr>
          <w:rStyle w:val="6"/>
          <w:rFonts w:eastAsia="Calibri" w:cstheme="minorHAnsi"/>
          <w:sz w:val="24"/>
          <w:szCs w:val="24"/>
        </w:rPr>
        <w:fldChar w:fldCharType="end"/>
      </w:r>
      <w:r>
        <w:rPr>
          <w:rFonts w:eastAsia="Calibri" w:cstheme="minorHAns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20EA1D97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>
        <w:rPr>
          <w:rFonts w:eastAsia="Calibri" w:cstheme="minorHAns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275590</wp:posOffset>
                </wp:positionV>
                <wp:extent cx="789432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43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5pt;margin-top:21.7pt;height:0pt;width:621.6pt;z-index:251659264;mso-width-relative:page;mso-height-relative:page;" filled="f" stroked="t" coordsize="21600,21600" o:gfxdata="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6VRJfaAAAACgEAAA8AAAAA&#10;AAAAAQAgAAAAIgAAAGRycy9kb3ducmV2LnhtbFBLAQIUABQAAAAIAIdO4kBrkjtd2QEAALUDAAAO&#10;AAAAAAAAAAEAIAAAACkBAABkcnMvZTJvRG9jLnhtbFBLBQYAAAAABgAGAFkBAAB0BQAAAAA=&#10;">
                <v:fill on="f" focussize="0,0"/>
                <v:stroke weight="1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ab/>
      </w:r>
      <w:r>
        <w:rPr>
          <w:b/>
        </w:rPr>
        <w:t xml:space="preserve">        </w:t>
      </w:r>
      <w:r>
        <w:rPr>
          <w:b/>
        </w:rPr>
        <w:tab/>
      </w:r>
      <w:r>
        <w:rPr>
          <w:b/>
        </w:rPr>
        <w:t xml:space="preserve"> </w:t>
      </w:r>
      <w:r>
        <w:rPr>
          <w:rFonts w:eastAsia="Calibri" w:cstheme="minorHAnsi"/>
          <w:b/>
          <w:sz w:val="24"/>
          <w:szCs w:val="24"/>
        </w:rPr>
        <w:t xml:space="preserve">Salesforce Senior Developer  </w:t>
      </w:r>
    </w:p>
    <w:p w14:paraId="507DE3A0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8924CB1">
      <w:pPr>
        <w:spacing w:after="0" w:line="240" w:lineRule="auto"/>
        <w:jc w:val="both"/>
        <w:rPr>
          <w:rFonts w:ascii="Arial" w:hAnsi="Arial" w:cs="Arial"/>
          <w:b/>
          <w:u w:val="single"/>
        </w:rPr>
      </w:pPr>
      <w:r>
        <w:rPr>
          <w:rFonts w:cstheme="minorHAnsi"/>
          <w:b/>
          <w:sz w:val="24"/>
          <w:szCs w:val="24"/>
          <w:u w:val="single"/>
        </w:rPr>
        <w:br w:type="textWrapping"/>
      </w:r>
      <w:r>
        <w:rPr>
          <w:rFonts w:ascii="Arial" w:hAnsi="Arial" w:cs="Arial"/>
          <w:b/>
          <w:u w:val="single"/>
        </w:rPr>
        <w:t xml:space="preserve">Professional Summary: </w:t>
      </w:r>
    </w:p>
    <w:p w14:paraId="2395EC84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11+ years of IT experience, including 8+ years in full-cycle Salesforce development and administration. </w:t>
      </w:r>
    </w:p>
    <w:p w14:paraId="3BA6474B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Extensive experience in both Salesforce Classic and Lightning Experience, with hands-on expertise in Lightning Web Components (LWC), Lightning App Builder, and SLDS.</w:t>
      </w:r>
      <w:r>
        <w:rPr>
          <w:rFonts w:ascii="Arial" w:hAnsi="Arial" w:eastAsia="Calibri" w:cs="Arial"/>
        </w:rPr>
        <w:t xml:space="preserve"> </w:t>
      </w:r>
    </w:p>
    <w:p w14:paraId="7509DF16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Strong command over Apex programming including Classes, Triggers, Controllers, Batch Apex, Test Classes, and Schedulers.</w:t>
      </w:r>
    </w:p>
    <w:p w14:paraId="16C03CD7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Proficient in SOQL/SOSL for data access and manipulation, using Developer Console, Workbench, and Force.com Explorer. </w:t>
      </w:r>
    </w:p>
    <w:p w14:paraId="5470FB98">
      <w:pPr>
        <w:pStyle w:val="9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cs="Arial"/>
        </w:rPr>
        <w:t>Integrated Salesforce with external systems using REST and SOAP APIs; implemented Lightning Connect for external data access.</w:t>
      </w:r>
    </w:p>
    <w:p w14:paraId="3FD74966">
      <w:pPr>
        <w:pStyle w:val="9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cs="Arial"/>
        </w:rPr>
        <w:t>Executed full lifecycle projects — from requirement gathering, technical design, development, deployment, to post-production support.</w:t>
      </w:r>
    </w:p>
    <w:p w14:paraId="7ADEA384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Skilled in Salesforce configuration including Custom Objects, Fields, Page Layouts, Record Types, Workflow Rules, Approval Processes, and Validation Rules.</w:t>
      </w:r>
    </w:p>
    <w:p w14:paraId="5887E9AE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Performed large-scale data migrations using Apex Data Loader, Import Wizard, and Force.com IDE. </w:t>
      </w:r>
    </w:p>
    <w:p w14:paraId="4B52FC9A">
      <w:pPr>
        <w:pStyle w:val="9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</w:rPr>
        <w:t>Strong experience in implementation and Integration using</w:t>
      </w:r>
      <w:r>
        <w:rPr>
          <w:rFonts w:ascii="Arial" w:hAnsi="Arial" w:eastAsia="Times New Roman" w:cs="Arial"/>
          <w:bCs/>
          <w:color w:val="000000"/>
        </w:rPr>
        <w:t> Standard &amp; Custom Objects, Triggers, workflows, approvals, Lightning Components, Apex Controller Classes.</w:t>
      </w:r>
    </w:p>
    <w:p w14:paraId="73C67D56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reports and dashboards to monitor data quality and drive user insights.</w:t>
      </w:r>
    </w:p>
    <w:p w14:paraId="20C338AA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Worked across Sales Cloud, Service Cloud, CPQ, and Financial Services Cloud environments.</w:t>
      </w:r>
    </w:p>
    <w:p w14:paraId="490F691E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Experienced in interpreting complex business requirements and transforming them into scalable Salesforce solutions.</w:t>
      </w:r>
    </w:p>
    <w:p w14:paraId="46458FBB">
      <w:pPr>
        <w:shd w:val="clear" w:color="auto" w:fill="FFFFFF"/>
        <w:spacing w:before="210"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 xml:space="preserve">Education: </w:t>
      </w:r>
    </w:p>
    <w:p w14:paraId="29681950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MS in Computer Science, California State University, Long Beach, CA (2016)</w:t>
      </w:r>
    </w:p>
    <w:p w14:paraId="75A7E0B5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Style w:val="8"/>
          <w:rFonts w:ascii="Arial" w:hAnsi="Arial" w:cs="Arial"/>
          <w:b w:val="0"/>
          <w:bCs w:val="0"/>
        </w:rPr>
        <w:t>Bachelor of Engineering (B.E.) in Electrical Engineering</w:t>
      </w:r>
      <w:r>
        <w:rPr>
          <w:rFonts w:ascii="Arial" w:hAnsi="Arial" w:cs="Arial"/>
          <w:b/>
          <w:bCs/>
        </w:rPr>
        <w:t>,</w:t>
      </w:r>
      <w:r>
        <w:rPr>
          <w:rFonts w:ascii="Arial" w:hAnsi="Arial" w:cs="Arial"/>
        </w:rPr>
        <w:t xml:space="preserve"> BVU, Pune, India (2013)</w:t>
      </w:r>
    </w:p>
    <w:p w14:paraId="107259CB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Diploma in Network Security, BVU, Pune, India (2012)</w:t>
      </w:r>
    </w:p>
    <w:p w14:paraId="4AA10B9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p w14:paraId="3C536454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u w:val="single"/>
        </w:rPr>
        <w:t xml:space="preserve">Certifications: </w:t>
      </w:r>
    </w:p>
    <w:p w14:paraId="663CBA2A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Salesforce Certified Platform Developer I, II</w:t>
      </w:r>
      <w:r>
        <w:rPr>
          <w:rFonts w:ascii="Arial" w:hAnsi="Arial" w:cs="Arial"/>
        </w:rPr>
        <w:tab/>
      </w:r>
    </w:p>
    <w:p w14:paraId="42BEBA52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eastAsia="Times New Roman" w:cs="Arial"/>
          <w:bCs/>
          <w:color w:val="000000"/>
        </w:rPr>
      </w:pPr>
      <w:r>
        <w:rPr>
          <w:rFonts w:ascii="Arial" w:hAnsi="Arial" w:cs="Arial"/>
        </w:rPr>
        <w:t>Salesforce Certified JavaScript Developer I</w:t>
      </w:r>
      <w:r>
        <w:rPr>
          <w:rFonts w:ascii="Arial" w:hAnsi="Arial" w:cs="Arial"/>
        </w:rPr>
        <w:tab/>
      </w:r>
    </w:p>
    <w:p w14:paraId="17E38F29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eastAsia="Times New Roman" w:cs="Arial"/>
          <w:bCs/>
          <w:color w:val="000000"/>
        </w:rPr>
      </w:pPr>
      <w:r>
        <w:rPr>
          <w:rFonts w:ascii="Arial" w:hAnsi="Arial" w:eastAsia="Times New Roman" w:cs="Arial"/>
          <w:bCs/>
          <w:color w:val="000000"/>
        </w:rPr>
        <w:t xml:space="preserve">Salesforce Certified CPQ Specialist </w:t>
      </w:r>
    </w:p>
    <w:p w14:paraId="54674C40">
      <w:pPr>
        <w:shd w:val="clear" w:color="auto" w:fill="FFFFFF"/>
        <w:spacing w:before="210"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 xml:space="preserve">Technical Skills: </w:t>
      </w:r>
    </w:p>
    <w:p w14:paraId="4EB67B2E">
      <w:pPr>
        <w:shd w:val="clear" w:color="auto" w:fill="FFFFFF"/>
        <w:spacing w:after="0" w:line="240" w:lineRule="auto"/>
        <w:ind w:left="3600" w:hanging="360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</w:rPr>
        <w:t>Salesforce Technologies</w:t>
      </w:r>
      <w:r>
        <w:rPr>
          <w:rFonts w:ascii="Arial" w:hAnsi="Arial" w:eastAsia="Times New Roman" w:cs="Arial"/>
          <w:b/>
          <w:bCs/>
        </w:rPr>
        <w:tab/>
      </w:r>
      <w:r>
        <w:rPr>
          <w:rFonts w:ascii="Arial" w:hAnsi="Arial" w:eastAsia="Times New Roman" w:cs="Arial"/>
          <w:b/>
          <w:bCs/>
        </w:rPr>
        <w:t>:</w:t>
      </w:r>
      <w:r>
        <w:rPr>
          <w:rFonts w:ascii="Arial" w:hAnsi="Arial" w:eastAsia="Times New Roman" w:cs="Arial"/>
        </w:rPr>
        <w:t xml:space="preserve"> LWC, Lightning, Apex Language, Apex Trigger, Data Cloud, Batch    Apex, Apex Class &amp; Apex Web Service, SOAP/REST API’s, Data Loder, Copado, Reports, Dashboards, Force.com IDE. </w:t>
      </w:r>
    </w:p>
    <w:p w14:paraId="008180AD">
      <w:pPr>
        <w:shd w:val="clear" w:color="auto" w:fill="FFFFFF"/>
        <w:spacing w:after="0" w:line="240" w:lineRule="auto"/>
        <w:ind w:left="3600" w:hanging="360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</w:rPr>
        <w:t>Cloud</w:t>
      </w:r>
      <w:r>
        <w:rPr>
          <w:rFonts w:ascii="Arial" w:hAnsi="Arial" w:eastAsia="Times New Roman" w:cs="Arial"/>
          <w:b/>
          <w:bCs/>
        </w:rPr>
        <w:tab/>
      </w:r>
      <w:r>
        <w:rPr>
          <w:rFonts w:ascii="Arial" w:hAnsi="Arial" w:eastAsia="Times New Roman" w:cs="Arial"/>
          <w:b/>
          <w:bCs/>
        </w:rPr>
        <w:t xml:space="preserve">: </w:t>
      </w:r>
      <w:r>
        <w:rPr>
          <w:rFonts w:ascii="Arial" w:hAnsi="Arial" w:eastAsia="Times New Roman" w:cs="Arial"/>
        </w:rPr>
        <w:t xml:space="preserve">Sales, Service, CPQ, Financial Service </w:t>
      </w:r>
    </w:p>
    <w:p w14:paraId="3A691A50">
      <w:pPr>
        <w:shd w:val="clear" w:color="auto" w:fill="FFFFFF"/>
        <w:spacing w:after="0" w:line="240" w:lineRule="auto"/>
        <w:ind w:left="3600" w:hanging="360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000000"/>
        </w:rPr>
        <w:t>Languages/Methodologies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>:</w:t>
      </w:r>
      <w:r>
        <w:rPr>
          <w:rFonts w:ascii="Arial" w:hAnsi="Arial" w:eastAsia="Times New Roman" w:cs="Arial"/>
        </w:rPr>
        <w:t> Salesforce DX, SLDS, Apex, HTML, CSS, JavaScript, Agile</w:t>
      </w:r>
    </w:p>
    <w:p w14:paraId="7AC25957">
      <w:pPr>
        <w:shd w:val="clear" w:color="auto" w:fill="FFFFFF"/>
        <w:spacing w:after="0" w:line="240" w:lineRule="auto"/>
        <w:ind w:left="3600" w:hanging="3600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000000"/>
        </w:rPr>
        <w:t>Languages/ Web technologies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>:</w:t>
      </w:r>
      <w:r>
        <w:rPr>
          <w:rFonts w:ascii="Arial" w:hAnsi="Arial" w:eastAsia="Times New Roman" w:cs="Arial"/>
        </w:rPr>
        <w:t> XML, JSON, SOAP, REST, Workbench, Postman UI</w:t>
      </w:r>
    </w:p>
    <w:p w14:paraId="277087FA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000000"/>
        </w:rPr>
        <w:t>Documentation Tools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>:</w:t>
      </w:r>
      <w:r>
        <w:rPr>
          <w:rFonts w:ascii="Arial" w:hAnsi="Arial" w:eastAsia="Times New Roman" w:cs="Arial"/>
        </w:rPr>
        <w:t> MS Office, MS Visio Pro, Visual Studio</w:t>
      </w:r>
    </w:p>
    <w:p w14:paraId="33952AA5">
      <w:pPr>
        <w:shd w:val="clear" w:color="auto" w:fill="FFFFFF"/>
        <w:tabs>
          <w:tab w:val="left" w:pos="588"/>
          <w:tab w:val="left" w:pos="1308"/>
        </w:tabs>
        <w:spacing w:after="0" w:line="240" w:lineRule="auto"/>
        <w:jc w:val="both"/>
        <w:rPr>
          <w:rFonts w:cstheme="minorHAnsi"/>
          <w:b/>
          <w:sz w:val="24"/>
          <w:szCs w:val="24"/>
          <w:u w:val="single"/>
        </w:rPr>
      </w:pPr>
    </w:p>
    <w:p w14:paraId="04B225BA">
      <w:pPr>
        <w:shd w:val="clear" w:color="auto" w:fill="FFFFFF"/>
        <w:tabs>
          <w:tab w:val="left" w:pos="588"/>
          <w:tab w:val="left" w:pos="1308"/>
        </w:tabs>
        <w:spacing w:after="0" w:line="24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textWrapping"/>
      </w:r>
      <w:r>
        <w:rPr>
          <w:rFonts w:ascii="Arial" w:hAnsi="Arial" w:cs="Arial"/>
          <w:b/>
          <w:u w:val="single"/>
        </w:rPr>
        <w:br w:type="textWrapping"/>
      </w:r>
    </w:p>
    <w:p w14:paraId="6BE03EB3">
      <w:pPr>
        <w:shd w:val="clear" w:color="auto" w:fill="FFFFFF"/>
        <w:tabs>
          <w:tab w:val="left" w:pos="588"/>
          <w:tab w:val="left" w:pos="1308"/>
        </w:tabs>
        <w:spacing w:after="0" w:line="240" w:lineRule="auto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textWrapping"/>
      </w:r>
      <w:r>
        <w:rPr>
          <w:rFonts w:ascii="Arial" w:hAnsi="Arial" w:cs="Arial"/>
          <w:b/>
          <w:u w:val="single"/>
        </w:rPr>
        <w:br w:type="textWrapping"/>
      </w:r>
      <w:r>
        <w:rPr>
          <w:rFonts w:ascii="Arial" w:hAnsi="Arial" w:cs="Arial"/>
          <w:b/>
          <w:u w:val="single"/>
        </w:rPr>
        <w:br w:type="textWrapping"/>
      </w:r>
      <w:r>
        <w:rPr>
          <w:rFonts w:ascii="Arial" w:hAnsi="Arial" w:cs="Arial"/>
          <w:b/>
          <w:u w:val="single"/>
        </w:rPr>
        <w:t>Professional Experience:</w:t>
      </w:r>
    </w:p>
    <w:p w14:paraId="03F70DCF">
      <w:pPr>
        <w:shd w:val="clear" w:color="auto" w:fill="FFFFFF"/>
        <w:tabs>
          <w:tab w:val="left" w:pos="588"/>
          <w:tab w:val="left" w:pos="1308"/>
        </w:tabs>
        <w:spacing w:after="0" w:line="240" w:lineRule="auto"/>
        <w:jc w:val="both"/>
        <w:rPr>
          <w:rFonts w:ascii="Arial" w:hAnsi="Arial" w:cs="Arial"/>
          <w:b/>
          <w:u w:val="single"/>
        </w:rPr>
      </w:pPr>
    </w:p>
    <w:p w14:paraId="426CAF77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>Berkshire Hathaway Homestate Companies, Plano, TX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         February 2022 – Present</w:t>
      </w:r>
    </w:p>
    <w:p w14:paraId="5E94509B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</w:rPr>
      </w:pPr>
      <w:r>
        <w:rPr>
          <w:rFonts w:ascii="Arial" w:hAnsi="Arial" w:eastAsia="Times New Roman" w:cs="Arial"/>
          <w:b/>
          <w:bCs/>
          <w:color w:val="000000"/>
        </w:rPr>
        <w:t xml:space="preserve">Salesforce Senior Developer </w:t>
      </w:r>
    </w:p>
    <w:p w14:paraId="7AE5251E">
      <w:pPr>
        <w:shd w:val="clear" w:color="auto" w:fill="FFFFFF"/>
        <w:tabs>
          <w:tab w:val="left" w:pos="4733"/>
        </w:tabs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ab/>
      </w:r>
    </w:p>
    <w:p w14:paraId="43CDF5CC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>Responsibilities:</w:t>
      </w:r>
      <w:r>
        <w:rPr>
          <w:rFonts w:ascii="Arial" w:hAnsi="Arial" w:eastAsia="Times New Roman" w:cs="Arial"/>
          <w:b/>
          <w:bCs/>
          <w:color w:val="000000"/>
          <w:u w:val="single"/>
        </w:rPr>
        <w:br w:type="textWrapping"/>
      </w:r>
    </w:p>
    <w:p w14:paraId="2035DE93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Collaborated with business analysts to gather and translate complex business requirements into scalable Salesforce solutions aligned with platform capabilities.</w:t>
      </w:r>
    </w:p>
    <w:p w14:paraId="4D64C5BA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Designed and developed Lightning Web Components (LWC) to build dynamic, responsive user interfaces, enabling seamless data interaction and faster performance.</w:t>
      </w:r>
    </w:p>
    <w:p w14:paraId="7151E23F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Delivered two Salesforce Data Cloud proof-of-concepts integrating with Snowflake and Azure Blob Storage to enable real-time data access for a third-party system, demonstrating cross-platform interoperability and scalable data exchange.</w:t>
      </w:r>
    </w:p>
    <w:p w14:paraId="34FDFA7B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Conducted code reviews and enforced Apex, SOQL, and LWC best practices to maintain code quality, reusability, and performance standards across the team.</w:t>
      </w:r>
    </w:p>
    <w:p w14:paraId="3296CEC8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Built and optimized declarative automation using Flow Builder to streamline business processes and reduce manual intervention across multiple departments.</w:t>
      </w:r>
    </w:p>
    <w:p w14:paraId="613026AF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Identified and resolved complex bugs during unit, integration, and UAT phases, ensuring timely delivery of defect-free Salesforce deployments.</w:t>
      </w:r>
    </w:p>
    <w:p w14:paraId="2A6D337F">
      <w:pPr>
        <w:shd w:val="clear" w:color="auto" w:fill="FFFFFF"/>
        <w:spacing w:before="210"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  <w:r>
        <w:rPr>
          <w:rStyle w:val="8"/>
          <w:rFonts w:ascii="Arial" w:hAnsi="Arial" w:cs="Arial"/>
        </w:rPr>
        <w:t>Environment:</w:t>
      </w:r>
      <w:r>
        <w:rPr>
          <w:rFonts w:ascii="Arial" w:hAnsi="Arial" w:cs="Arial"/>
        </w:rPr>
        <w:t xml:space="preserve"> Salesforce Platform (Salesforce.com, Financial Services Cloud), Apex (Classes, Triggers, Controllers), SOQL, Lightning Experience, Lightning Web Components (LWC), Flow Builder, REST API, Data Loader, Azure DevOps.</w:t>
      </w:r>
    </w:p>
    <w:p w14:paraId="14D23F89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</w:p>
    <w:p w14:paraId="6C7C8445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>Vizient, Irving, TX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September 2019 – January 2022</w:t>
      </w:r>
    </w:p>
    <w:p w14:paraId="7FEB29D9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</w:rPr>
      </w:pPr>
      <w:r>
        <w:rPr>
          <w:rFonts w:ascii="Arial" w:hAnsi="Arial" w:eastAsia="Times New Roman" w:cs="Arial"/>
          <w:b/>
          <w:bCs/>
          <w:color w:val="000000"/>
        </w:rPr>
        <w:t>Senior Salesforce Developer</w:t>
      </w:r>
    </w:p>
    <w:p w14:paraId="7BB1617D">
      <w:pPr>
        <w:shd w:val="clear" w:color="auto" w:fill="FFFFFF"/>
        <w:tabs>
          <w:tab w:val="left" w:pos="4733"/>
        </w:tabs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ab/>
      </w:r>
    </w:p>
    <w:p w14:paraId="5EF5FBC2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>Responsibilities:</w:t>
      </w:r>
    </w:p>
    <w:p w14:paraId="4527E693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Interacted with business users to gather requirements and translated them into technical specifications, leading to successful delivery of proof-of-concept solutions.</w:t>
      </w:r>
    </w:p>
    <w:p w14:paraId="52FC6052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Re-engineered existing checklist functionality from CMSYS into Salesforce using custom Lightning components and modern UI enhancements.</w:t>
      </w:r>
    </w:p>
    <w:p w14:paraId="13DAD71C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Designed and implemented Apex classes, triggers, and custom controllers to override standard platform behavior and support business-specific workflows.</w:t>
      </w:r>
    </w:p>
    <w:p w14:paraId="3FA0E6E5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Delivered custom </w:t>
      </w:r>
      <w:r>
        <w:rPr>
          <w:rStyle w:val="8"/>
          <w:rFonts w:ascii="Arial" w:hAnsi="Arial" w:cs="Arial"/>
          <w:b w:val="0"/>
          <w:bCs w:val="0"/>
        </w:rPr>
        <w:t>Lightning Components</w:t>
      </w:r>
      <w:r>
        <w:rPr>
          <w:rFonts w:ascii="Arial" w:hAnsi="Arial" w:cs="Arial"/>
        </w:rPr>
        <w:t xml:space="preserve"> and server-side logic using </w:t>
      </w:r>
      <w:r>
        <w:rPr>
          <w:rStyle w:val="8"/>
          <w:rFonts w:ascii="Arial" w:hAnsi="Arial" w:cs="Arial"/>
          <w:b w:val="0"/>
          <w:bCs w:val="0"/>
        </w:rPr>
        <w:t>Apex</w:t>
      </w:r>
      <w:r>
        <w:rPr>
          <w:rFonts w:ascii="Arial" w:hAnsi="Arial" w:cs="Arial"/>
          <w:b/>
          <w:bCs/>
        </w:rPr>
        <w:t xml:space="preserve">, </w:t>
      </w:r>
      <w:r>
        <w:rPr>
          <w:rStyle w:val="8"/>
          <w:rFonts w:ascii="Arial" w:hAnsi="Arial" w:cs="Arial"/>
          <w:b w:val="0"/>
          <w:bCs w:val="0"/>
        </w:rPr>
        <w:t>Batch Jobs</w:t>
      </w:r>
      <w:r>
        <w:rPr>
          <w:rFonts w:ascii="Arial" w:hAnsi="Arial" w:cs="Arial"/>
          <w:b/>
          <w:bCs/>
        </w:rPr>
        <w:t>,</w:t>
      </w:r>
      <w:r>
        <w:rPr>
          <w:rFonts w:ascii="Arial" w:hAnsi="Arial" w:cs="Arial"/>
        </w:rPr>
        <w:t xml:space="preserve"> and </w:t>
      </w:r>
      <w:r>
        <w:rPr>
          <w:rStyle w:val="8"/>
          <w:rFonts w:ascii="Arial" w:hAnsi="Arial" w:cs="Arial"/>
          <w:b w:val="0"/>
          <w:bCs w:val="0"/>
        </w:rPr>
        <w:t>Triggers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to automate workflows and enhance platform performance.</w:t>
      </w:r>
    </w:p>
    <w:p w14:paraId="18EB3989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RESTful custom web services to integrate Salesforce with SAP for real-time billing data synchronization and operational efficiency.</w:t>
      </w:r>
    </w:p>
    <w:p w14:paraId="0A50AB40">
      <w:pPr>
        <w:pStyle w:val="9"/>
        <w:spacing w:after="0" w:line="240" w:lineRule="auto"/>
        <w:ind w:left="360"/>
        <w:jc w:val="both"/>
        <w:rPr>
          <w:rFonts w:ascii="Arial" w:hAnsi="Arial" w:cs="Arial"/>
        </w:rPr>
      </w:pPr>
    </w:p>
    <w:p w14:paraId="2B5B183C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  <w:r>
        <w:rPr>
          <w:rStyle w:val="8"/>
          <w:rFonts w:ascii="Arial" w:hAnsi="Arial" w:cs="Arial"/>
        </w:rPr>
        <w:t>Environment:</w:t>
      </w:r>
      <w:r>
        <w:rPr>
          <w:rFonts w:ascii="Arial" w:hAnsi="Arial" w:cs="Arial"/>
        </w:rPr>
        <w:t xml:space="preserve"> Salesforce Platform (Salesforce.com, Sales Cloud, Service Cloud), Salesforce DX, Apex (Classes, Triggers, Controllers), SOQL, Lightning Web Components (LWC), Flow Builder, Workflow &amp; Approvals, Custom Reports &amp; Dashboards, REST API, SAP Integration.</w:t>
      </w:r>
    </w:p>
    <w:p w14:paraId="69A7D93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79889CD7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>Kaiser Permanente, Pleasanton, CA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               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June 2018 – September 2019</w:t>
      </w:r>
    </w:p>
    <w:p w14:paraId="08F5E4D6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</w:rPr>
      </w:pPr>
      <w:r>
        <w:rPr>
          <w:rFonts w:ascii="Arial" w:hAnsi="Arial" w:eastAsia="Times New Roman" w:cs="Arial"/>
          <w:b/>
          <w:bCs/>
          <w:color w:val="000000"/>
        </w:rPr>
        <w:t>Salesforce Developer</w:t>
      </w:r>
    </w:p>
    <w:p w14:paraId="5C589B9D">
      <w:pPr>
        <w:shd w:val="clear" w:color="auto" w:fill="FFFFFF"/>
        <w:tabs>
          <w:tab w:val="left" w:pos="4733"/>
        </w:tabs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ab/>
      </w:r>
    </w:p>
    <w:p w14:paraId="4E56C6E0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>Responsibilities:</w:t>
      </w:r>
    </w:p>
    <w:p w14:paraId="72186E57">
      <w:pPr>
        <w:spacing w:after="0" w:line="240" w:lineRule="auto"/>
        <w:jc w:val="both"/>
        <w:rPr>
          <w:rFonts w:ascii="Arial" w:hAnsi="Arial" w:cs="Arial"/>
        </w:rPr>
      </w:pPr>
    </w:p>
    <w:p w14:paraId="35687DF4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Engineered scalable </w:t>
      </w:r>
      <w:r>
        <w:rPr>
          <w:rStyle w:val="8"/>
          <w:rFonts w:ascii="Arial" w:hAnsi="Arial" w:cs="Arial"/>
          <w:b w:val="0"/>
          <w:bCs w:val="0"/>
        </w:rPr>
        <w:t>Lightning Components</w:t>
      </w:r>
      <w:r>
        <w:rPr>
          <w:rFonts w:ascii="Arial" w:hAnsi="Arial" w:cs="Arial"/>
          <w:b/>
          <w:bCs/>
        </w:rPr>
        <w:t xml:space="preserve">, </w:t>
      </w:r>
      <w:r>
        <w:rPr>
          <w:rStyle w:val="8"/>
          <w:rFonts w:ascii="Arial" w:hAnsi="Arial" w:cs="Arial"/>
          <w:b w:val="0"/>
          <w:bCs w:val="0"/>
        </w:rPr>
        <w:t>Apex Classes</w:t>
      </w:r>
      <w:r>
        <w:rPr>
          <w:rFonts w:ascii="Arial" w:hAnsi="Arial" w:cs="Arial"/>
          <w:b/>
          <w:bCs/>
        </w:rPr>
        <w:t xml:space="preserve">, </w:t>
      </w:r>
      <w:r>
        <w:rPr>
          <w:rStyle w:val="8"/>
          <w:rFonts w:ascii="Arial" w:hAnsi="Arial" w:cs="Arial"/>
          <w:b w:val="0"/>
          <w:bCs w:val="0"/>
        </w:rPr>
        <w:t>Batch Apex</w:t>
      </w:r>
      <w:r>
        <w:rPr>
          <w:rFonts w:ascii="Arial" w:hAnsi="Arial" w:cs="Arial"/>
        </w:rPr>
        <w:t xml:space="preserve">, and </w:t>
      </w:r>
      <w:r>
        <w:rPr>
          <w:rStyle w:val="8"/>
          <w:rFonts w:ascii="Arial" w:hAnsi="Arial" w:cs="Arial"/>
          <w:b w:val="0"/>
          <w:bCs w:val="0"/>
        </w:rPr>
        <w:t>Triggers</w:t>
      </w:r>
      <w:r>
        <w:rPr>
          <w:rFonts w:ascii="Arial" w:hAnsi="Arial" w:cs="Arial"/>
        </w:rPr>
        <w:t xml:space="preserve"> following modular architecture and Salesforce development best practices. </w:t>
      </w:r>
    </w:p>
    <w:p w14:paraId="214F47F1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Developed and maintained product bundles, guided selling processes, and advanced product configuration rules, ensuring accurate configuration and pricing for various products and services in CPQ. </w:t>
      </w:r>
    </w:p>
    <w:p w14:paraId="20666A0B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deployed </w:t>
      </w:r>
      <w:r>
        <w:rPr>
          <w:rStyle w:val="8"/>
          <w:rFonts w:ascii="Arial" w:hAnsi="Arial" w:cs="Arial"/>
          <w:b w:val="0"/>
          <w:bCs w:val="0"/>
        </w:rPr>
        <w:t>Custom Tabs</w:t>
      </w:r>
      <w:r>
        <w:rPr>
          <w:rFonts w:ascii="Arial" w:hAnsi="Arial" w:cs="Arial"/>
          <w:b/>
          <w:bCs/>
        </w:rPr>
        <w:t xml:space="preserve">, </w:t>
      </w:r>
      <w:r>
        <w:rPr>
          <w:rStyle w:val="8"/>
          <w:rFonts w:ascii="Arial" w:hAnsi="Arial" w:cs="Arial"/>
          <w:b w:val="0"/>
          <w:bCs w:val="0"/>
        </w:rPr>
        <w:t>Validation Rules</w:t>
      </w:r>
      <w:r>
        <w:rPr>
          <w:rFonts w:ascii="Arial" w:hAnsi="Arial" w:cs="Arial"/>
          <w:b/>
          <w:bCs/>
        </w:rPr>
        <w:t xml:space="preserve">, </w:t>
      </w:r>
      <w:r>
        <w:rPr>
          <w:rStyle w:val="8"/>
          <w:rFonts w:ascii="Arial" w:hAnsi="Arial" w:cs="Arial"/>
          <w:b w:val="0"/>
          <w:bCs w:val="0"/>
        </w:rPr>
        <w:t>Approval Processes</w:t>
      </w:r>
      <w:r>
        <w:rPr>
          <w:rFonts w:ascii="Arial" w:hAnsi="Arial" w:cs="Arial"/>
          <w:b/>
          <w:bCs/>
        </w:rPr>
        <w:t>,</w:t>
      </w:r>
      <w:r>
        <w:rPr>
          <w:rFonts w:ascii="Arial" w:hAnsi="Arial" w:cs="Arial"/>
        </w:rPr>
        <w:t xml:space="preserve"> and </w:t>
      </w:r>
      <w:r>
        <w:rPr>
          <w:rStyle w:val="8"/>
          <w:rFonts w:ascii="Arial" w:hAnsi="Arial" w:cs="Arial"/>
          <w:b w:val="0"/>
          <w:bCs w:val="0"/>
        </w:rPr>
        <w:t>Auto-Response Rules</w:t>
      </w:r>
      <w:r>
        <w:rPr>
          <w:rFonts w:ascii="Arial" w:hAnsi="Arial" w:cs="Arial"/>
        </w:rPr>
        <w:t xml:space="preserve"> to streamline user interactions and enforce business logic.</w:t>
      </w:r>
    </w:p>
    <w:p w14:paraId="32DA86C5">
      <w:pPr>
        <w:pStyle w:val="9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Performed </w:t>
      </w:r>
      <w:r>
        <w:rPr>
          <w:rStyle w:val="8"/>
          <w:rFonts w:ascii="Arial" w:hAnsi="Arial" w:cs="Arial"/>
          <w:b w:val="0"/>
          <w:bCs w:val="0"/>
        </w:rPr>
        <w:t>Salesforce administrative tasks</w:t>
      </w:r>
      <w:r>
        <w:rPr>
          <w:rFonts w:ascii="Arial" w:hAnsi="Arial" w:cs="Arial"/>
        </w:rPr>
        <w:t xml:space="preserve">, including creation and modification of </w:t>
      </w:r>
      <w:r>
        <w:rPr>
          <w:rStyle w:val="8"/>
          <w:rFonts w:ascii="Arial" w:hAnsi="Arial" w:cs="Arial"/>
          <w:b w:val="0"/>
          <w:bCs w:val="0"/>
        </w:rPr>
        <w:t>picklists</w:t>
      </w:r>
      <w:r>
        <w:rPr>
          <w:rFonts w:ascii="Arial" w:hAnsi="Arial" w:cs="Arial"/>
          <w:b/>
          <w:bCs/>
        </w:rPr>
        <w:t xml:space="preserve">, </w:t>
      </w:r>
      <w:r>
        <w:rPr>
          <w:rStyle w:val="8"/>
          <w:rFonts w:ascii="Arial" w:hAnsi="Arial" w:cs="Arial"/>
          <w:b w:val="0"/>
          <w:bCs w:val="0"/>
        </w:rPr>
        <w:t>lookup fields</w:t>
      </w:r>
      <w:r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 xml:space="preserve">and </w:t>
      </w:r>
      <w:r>
        <w:rPr>
          <w:rStyle w:val="8"/>
          <w:rFonts w:ascii="Arial" w:hAnsi="Arial" w:cs="Arial"/>
          <w:b w:val="0"/>
          <w:bCs w:val="0"/>
        </w:rPr>
        <w:t>object configurations</w:t>
      </w:r>
      <w:r>
        <w:rPr>
          <w:rFonts w:ascii="Arial" w:hAnsi="Arial" w:cs="Arial"/>
          <w:b/>
          <w:bCs/>
        </w:rPr>
        <w:t>.</w:t>
      </w:r>
    </w:p>
    <w:p w14:paraId="53489FB9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  <w:u w:val="single"/>
        </w:rPr>
      </w:pPr>
    </w:p>
    <w:p w14:paraId="21E4AB8A">
      <w:pPr>
        <w:shd w:val="clear" w:color="auto" w:fill="FFFFFF"/>
        <w:spacing w:after="0" w:line="240" w:lineRule="auto"/>
        <w:jc w:val="both"/>
        <w:rPr>
          <w:rFonts w:ascii="Arial" w:hAnsi="Arial" w:cs="Arial"/>
        </w:rPr>
      </w:pPr>
      <w:r>
        <w:rPr>
          <w:rStyle w:val="8"/>
          <w:rFonts w:ascii="Arial" w:hAnsi="Arial" w:cs="Arial"/>
        </w:rPr>
        <w:t>Environment:</w:t>
      </w:r>
      <w:r>
        <w:rPr>
          <w:rFonts w:ascii="Arial" w:hAnsi="Arial" w:cs="Arial"/>
        </w:rPr>
        <w:t xml:space="preserve"> Force.com platform, Standard &amp; Custom Objects, Record Types, Permission Sets, Data Loader, Import Wizard, Approval Processes, HTML, JavaScript, Eclipse IDE, Organization-Wide Defaults (OWD), Sharing Rules, Custom Tabs, Web Services.</w:t>
      </w:r>
    </w:p>
    <w:p w14:paraId="1875B511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</w:p>
    <w:p w14:paraId="7BF37932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 xml:space="preserve">Lazard, New York, NY 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     July 2016 – June 2018</w:t>
      </w:r>
    </w:p>
    <w:p w14:paraId="467D67C1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</w:rPr>
      </w:pPr>
      <w:r>
        <w:rPr>
          <w:rFonts w:ascii="Arial" w:hAnsi="Arial" w:eastAsia="Times New Roman" w:cs="Arial"/>
          <w:b/>
          <w:bCs/>
          <w:color w:val="000000"/>
        </w:rPr>
        <w:t>Salesforce Developer</w:t>
      </w:r>
    </w:p>
    <w:p w14:paraId="3499D079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</w:p>
    <w:p w14:paraId="0D87EA53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>Responsibilities:</w:t>
      </w:r>
    </w:p>
    <w:p w14:paraId="11BAEECC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 and implemented integration strategies using </w:t>
      </w:r>
      <w:r>
        <w:rPr>
          <w:rStyle w:val="8"/>
          <w:rFonts w:ascii="Arial" w:hAnsi="Arial" w:cs="Arial"/>
          <w:b w:val="0"/>
          <w:bCs w:val="0"/>
        </w:rPr>
        <w:t>REST</w:t>
      </w:r>
      <w:r>
        <w:rPr>
          <w:rFonts w:ascii="Arial" w:hAnsi="Arial" w:cs="Arial"/>
        </w:rPr>
        <w:t xml:space="preserve"> and </w:t>
      </w:r>
      <w:r>
        <w:rPr>
          <w:rStyle w:val="8"/>
          <w:rFonts w:ascii="Arial" w:hAnsi="Arial" w:cs="Arial"/>
          <w:b w:val="0"/>
          <w:bCs w:val="0"/>
        </w:rPr>
        <w:t>SOAP APIs</w:t>
      </w:r>
      <w:r>
        <w:rPr>
          <w:rFonts w:ascii="Arial" w:hAnsi="Arial" w:cs="Arial"/>
        </w:rPr>
        <w:t xml:space="preserve"> to connect Salesforce with external systems.</w:t>
      </w:r>
    </w:p>
    <w:p w14:paraId="79BA1048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Participated in all phases of the </w:t>
      </w:r>
      <w:r>
        <w:rPr>
          <w:rStyle w:val="8"/>
          <w:rFonts w:ascii="Arial" w:hAnsi="Arial" w:cs="Arial"/>
          <w:b w:val="0"/>
          <w:bCs w:val="0"/>
        </w:rPr>
        <w:t>SDLC</w:t>
      </w:r>
      <w:r>
        <w:rPr>
          <w:rFonts w:ascii="Arial" w:hAnsi="Arial" w:cs="Arial"/>
        </w:rPr>
        <w:t xml:space="preserve">, writing optimized </w:t>
      </w:r>
      <w:r>
        <w:rPr>
          <w:rStyle w:val="8"/>
          <w:rFonts w:ascii="Arial" w:hAnsi="Arial" w:cs="Arial"/>
          <w:b w:val="0"/>
          <w:bCs w:val="0"/>
        </w:rPr>
        <w:t>SOQL/SOSL</w:t>
      </w:r>
      <w:r>
        <w:rPr>
          <w:rFonts w:ascii="Arial" w:hAnsi="Arial" w:cs="Arial"/>
        </w:rPr>
        <w:t xml:space="preserve"> queries to retrieve and manipulate cloud data.</w:t>
      </w:r>
    </w:p>
    <w:p w14:paraId="05AACBE7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Utilized </w:t>
      </w:r>
      <w:r>
        <w:rPr>
          <w:rStyle w:val="8"/>
          <w:rFonts w:ascii="Arial" w:hAnsi="Arial" w:cs="Arial"/>
          <w:b w:val="0"/>
          <w:bCs w:val="0"/>
        </w:rPr>
        <w:t>Data Loader</w:t>
      </w:r>
      <w:r>
        <w:rPr>
          <w:rFonts w:ascii="Arial" w:hAnsi="Arial" w:cs="Arial"/>
        </w:rPr>
        <w:t xml:space="preserve"> for bulk data operations such as insert, update, and export between Salesforce objects and CSV files.</w:t>
      </w:r>
    </w:p>
    <w:p w14:paraId="5138C9B6">
      <w:pPr>
        <w:shd w:val="clear" w:color="auto" w:fill="FFFFFF"/>
        <w:spacing w:before="210" w:after="0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000000"/>
        </w:rPr>
        <w:t>Environment:</w:t>
      </w:r>
      <w:r>
        <w:rPr>
          <w:rFonts w:ascii="Arial" w:hAnsi="Arial" w:eastAsia="Times New Roman" w:cs="Arial"/>
          <w:b/>
        </w:rPr>
        <w:t xml:space="preserve"> </w:t>
      </w:r>
      <w:r>
        <w:rPr>
          <w:rFonts w:ascii="Arial" w:hAnsi="Arial" w:cs="Arial"/>
        </w:rPr>
        <w:t>Salesforce.com, Force.com, Apex Triggers, Lightning Components, Custom Tabs, Email Services, Approval Processes, Sandbox, Data Loader, Visualforce Pages, REST/SOAP Web Services, HTML, JavaScript, CSS, SOQL, SOSL, OWD &amp; Sharing Rules, Chatter Groups, SDLC, SFA, OOPs Concepts, Object Relationships.</w:t>
      </w:r>
    </w:p>
    <w:p w14:paraId="30A66898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</w:p>
    <w:p w14:paraId="612BA732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 xml:space="preserve">Genesis Capital LLC, Sherman Oaks, CA 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        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August 2015 – June 2016</w:t>
      </w:r>
    </w:p>
    <w:p w14:paraId="62BA259E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</w:rPr>
      </w:pPr>
      <w:r>
        <w:rPr>
          <w:rFonts w:ascii="Arial" w:hAnsi="Arial" w:eastAsia="Times New Roman" w:cs="Arial"/>
          <w:b/>
          <w:bCs/>
          <w:color w:val="000000"/>
        </w:rPr>
        <w:t>Salesforce Developer</w:t>
      </w:r>
    </w:p>
    <w:p w14:paraId="1A42134A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</w:p>
    <w:p w14:paraId="73EABF24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>Responsibilities:</w:t>
      </w:r>
    </w:p>
    <w:p w14:paraId="49E8ABC8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Developed custom business logic using Apex Classes, Triggers, and Visualforce Pages within the Force.com platform.</w:t>
      </w:r>
    </w:p>
    <w:p w14:paraId="4962CA49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Built and deployed integration solutions using REST and SOAP APIs for seamless communication with external systems.</w:t>
      </w:r>
    </w:p>
    <w:p w14:paraId="71E7BFC3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Configured and managed Organization-Wide Defaults (OWD) and sharing rules to enforce data security and access control.</w:t>
      </w:r>
    </w:p>
    <w:p w14:paraId="1548FF14">
      <w:pPr>
        <w:shd w:val="clear" w:color="auto" w:fill="FFFFFF"/>
        <w:spacing w:before="210" w:after="0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000000"/>
        </w:rPr>
        <w:t>Environment:</w:t>
      </w:r>
      <w:r>
        <w:rPr>
          <w:rFonts w:ascii="Arial" w:hAnsi="Arial" w:eastAsia="Times New Roman" w:cs="Arial"/>
        </w:rPr>
        <w:t xml:space="preserve"> </w:t>
      </w:r>
      <w:r>
        <w:rPr>
          <w:rFonts w:ascii="Arial" w:hAnsi="Arial" w:cs="Arial"/>
        </w:rPr>
        <w:t>Salesforce.com Platform, Apex, Visualforce, Component Controllers, Data Loader, HTML, JavaScript, Workflow Rules, Approval Processes, Reports, Eclipse IDE, Force.com</w:t>
      </w:r>
    </w:p>
    <w:p w14:paraId="19843835">
      <w:pPr>
        <w:shd w:val="clear" w:color="auto" w:fill="FFFFFF"/>
        <w:spacing w:before="150"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>SJ Investments, India</w:t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ab/>
      </w:r>
      <w:r>
        <w:rPr>
          <w:rFonts w:ascii="Arial" w:hAnsi="Arial" w:eastAsia="Times New Roman" w:cs="Arial"/>
          <w:b/>
          <w:bCs/>
          <w:color w:val="000000"/>
        </w:rPr>
        <w:t xml:space="preserve">                 May 2013 – July 2014</w:t>
      </w:r>
    </w:p>
    <w:p w14:paraId="006D1769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bCs/>
          <w:color w:val="000000"/>
        </w:rPr>
      </w:pPr>
      <w:r>
        <w:rPr>
          <w:rFonts w:ascii="Arial" w:hAnsi="Arial" w:eastAsia="Times New Roman" w:cs="Arial"/>
          <w:b/>
          <w:bCs/>
          <w:color w:val="000000"/>
        </w:rPr>
        <w:t>JavaScript/Salesforce Developer</w:t>
      </w:r>
    </w:p>
    <w:p w14:paraId="7427B590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202122"/>
          <w:shd w:val="clear" w:color="auto" w:fill="FFFFFF"/>
        </w:rPr>
      </w:pPr>
    </w:p>
    <w:p w14:paraId="0946EBB0">
      <w:p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b/>
          <w:u w:val="single"/>
        </w:rPr>
      </w:pPr>
      <w:r>
        <w:rPr>
          <w:rFonts w:ascii="Arial" w:hAnsi="Arial" w:eastAsia="Times New Roman" w:cs="Arial"/>
          <w:b/>
          <w:bCs/>
          <w:color w:val="000000"/>
          <w:u w:val="single"/>
        </w:rPr>
        <w:t>Responsibilities:</w:t>
      </w:r>
    </w:p>
    <w:p w14:paraId="244D54C0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Utilized </w:t>
      </w:r>
      <w:r>
        <w:rPr>
          <w:rStyle w:val="8"/>
          <w:rFonts w:ascii="Arial" w:hAnsi="Arial" w:cs="Arial"/>
          <w:b w:val="0"/>
          <w:bCs w:val="0"/>
        </w:rPr>
        <w:t>JavaScript</w:t>
      </w:r>
      <w:r>
        <w:rPr>
          <w:rFonts w:ascii="Arial" w:hAnsi="Arial" w:cs="Arial"/>
        </w:rPr>
        <w:t xml:space="preserve"> to retrieve Salesforce data and develop interactive, user-friendly UI components for dynamic display.</w:t>
      </w:r>
    </w:p>
    <w:p w14:paraId="34C4167F">
      <w:pPr>
        <w:pStyle w:val="9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Designed, implemented, and maintained </w:t>
      </w:r>
      <w:r>
        <w:rPr>
          <w:rStyle w:val="8"/>
          <w:rFonts w:ascii="Arial" w:hAnsi="Arial" w:cs="Arial"/>
          <w:b w:val="0"/>
          <w:bCs w:val="0"/>
        </w:rPr>
        <w:t>Visualforce Pages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hAnsi="Arial" w:cs="Arial"/>
          <w:b/>
          <w:bCs/>
        </w:rPr>
        <w:t xml:space="preserve"> </w:t>
      </w:r>
      <w:r>
        <w:rPr>
          <w:rStyle w:val="8"/>
          <w:rFonts w:ascii="Arial" w:hAnsi="Arial" w:cs="Arial"/>
          <w:b w:val="0"/>
          <w:bCs w:val="0"/>
        </w:rPr>
        <w:t>Apex Classes</w:t>
      </w:r>
      <w:r>
        <w:rPr>
          <w:rFonts w:ascii="Arial" w:hAnsi="Arial" w:cs="Arial"/>
        </w:rPr>
        <w:t xml:space="preserve"> to meet custom business functionality and client-specific requirements.</w:t>
      </w:r>
    </w:p>
    <w:p w14:paraId="6BF23B45">
      <w:pPr>
        <w:shd w:val="clear" w:color="auto" w:fill="FFFFFF"/>
        <w:spacing w:before="210" w:after="0" w:line="240" w:lineRule="auto"/>
        <w:jc w:val="both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000000"/>
        </w:rPr>
        <w:t>Environment:</w:t>
      </w:r>
      <w:r>
        <w:rPr>
          <w:rFonts w:ascii="Arial" w:hAnsi="Arial" w:eastAsia="Times New Roman" w:cs="Arial"/>
        </w:rPr>
        <w:t> SalesForce.com Platform, Salesforce.com Custom Objects, Apex Language, Visual Force Pages, Data loader</w:t>
      </w:r>
    </w:p>
    <w:sectPr>
      <w:headerReference r:id="rId5" w:type="default"/>
      <w:pgSz w:w="12240" w:h="15840"/>
      <w:pgMar w:top="900" w:right="810" w:bottom="990" w:left="900" w:header="144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4BFDC">
    <w:pPr>
      <w:pStyle w:val="5"/>
      <w:tabs>
        <w:tab w:val="right" w:pos="1053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543396"/>
    <w:multiLevelType w:val="multilevel"/>
    <w:tmpl w:val="38543396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6B061344"/>
    <w:multiLevelType w:val="multilevel"/>
    <w:tmpl w:val="6B061344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CAC"/>
    <w:rsid w:val="00015DCA"/>
    <w:rsid w:val="00023ADA"/>
    <w:rsid w:val="000351BF"/>
    <w:rsid w:val="00046D67"/>
    <w:rsid w:val="000519E4"/>
    <w:rsid w:val="00054167"/>
    <w:rsid w:val="00071C5B"/>
    <w:rsid w:val="00082330"/>
    <w:rsid w:val="000843BA"/>
    <w:rsid w:val="0009277A"/>
    <w:rsid w:val="000A647E"/>
    <w:rsid w:val="000B662E"/>
    <w:rsid w:val="000C13FC"/>
    <w:rsid w:val="000D5E5F"/>
    <w:rsid w:val="000E0382"/>
    <w:rsid w:val="000E1AE1"/>
    <w:rsid w:val="000F1904"/>
    <w:rsid w:val="000F3AAF"/>
    <w:rsid w:val="000F56DB"/>
    <w:rsid w:val="00107AEE"/>
    <w:rsid w:val="00120C57"/>
    <w:rsid w:val="001234F7"/>
    <w:rsid w:val="00140512"/>
    <w:rsid w:val="00140816"/>
    <w:rsid w:val="00140C89"/>
    <w:rsid w:val="001412B4"/>
    <w:rsid w:val="001524F3"/>
    <w:rsid w:val="00157E26"/>
    <w:rsid w:val="0016286A"/>
    <w:rsid w:val="00164B61"/>
    <w:rsid w:val="001851EE"/>
    <w:rsid w:val="001854A2"/>
    <w:rsid w:val="001A073B"/>
    <w:rsid w:val="001B06FB"/>
    <w:rsid w:val="001B0BAB"/>
    <w:rsid w:val="001C1A89"/>
    <w:rsid w:val="001E1703"/>
    <w:rsid w:val="001E25BB"/>
    <w:rsid w:val="002153FE"/>
    <w:rsid w:val="0022477D"/>
    <w:rsid w:val="00242BFE"/>
    <w:rsid w:val="00247424"/>
    <w:rsid w:val="0027663C"/>
    <w:rsid w:val="00276A52"/>
    <w:rsid w:val="00280B3A"/>
    <w:rsid w:val="002874B4"/>
    <w:rsid w:val="002B2984"/>
    <w:rsid w:val="002B4B14"/>
    <w:rsid w:val="002E0025"/>
    <w:rsid w:val="002E7D3A"/>
    <w:rsid w:val="002F7898"/>
    <w:rsid w:val="00310B5F"/>
    <w:rsid w:val="003243D5"/>
    <w:rsid w:val="0032505A"/>
    <w:rsid w:val="003310EC"/>
    <w:rsid w:val="00333D5A"/>
    <w:rsid w:val="003359FD"/>
    <w:rsid w:val="003428B0"/>
    <w:rsid w:val="00342C02"/>
    <w:rsid w:val="00347B8D"/>
    <w:rsid w:val="00362EED"/>
    <w:rsid w:val="003703E7"/>
    <w:rsid w:val="003768D7"/>
    <w:rsid w:val="0037751E"/>
    <w:rsid w:val="003A6CAC"/>
    <w:rsid w:val="003A6CCE"/>
    <w:rsid w:val="003B082E"/>
    <w:rsid w:val="003B53AE"/>
    <w:rsid w:val="003B5478"/>
    <w:rsid w:val="003E23DA"/>
    <w:rsid w:val="003F1DF0"/>
    <w:rsid w:val="003F31A5"/>
    <w:rsid w:val="003F495A"/>
    <w:rsid w:val="003F62BD"/>
    <w:rsid w:val="0040582E"/>
    <w:rsid w:val="004159C2"/>
    <w:rsid w:val="00423A78"/>
    <w:rsid w:val="00433148"/>
    <w:rsid w:val="00440DEF"/>
    <w:rsid w:val="0044450F"/>
    <w:rsid w:val="00445E04"/>
    <w:rsid w:val="00446556"/>
    <w:rsid w:val="004607F4"/>
    <w:rsid w:val="00462C40"/>
    <w:rsid w:val="004775CC"/>
    <w:rsid w:val="004778EE"/>
    <w:rsid w:val="00492CBC"/>
    <w:rsid w:val="004A1A45"/>
    <w:rsid w:val="004B0B4B"/>
    <w:rsid w:val="004B1F86"/>
    <w:rsid w:val="004B21B5"/>
    <w:rsid w:val="004B68AE"/>
    <w:rsid w:val="004C17CB"/>
    <w:rsid w:val="004C4BCA"/>
    <w:rsid w:val="004D22EC"/>
    <w:rsid w:val="004D3081"/>
    <w:rsid w:val="004D5F6A"/>
    <w:rsid w:val="004E0428"/>
    <w:rsid w:val="004F33DE"/>
    <w:rsid w:val="004F672C"/>
    <w:rsid w:val="00503DA1"/>
    <w:rsid w:val="00521FA0"/>
    <w:rsid w:val="005323B8"/>
    <w:rsid w:val="005412D0"/>
    <w:rsid w:val="0054720B"/>
    <w:rsid w:val="00547840"/>
    <w:rsid w:val="0058520B"/>
    <w:rsid w:val="0059153D"/>
    <w:rsid w:val="00592F7E"/>
    <w:rsid w:val="00593C77"/>
    <w:rsid w:val="00596F6A"/>
    <w:rsid w:val="005A2F11"/>
    <w:rsid w:val="005B5F1E"/>
    <w:rsid w:val="005B7D28"/>
    <w:rsid w:val="005C0714"/>
    <w:rsid w:val="005C1441"/>
    <w:rsid w:val="005D00FD"/>
    <w:rsid w:val="005D517F"/>
    <w:rsid w:val="005E1865"/>
    <w:rsid w:val="005E5879"/>
    <w:rsid w:val="005F0323"/>
    <w:rsid w:val="005F6314"/>
    <w:rsid w:val="00621CF5"/>
    <w:rsid w:val="00633510"/>
    <w:rsid w:val="00635585"/>
    <w:rsid w:val="00645F2D"/>
    <w:rsid w:val="00652ECE"/>
    <w:rsid w:val="00656190"/>
    <w:rsid w:val="006606F3"/>
    <w:rsid w:val="00661E69"/>
    <w:rsid w:val="00662081"/>
    <w:rsid w:val="00672F07"/>
    <w:rsid w:val="00677C94"/>
    <w:rsid w:val="00684F25"/>
    <w:rsid w:val="00685C08"/>
    <w:rsid w:val="00687099"/>
    <w:rsid w:val="006A5E60"/>
    <w:rsid w:val="006C088D"/>
    <w:rsid w:val="006C6EAE"/>
    <w:rsid w:val="006D4372"/>
    <w:rsid w:val="006D461E"/>
    <w:rsid w:val="006E542D"/>
    <w:rsid w:val="007079A9"/>
    <w:rsid w:val="007127A0"/>
    <w:rsid w:val="0071697A"/>
    <w:rsid w:val="00717ED5"/>
    <w:rsid w:val="007503FF"/>
    <w:rsid w:val="0076058F"/>
    <w:rsid w:val="00786A62"/>
    <w:rsid w:val="0078749A"/>
    <w:rsid w:val="007932C8"/>
    <w:rsid w:val="007A7272"/>
    <w:rsid w:val="007B0C1E"/>
    <w:rsid w:val="007B249D"/>
    <w:rsid w:val="007B7A2E"/>
    <w:rsid w:val="007C094C"/>
    <w:rsid w:val="007C172F"/>
    <w:rsid w:val="007C7991"/>
    <w:rsid w:val="007D1EDF"/>
    <w:rsid w:val="007D30C4"/>
    <w:rsid w:val="007E48EB"/>
    <w:rsid w:val="00803B47"/>
    <w:rsid w:val="00810929"/>
    <w:rsid w:val="008127B2"/>
    <w:rsid w:val="008237EF"/>
    <w:rsid w:val="00823980"/>
    <w:rsid w:val="00824019"/>
    <w:rsid w:val="00826242"/>
    <w:rsid w:val="00830848"/>
    <w:rsid w:val="00836B0D"/>
    <w:rsid w:val="00857B6F"/>
    <w:rsid w:val="00874121"/>
    <w:rsid w:val="0087530B"/>
    <w:rsid w:val="008801C7"/>
    <w:rsid w:val="00893FA7"/>
    <w:rsid w:val="00895835"/>
    <w:rsid w:val="008A2178"/>
    <w:rsid w:val="008B0CFB"/>
    <w:rsid w:val="008B4ACA"/>
    <w:rsid w:val="008F1BE4"/>
    <w:rsid w:val="009031F5"/>
    <w:rsid w:val="00933AE4"/>
    <w:rsid w:val="00952E7C"/>
    <w:rsid w:val="009638CC"/>
    <w:rsid w:val="00963FD2"/>
    <w:rsid w:val="00974579"/>
    <w:rsid w:val="00996B9C"/>
    <w:rsid w:val="009A28DC"/>
    <w:rsid w:val="009C376A"/>
    <w:rsid w:val="009D00D0"/>
    <w:rsid w:val="009F2EA9"/>
    <w:rsid w:val="009F444F"/>
    <w:rsid w:val="00A07EBE"/>
    <w:rsid w:val="00A10BF9"/>
    <w:rsid w:val="00A15621"/>
    <w:rsid w:val="00A567A4"/>
    <w:rsid w:val="00A66B6E"/>
    <w:rsid w:val="00A758D8"/>
    <w:rsid w:val="00A83D58"/>
    <w:rsid w:val="00AA5556"/>
    <w:rsid w:val="00AB1A8D"/>
    <w:rsid w:val="00AC5398"/>
    <w:rsid w:val="00AC79D0"/>
    <w:rsid w:val="00AE0AC1"/>
    <w:rsid w:val="00AF63FC"/>
    <w:rsid w:val="00B134AC"/>
    <w:rsid w:val="00B30A4A"/>
    <w:rsid w:val="00B34E8B"/>
    <w:rsid w:val="00B522A1"/>
    <w:rsid w:val="00B52C05"/>
    <w:rsid w:val="00B576B0"/>
    <w:rsid w:val="00B666DE"/>
    <w:rsid w:val="00B66E18"/>
    <w:rsid w:val="00B900AB"/>
    <w:rsid w:val="00BA2EAD"/>
    <w:rsid w:val="00BA3CDA"/>
    <w:rsid w:val="00BB17E7"/>
    <w:rsid w:val="00BB2555"/>
    <w:rsid w:val="00BB3170"/>
    <w:rsid w:val="00BB479D"/>
    <w:rsid w:val="00BC16B8"/>
    <w:rsid w:val="00BC2422"/>
    <w:rsid w:val="00BD2FC6"/>
    <w:rsid w:val="00BD75D5"/>
    <w:rsid w:val="00BF1626"/>
    <w:rsid w:val="00BF4BCF"/>
    <w:rsid w:val="00C3073F"/>
    <w:rsid w:val="00C35859"/>
    <w:rsid w:val="00C52686"/>
    <w:rsid w:val="00C526E1"/>
    <w:rsid w:val="00C67A9B"/>
    <w:rsid w:val="00C71EA7"/>
    <w:rsid w:val="00C731AA"/>
    <w:rsid w:val="00C744BE"/>
    <w:rsid w:val="00C93CD0"/>
    <w:rsid w:val="00CA4AD4"/>
    <w:rsid w:val="00CD1A9E"/>
    <w:rsid w:val="00CD3768"/>
    <w:rsid w:val="00CE0F1D"/>
    <w:rsid w:val="00CE29FE"/>
    <w:rsid w:val="00CF4C17"/>
    <w:rsid w:val="00CF74E9"/>
    <w:rsid w:val="00D1552D"/>
    <w:rsid w:val="00D20221"/>
    <w:rsid w:val="00D2029E"/>
    <w:rsid w:val="00D35508"/>
    <w:rsid w:val="00D43582"/>
    <w:rsid w:val="00D516C6"/>
    <w:rsid w:val="00D60976"/>
    <w:rsid w:val="00D62B4D"/>
    <w:rsid w:val="00D709E2"/>
    <w:rsid w:val="00D71874"/>
    <w:rsid w:val="00D724DD"/>
    <w:rsid w:val="00D7250D"/>
    <w:rsid w:val="00D84D4C"/>
    <w:rsid w:val="00D909AE"/>
    <w:rsid w:val="00D90E4C"/>
    <w:rsid w:val="00D922A7"/>
    <w:rsid w:val="00DA0FF8"/>
    <w:rsid w:val="00DC379D"/>
    <w:rsid w:val="00DC5B93"/>
    <w:rsid w:val="00DD753F"/>
    <w:rsid w:val="00DE20B8"/>
    <w:rsid w:val="00E00387"/>
    <w:rsid w:val="00E01480"/>
    <w:rsid w:val="00E219E5"/>
    <w:rsid w:val="00E24A9C"/>
    <w:rsid w:val="00E26307"/>
    <w:rsid w:val="00E269F9"/>
    <w:rsid w:val="00E26C06"/>
    <w:rsid w:val="00E473CB"/>
    <w:rsid w:val="00E51C97"/>
    <w:rsid w:val="00E53AF0"/>
    <w:rsid w:val="00E706B0"/>
    <w:rsid w:val="00E73638"/>
    <w:rsid w:val="00E85026"/>
    <w:rsid w:val="00E90986"/>
    <w:rsid w:val="00E92EB9"/>
    <w:rsid w:val="00EA09BB"/>
    <w:rsid w:val="00EA3F3F"/>
    <w:rsid w:val="00EA77FE"/>
    <w:rsid w:val="00EB1780"/>
    <w:rsid w:val="00EC0145"/>
    <w:rsid w:val="00EC5D1D"/>
    <w:rsid w:val="00EC5FB6"/>
    <w:rsid w:val="00ED3B84"/>
    <w:rsid w:val="00ED40D3"/>
    <w:rsid w:val="00ED50D5"/>
    <w:rsid w:val="00EE3C03"/>
    <w:rsid w:val="00F13DF3"/>
    <w:rsid w:val="00F15E48"/>
    <w:rsid w:val="00F47DFE"/>
    <w:rsid w:val="00F53181"/>
    <w:rsid w:val="00F5448D"/>
    <w:rsid w:val="00F61A5C"/>
    <w:rsid w:val="00F67FB7"/>
    <w:rsid w:val="00F83B09"/>
    <w:rsid w:val="00F91BC2"/>
    <w:rsid w:val="00F93508"/>
    <w:rsid w:val="00FA2F1A"/>
    <w:rsid w:val="00FB62D1"/>
    <w:rsid w:val="00FC5360"/>
    <w:rsid w:val="00FC7610"/>
    <w:rsid w:val="00FC77E6"/>
    <w:rsid w:val="00FD3C6C"/>
    <w:rsid w:val="00FD697F"/>
    <w:rsid w:val="00FE185C"/>
    <w:rsid w:val="00FE2380"/>
    <w:rsid w:val="289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2"/>
    <w:qFormat/>
    <w:uiPriority w:val="22"/>
    <w:rPr>
      <w:b/>
      <w:bCs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Normal1"/>
    <w:uiPriority w:val="0"/>
    <w:pPr>
      <w:spacing w:after="200" w:line="276" w:lineRule="auto"/>
      <w:contextualSpacing/>
    </w:pPr>
    <w:rPr>
      <w:rFonts w:ascii="Calibri" w:hAnsi="Calibri" w:eastAsia="Calibri" w:cs="Calibri"/>
      <w:color w:val="000000"/>
      <w:sz w:val="22"/>
      <w:szCs w:val="24"/>
      <w:lang w:val="en-US" w:eastAsia="ja-JP" w:bidi="ar-SA"/>
    </w:rPr>
  </w:style>
  <w:style w:type="character" w:customStyle="1" w:styleId="11">
    <w:name w:val="Header Char"/>
    <w:basedOn w:val="2"/>
    <w:link w:val="5"/>
    <w:qFormat/>
    <w:uiPriority w:val="99"/>
  </w:style>
  <w:style w:type="character" w:customStyle="1" w:styleId="12">
    <w:name w:val="Footer Char"/>
    <w:basedOn w:val="2"/>
    <w:link w:val="4"/>
    <w:qFormat/>
    <w:uiPriority w:val="99"/>
  </w:style>
  <w:style w:type="character" w:customStyle="1" w:styleId="13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A24025-062A-4EE5-A31A-E6300E1B77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1197</Words>
  <Characters>6826</Characters>
  <Lines>56</Lines>
  <Paragraphs>16</Paragraphs>
  <TotalTime>660</TotalTime>
  <ScaleCrop>false</ScaleCrop>
  <LinksUpToDate>false</LinksUpToDate>
  <CharactersWithSpaces>8007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2020-12-03T15:20:00Z</dcterms:created>
  <dc:creator>kevin christopher</dc:creator>
  <cp:lastModifiedBy>rajes</cp:lastModifiedBy>
  <dcterms:modified xsi:type="dcterms:W3CDTF">2025-09-25T20:30:00Z</dcterms:modified>
  <cp:revision>267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F2CBE4DF4EDE4A9988A301B75D470B3B_13</vt:lpwstr>
  </property>
</Properties>
</file>